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632" w:rsidRDefault="00110632">
      <w:pPr>
        <w:pStyle w:val="ConsPlusTitlePage"/>
      </w:pPr>
      <w:r>
        <w:t xml:space="preserve">Документ предоставлен </w:t>
      </w:r>
      <w:hyperlink r:id="rId4">
        <w:r>
          <w:rPr>
            <w:color w:val="0000FF"/>
          </w:rPr>
          <w:t>КонсультантПлюс</w:t>
        </w:r>
      </w:hyperlink>
      <w:r>
        <w:br/>
      </w:r>
    </w:p>
    <w:p w:rsidR="00110632" w:rsidRDefault="0011063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110632">
        <w:tc>
          <w:tcPr>
            <w:tcW w:w="4677" w:type="dxa"/>
            <w:tcBorders>
              <w:top w:val="nil"/>
              <w:left w:val="nil"/>
              <w:bottom w:val="nil"/>
              <w:right w:val="nil"/>
            </w:tcBorders>
          </w:tcPr>
          <w:p w:rsidR="00110632" w:rsidRDefault="00110632">
            <w:pPr>
              <w:pStyle w:val="ConsPlusNormal"/>
            </w:pPr>
            <w:r>
              <w:t>22 июня 2006 года</w:t>
            </w:r>
          </w:p>
        </w:tc>
        <w:tc>
          <w:tcPr>
            <w:tcW w:w="4677" w:type="dxa"/>
            <w:tcBorders>
              <w:top w:val="nil"/>
              <w:left w:val="nil"/>
              <w:bottom w:val="nil"/>
              <w:right w:val="nil"/>
            </w:tcBorders>
          </w:tcPr>
          <w:p w:rsidR="00110632" w:rsidRDefault="00110632">
            <w:pPr>
              <w:pStyle w:val="ConsPlusNormal"/>
              <w:jc w:val="right"/>
            </w:pPr>
            <w:r>
              <w:t>N 68-з</w:t>
            </w:r>
          </w:p>
        </w:tc>
      </w:tr>
    </w:tbl>
    <w:p w:rsidR="00110632" w:rsidRDefault="00110632">
      <w:pPr>
        <w:pStyle w:val="ConsPlusNormal"/>
        <w:pBdr>
          <w:bottom w:val="single" w:sz="6" w:space="0" w:color="auto"/>
        </w:pBdr>
        <w:spacing w:before="100" w:after="100"/>
        <w:jc w:val="both"/>
        <w:rPr>
          <w:sz w:val="2"/>
          <w:szCs w:val="2"/>
        </w:rPr>
      </w:pPr>
    </w:p>
    <w:p w:rsidR="00110632" w:rsidRDefault="00110632">
      <w:pPr>
        <w:pStyle w:val="ConsPlusNormal"/>
        <w:jc w:val="both"/>
      </w:pPr>
    </w:p>
    <w:p w:rsidR="00110632" w:rsidRDefault="00110632">
      <w:pPr>
        <w:pStyle w:val="ConsPlusTitle"/>
        <w:jc w:val="center"/>
      </w:pPr>
      <w:r>
        <w:t>РОССИЙСКАЯ ФЕДЕРАЦИЯ</w:t>
      </w:r>
    </w:p>
    <w:p w:rsidR="00110632" w:rsidRDefault="00110632">
      <w:pPr>
        <w:pStyle w:val="ConsPlusTitle"/>
        <w:jc w:val="center"/>
      </w:pPr>
      <w:r>
        <w:t>СМОЛЕНСКАЯ ОБЛАСТЬ</w:t>
      </w:r>
    </w:p>
    <w:p w:rsidR="00110632" w:rsidRDefault="00110632">
      <w:pPr>
        <w:pStyle w:val="ConsPlusTitle"/>
        <w:jc w:val="center"/>
      </w:pPr>
    </w:p>
    <w:p w:rsidR="00110632" w:rsidRDefault="00110632">
      <w:pPr>
        <w:pStyle w:val="ConsPlusTitle"/>
        <w:jc w:val="center"/>
      </w:pPr>
      <w:r>
        <w:t>ОБЛАСТНОЙ ЗАКОН</w:t>
      </w:r>
    </w:p>
    <w:p w:rsidR="00110632" w:rsidRDefault="00110632">
      <w:pPr>
        <w:pStyle w:val="ConsPlusTitle"/>
        <w:jc w:val="center"/>
      </w:pPr>
    </w:p>
    <w:p w:rsidR="00110632" w:rsidRDefault="00110632">
      <w:pPr>
        <w:pStyle w:val="ConsPlusTitle"/>
        <w:jc w:val="center"/>
      </w:pPr>
      <w:r>
        <w:t>О МЕРЕ СОЦИАЛЬНОЙ ПОДДЕРЖКИ ОТДЕЛЬНЫХ КАТЕГОРИЙ ГРАЖДАН,</w:t>
      </w:r>
    </w:p>
    <w:p w:rsidR="00110632" w:rsidRDefault="00110632">
      <w:pPr>
        <w:pStyle w:val="ConsPlusTitle"/>
        <w:jc w:val="center"/>
      </w:pPr>
      <w:r>
        <w:t>РАБОТАЮЩИХ И ПРОЖИВАЮЩИХ В СЕЛЬСКОЙ МЕСТНОСТИ, ПОСЕЛКАХ</w:t>
      </w:r>
    </w:p>
    <w:p w:rsidR="00110632" w:rsidRDefault="00110632">
      <w:pPr>
        <w:pStyle w:val="ConsPlusTitle"/>
        <w:jc w:val="center"/>
      </w:pPr>
      <w:r>
        <w:t xml:space="preserve">ГОРОДСКОГО ТИПА ИЛИ </w:t>
      </w:r>
      <w:proofErr w:type="gramStart"/>
      <w:r>
        <w:t>ГОРОДАХ</w:t>
      </w:r>
      <w:proofErr w:type="gramEnd"/>
      <w:r>
        <w:t xml:space="preserve"> НА ТЕРРИТОРИИ СМОЛЕНСКОЙ ОБЛАСТИ</w:t>
      </w:r>
    </w:p>
    <w:p w:rsidR="00110632" w:rsidRDefault="00110632">
      <w:pPr>
        <w:pStyle w:val="ConsPlusNormal"/>
        <w:jc w:val="both"/>
      </w:pPr>
    </w:p>
    <w:p w:rsidR="00110632" w:rsidRDefault="00110632">
      <w:pPr>
        <w:pStyle w:val="ConsPlusNormal"/>
        <w:jc w:val="right"/>
      </w:pPr>
      <w:proofErr w:type="gramStart"/>
      <w:r>
        <w:t>Принят</w:t>
      </w:r>
      <w:proofErr w:type="gramEnd"/>
      <w:r>
        <w:t xml:space="preserve"> Смоленской областной Думой</w:t>
      </w:r>
    </w:p>
    <w:p w:rsidR="00110632" w:rsidRDefault="00110632">
      <w:pPr>
        <w:pStyle w:val="ConsPlusNormal"/>
        <w:jc w:val="right"/>
      </w:pPr>
      <w:r>
        <w:t>22 июня 2006 года</w:t>
      </w:r>
    </w:p>
    <w:p w:rsidR="00110632" w:rsidRDefault="001106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106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0632" w:rsidRDefault="001106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0632" w:rsidRDefault="001106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0632" w:rsidRDefault="00110632">
            <w:pPr>
              <w:pStyle w:val="ConsPlusNormal"/>
              <w:jc w:val="center"/>
            </w:pPr>
            <w:r>
              <w:rPr>
                <w:color w:val="392C69"/>
              </w:rPr>
              <w:t>Список изменяющих документов</w:t>
            </w:r>
          </w:p>
          <w:p w:rsidR="00110632" w:rsidRDefault="00110632">
            <w:pPr>
              <w:pStyle w:val="ConsPlusNormal"/>
              <w:jc w:val="center"/>
            </w:pPr>
            <w:proofErr w:type="gramStart"/>
            <w:r>
              <w:rPr>
                <w:color w:val="392C69"/>
              </w:rPr>
              <w:t>(в ред. законов Смоленской области</w:t>
            </w:r>
            <w:proofErr w:type="gramEnd"/>
          </w:p>
          <w:p w:rsidR="00110632" w:rsidRDefault="00110632">
            <w:pPr>
              <w:pStyle w:val="ConsPlusNormal"/>
              <w:jc w:val="center"/>
            </w:pPr>
            <w:r>
              <w:rPr>
                <w:color w:val="392C69"/>
              </w:rPr>
              <w:t xml:space="preserve">от 29.03.2010 </w:t>
            </w:r>
            <w:hyperlink r:id="rId5">
              <w:r>
                <w:rPr>
                  <w:color w:val="0000FF"/>
                </w:rPr>
                <w:t>N 19-з</w:t>
              </w:r>
            </w:hyperlink>
            <w:r>
              <w:rPr>
                <w:color w:val="392C69"/>
              </w:rPr>
              <w:t xml:space="preserve">, от 23.06.2011 </w:t>
            </w:r>
            <w:hyperlink r:id="rId6">
              <w:r>
                <w:rPr>
                  <w:color w:val="0000FF"/>
                </w:rPr>
                <w:t>N 39-з</w:t>
              </w:r>
            </w:hyperlink>
            <w:r>
              <w:rPr>
                <w:color w:val="392C69"/>
              </w:rPr>
              <w:t xml:space="preserve">, от 30.04.2013 </w:t>
            </w:r>
            <w:hyperlink r:id="rId7">
              <w:r>
                <w:rPr>
                  <w:color w:val="0000FF"/>
                </w:rPr>
                <w:t>N 38-з</w:t>
              </w:r>
            </w:hyperlink>
            <w:r>
              <w:rPr>
                <w:color w:val="392C69"/>
              </w:rPr>
              <w:t>,</w:t>
            </w:r>
          </w:p>
          <w:p w:rsidR="00110632" w:rsidRDefault="00110632">
            <w:pPr>
              <w:pStyle w:val="ConsPlusNormal"/>
              <w:jc w:val="center"/>
            </w:pPr>
            <w:r>
              <w:rPr>
                <w:color w:val="392C69"/>
              </w:rPr>
              <w:t xml:space="preserve">от 10.07.2014 </w:t>
            </w:r>
            <w:hyperlink r:id="rId8">
              <w:r>
                <w:rPr>
                  <w:color w:val="0000FF"/>
                </w:rPr>
                <w:t>N 88-з</w:t>
              </w:r>
            </w:hyperlink>
            <w:r>
              <w:rPr>
                <w:color w:val="392C69"/>
              </w:rPr>
              <w:t xml:space="preserve">, от 26.12.2014 </w:t>
            </w:r>
            <w:hyperlink r:id="rId9">
              <w:r>
                <w:rPr>
                  <w:color w:val="0000FF"/>
                </w:rPr>
                <w:t>N 174-з</w:t>
              </w:r>
            </w:hyperlink>
            <w:r>
              <w:rPr>
                <w:color w:val="392C69"/>
              </w:rPr>
              <w:t xml:space="preserve">, от 08.07.2015 </w:t>
            </w:r>
            <w:hyperlink r:id="rId10">
              <w:r>
                <w:rPr>
                  <w:color w:val="0000FF"/>
                </w:rPr>
                <w:t>N 95-з</w:t>
              </w:r>
            </w:hyperlink>
            <w:r>
              <w:rPr>
                <w:color w:val="392C69"/>
              </w:rPr>
              <w:t>,</w:t>
            </w:r>
          </w:p>
          <w:p w:rsidR="00110632" w:rsidRDefault="00110632">
            <w:pPr>
              <w:pStyle w:val="ConsPlusNormal"/>
              <w:jc w:val="center"/>
            </w:pPr>
            <w:r>
              <w:rPr>
                <w:color w:val="392C69"/>
              </w:rPr>
              <w:t xml:space="preserve">от 30.11.2016 </w:t>
            </w:r>
            <w:hyperlink r:id="rId11">
              <w:r>
                <w:rPr>
                  <w:color w:val="0000FF"/>
                </w:rPr>
                <w:t>N 133-з</w:t>
              </w:r>
            </w:hyperlink>
            <w:r>
              <w:rPr>
                <w:color w:val="392C69"/>
              </w:rPr>
              <w:t xml:space="preserve">, от 25.10.2018 </w:t>
            </w:r>
            <w:hyperlink r:id="rId12">
              <w:r>
                <w:rPr>
                  <w:color w:val="0000FF"/>
                </w:rPr>
                <w:t>N 104-з</w:t>
              </w:r>
            </w:hyperlink>
            <w:r>
              <w:rPr>
                <w:color w:val="392C69"/>
              </w:rPr>
              <w:t xml:space="preserve">, от 28.02.2019 </w:t>
            </w:r>
            <w:hyperlink r:id="rId13">
              <w:r>
                <w:rPr>
                  <w:color w:val="0000FF"/>
                </w:rPr>
                <w:t>N 7-з</w:t>
              </w:r>
            </w:hyperlink>
            <w:r>
              <w:rPr>
                <w:color w:val="392C69"/>
              </w:rPr>
              <w:t>,</w:t>
            </w:r>
          </w:p>
          <w:p w:rsidR="00110632" w:rsidRDefault="00110632">
            <w:pPr>
              <w:pStyle w:val="ConsPlusNormal"/>
              <w:jc w:val="center"/>
            </w:pPr>
            <w:r>
              <w:rPr>
                <w:color w:val="392C69"/>
              </w:rPr>
              <w:t xml:space="preserve">от 29.09.2022 </w:t>
            </w:r>
            <w:hyperlink r:id="rId14">
              <w:r>
                <w:rPr>
                  <w:color w:val="0000FF"/>
                </w:rPr>
                <w:t>N 86-з</w:t>
              </w:r>
            </w:hyperlink>
            <w:r>
              <w:rPr>
                <w:color w:val="392C69"/>
              </w:rPr>
              <w:t xml:space="preserve">, от 27.02.2025 </w:t>
            </w:r>
            <w:hyperlink r:id="rId15">
              <w:r>
                <w:rPr>
                  <w:color w:val="0000FF"/>
                </w:rPr>
                <w:t>N 15-з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0632" w:rsidRDefault="00110632">
            <w:pPr>
              <w:pStyle w:val="ConsPlusNormal"/>
            </w:pPr>
          </w:p>
        </w:tc>
      </w:tr>
    </w:tbl>
    <w:p w:rsidR="00110632" w:rsidRDefault="00110632">
      <w:pPr>
        <w:pStyle w:val="ConsPlusNormal"/>
        <w:jc w:val="both"/>
      </w:pPr>
    </w:p>
    <w:p w:rsidR="00110632" w:rsidRDefault="00110632">
      <w:pPr>
        <w:pStyle w:val="ConsPlusTitle"/>
        <w:ind w:firstLine="540"/>
        <w:jc w:val="both"/>
        <w:outlineLvl w:val="0"/>
      </w:pPr>
      <w:r>
        <w:t>Статья 1</w:t>
      </w:r>
    </w:p>
    <w:p w:rsidR="00110632" w:rsidRDefault="00110632">
      <w:pPr>
        <w:pStyle w:val="ConsPlusNormal"/>
        <w:jc w:val="both"/>
      </w:pPr>
    </w:p>
    <w:p w:rsidR="00110632" w:rsidRDefault="00110632">
      <w:pPr>
        <w:pStyle w:val="ConsPlusNormal"/>
        <w:ind w:firstLine="540"/>
        <w:jc w:val="both"/>
      </w:pPr>
      <w:bookmarkStart w:id="0" w:name="P24"/>
      <w:bookmarkEnd w:id="0"/>
      <w:r>
        <w:t xml:space="preserve">1. </w:t>
      </w:r>
      <w:proofErr w:type="gramStart"/>
      <w:r>
        <w:t>Работники организаций социального обслуживания граждан, находящихся в ведении Смоленской области, работающие и проживающие в сельской местности и поселках городского типа на территории Смоленской области, работники медицинских организаций, подведомственных уполномоченному исполнительному органу Смоленской области в сфере здравоохранения, работающие и проживающие в сельской местности и поселках городского типа на территории Смоленской области, работники областных государственных и муниципальных учреждений культуры и искусства, работающие</w:t>
      </w:r>
      <w:proofErr w:type="gramEnd"/>
      <w:r>
        <w:t xml:space="preserve"> </w:t>
      </w:r>
      <w:proofErr w:type="gramStart"/>
      <w:r>
        <w:t>и проживающие в сельской местности и поселках городского типа (рабочих поселках) на территории Смоленской области, работники областных государственных организаций ветеринарии, работающие и проживающие в сельской местности, поселках городского типа (рабочих поселках), городах (за исключением городов Смоленска и Десногорска), медицинские и библиотечные работники областных государственных и муниципальных образовательных организаций, работающие и проживающие в сельской местности, поселках городского типа (рабочих поселках) на</w:t>
      </w:r>
      <w:proofErr w:type="gramEnd"/>
      <w:r>
        <w:t xml:space="preserve"> территории Смоленской области (далее также - работники), имеют право на меру социальной поддержки в виде ежемесячной денежной выплаты в размере 380 рублей.</w:t>
      </w:r>
    </w:p>
    <w:p w:rsidR="00110632" w:rsidRDefault="00110632">
      <w:pPr>
        <w:pStyle w:val="ConsPlusNormal"/>
        <w:jc w:val="both"/>
      </w:pPr>
      <w:r>
        <w:t xml:space="preserve">(в ред. законов Смоленской области от 10.07.2014 </w:t>
      </w:r>
      <w:hyperlink r:id="rId16">
        <w:r>
          <w:rPr>
            <w:color w:val="0000FF"/>
          </w:rPr>
          <w:t>N 88-з</w:t>
        </w:r>
      </w:hyperlink>
      <w:r>
        <w:t xml:space="preserve">, от 26.12.2014 </w:t>
      </w:r>
      <w:hyperlink r:id="rId17">
        <w:r>
          <w:rPr>
            <w:color w:val="0000FF"/>
          </w:rPr>
          <w:t>N 174-з</w:t>
        </w:r>
      </w:hyperlink>
      <w:r>
        <w:t xml:space="preserve">, от 28.02.2019 </w:t>
      </w:r>
      <w:hyperlink r:id="rId18">
        <w:r>
          <w:rPr>
            <w:color w:val="0000FF"/>
          </w:rPr>
          <w:t>N 7-з</w:t>
        </w:r>
      </w:hyperlink>
      <w:r>
        <w:t xml:space="preserve">, от 29.09.2022 </w:t>
      </w:r>
      <w:hyperlink r:id="rId19">
        <w:r>
          <w:rPr>
            <w:color w:val="0000FF"/>
          </w:rPr>
          <w:t>N 86-з</w:t>
        </w:r>
      </w:hyperlink>
      <w:r>
        <w:t>)</w:t>
      </w:r>
    </w:p>
    <w:p w:rsidR="00110632" w:rsidRDefault="00110632">
      <w:pPr>
        <w:pStyle w:val="ConsPlusNormal"/>
        <w:spacing w:before="220"/>
        <w:ind w:firstLine="540"/>
        <w:jc w:val="both"/>
      </w:pPr>
      <w:r>
        <w:t>2. Если лицо одновременно имеет право на ежемесячную денежную выплату по настоящему областному закону и по иным областным нормативным правовым актам независимо от основания, по которому она устанавливается, ему предоставляется одна ежемесячная денежная выплата либо по настоящему областному закону, либо по иным областным нормативным правовым актам по выбору лица.</w:t>
      </w:r>
    </w:p>
    <w:p w:rsidR="00110632" w:rsidRDefault="00110632">
      <w:pPr>
        <w:pStyle w:val="ConsPlusNormal"/>
        <w:spacing w:before="220"/>
        <w:ind w:firstLine="540"/>
        <w:jc w:val="both"/>
      </w:pPr>
      <w:r>
        <w:t>3. Лицу, имеющему право на получение ежемесячной денежной выплаты по нескольким основаниям по настоящему областному закону, ежемесячная выплата устанавливается по одному из них по выбору лица.</w:t>
      </w:r>
    </w:p>
    <w:p w:rsidR="00110632" w:rsidRDefault="00110632">
      <w:pPr>
        <w:pStyle w:val="ConsPlusNormal"/>
        <w:spacing w:before="220"/>
        <w:ind w:firstLine="540"/>
        <w:jc w:val="both"/>
      </w:pPr>
      <w:r>
        <w:lastRenderedPageBreak/>
        <w:t>4. Размер ежемесячной денежной выплаты индексируется в порядке, определяемом Правительством Смоленской области.</w:t>
      </w:r>
    </w:p>
    <w:p w:rsidR="00110632" w:rsidRDefault="00110632">
      <w:pPr>
        <w:pStyle w:val="ConsPlusNormal"/>
        <w:jc w:val="both"/>
      </w:pPr>
      <w:r>
        <w:t>(</w:t>
      </w:r>
      <w:proofErr w:type="gramStart"/>
      <w:r>
        <w:t>в</w:t>
      </w:r>
      <w:proofErr w:type="gramEnd"/>
      <w:r>
        <w:t xml:space="preserve"> ред. законов Смоленской области от 08.07.2015 </w:t>
      </w:r>
      <w:hyperlink r:id="rId20">
        <w:r>
          <w:rPr>
            <w:color w:val="0000FF"/>
          </w:rPr>
          <w:t>N 95-з</w:t>
        </w:r>
      </w:hyperlink>
      <w:r>
        <w:t xml:space="preserve">, от 27.02.2025 </w:t>
      </w:r>
      <w:hyperlink r:id="rId21">
        <w:r>
          <w:rPr>
            <w:color w:val="0000FF"/>
          </w:rPr>
          <w:t>N 15-з</w:t>
        </w:r>
      </w:hyperlink>
      <w:r>
        <w:t>)</w:t>
      </w:r>
    </w:p>
    <w:p w:rsidR="00110632" w:rsidRDefault="00110632">
      <w:pPr>
        <w:pStyle w:val="ConsPlusNormal"/>
        <w:jc w:val="both"/>
      </w:pPr>
    </w:p>
    <w:p w:rsidR="00110632" w:rsidRDefault="00110632">
      <w:pPr>
        <w:pStyle w:val="ConsPlusTitle"/>
        <w:ind w:firstLine="540"/>
        <w:jc w:val="both"/>
        <w:outlineLvl w:val="0"/>
      </w:pPr>
      <w:r>
        <w:t>Статья 2</w:t>
      </w:r>
    </w:p>
    <w:p w:rsidR="00110632" w:rsidRDefault="00110632">
      <w:pPr>
        <w:pStyle w:val="ConsPlusNormal"/>
        <w:jc w:val="both"/>
      </w:pPr>
    </w:p>
    <w:p w:rsidR="00110632" w:rsidRDefault="00110632">
      <w:pPr>
        <w:pStyle w:val="ConsPlusNormal"/>
        <w:ind w:firstLine="540"/>
        <w:jc w:val="both"/>
      </w:pPr>
      <w:r>
        <w:t xml:space="preserve">Правом на получение меры социальной поддержки, установленной </w:t>
      </w:r>
      <w:hyperlink w:anchor="P24">
        <w:r>
          <w:rPr>
            <w:color w:val="0000FF"/>
          </w:rPr>
          <w:t>частью 1 статьи 1</w:t>
        </w:r>
      </w:hyperlink>
      <w:r>
        <w:t xml:space="preserve"> настоящего областного закона, пользуются работники в соответствии с перечнем должностей, утвержденным нормативным правовым актом Правительства Смоленской области.</w:t>
      </w:r>
    </w:p>
    <w:p w:rsidR="00110632" w:rsidRDefault="00110632">
      <w:pPr>
        <w:pStyle w:val="ConsPlusNormal"/>
        <w:jc w:val="both"/>
      </w:pPr>
      <w:r>
        <w:t xml:space="preserve">(в ред. </w:t>
      </w:r>
      <w:hyperlink r:id="rId22">
        <w:r>
          <w:rPr>
            <w:color w:val="0000FF"/>
          </w:rPr>
          <w:t>закона</w:t>
        </w:r>
      </w:hyperlink>
      <w:r>
        <w:t xml:space="preserve"> Смоленской области от 27.02.2025 N 15-з)</w:t>
      </w:r>
    </w:p>
    <w:p w:rsidR="00110632" w:rsidRDefault="00110632">
      <w:pPr>
        <w:pStyle w:val="ConsPlusNormal"/>
        <w:jc w:val="both"/>
      </w:pPr>
    </w:p>
    <w:p w:rsidR="00110632" w:rsidRDefault="00110632">
      <w:pPr>
        <w:pStyle w:val="ConsPlusTitle"/>
        <w:ind w:firstLine="540"/>
        <w:jc w:val="both"/>
        <w:outlineLvl w:val="0"/>
      </w:pPr>
      <w:r>
        <w:t xml:space="preserve">Статья 3. Утратила силу с 1 января 2017 года. - </w:t>
      </w:r>
      <w:hyperlink r:id="rId23">
        <w:r>
          <w:rPr>
            <w:color w:val="0000FF"/>
          </w:rPr>
          <w:t>Закон</w:t>
        </w:r>
      </w:hyperlink>
      <w:r>
        <w:t xml:space="preserve"> Смоленской области от 30.11.2016 N 133-з.</w:t>
      </w:r>
    </w:p>
    <w:p w:rsidR="00110632" w:rsidRDefault="00110632">
      <w:pPr>
        <w:pStyle w:val="ConsPlusNormal"/>
        <w:jc w:val="both"/>
      </w:pPr>
    </w:p>
    <w:p w:rsidR="00110632" w:rsidRDefault="00110632">
      <w:pPr>
        <w:pStyle w:val="ConsPlusTitle"/>
        <w:ind w:firstLine="540"/>
        <w:jc w:val="both"/>
        <w:outlineLvl w:val="0"/>
      </w:pPr>
      <w:r>
        <w:t>Статья 4</w:t>
      </w:r>
    </w:p>
    <w:p w:rsidR="00110632" w:rsidRDefault="00110632">
      <w:pPr>
        <w:pStyle w:val="ConsPlusNormal"/>
        <w:jc w:val="both"/>
      </w:pPr>
    </w:p>
    <w:p w:rsidR="00110632" w:rsidRDefault="00110632">
      <w:pPr>
        <w:pStyle w:val="ConsPlusNormal"/>
        <w:ind w:firstLine="540"/>
        <w:jc w:val="both"/>
      </w:pPr>
      <w:r>
        <w:t>Мера социальной поддержки, предусмотренная настоящим областным законом, предоставляется в порядке, устанавливаемом нормативным правовым актом Правительства Смоленской области.</w:t>
      </w:r>
    </w:p>
    <w:p w:rsidR="00110632" w:rsidRDefault="00110632">
      <w:pPr>
        <w:pStyle w:val="ConsPlusNormal"/>
        <w:jc w:val="both"/>
      </w:pPr>
      <w:r>
        <w:t xml:space="preserve">(в ред. </w:t>
      </w:r>
      <w:hyperlink r:id="rId24">
        <w:r>
          <w:rPr>
            <w:color w:val="0000FF"/>
          </w:rPr>
          <w:t>закона</w:t>
        </w:r>
      </w:hyperlink>
      <w:r>
        <w:t xml:space="preserve"> Смоленской области от 27.02.2025 N 15-з)</w:t>
      </w:r>
    </w:p>
    <w:p w:rsidR="00110632" w:rsidRDefault="00110632">
      <w:pPr>
        <w:pStyle w:val="ConsPlusNormal"/>
        <w:jc w:val="both"/>
      </w:pPr>
    </w:p>
    <w:p w:rsidR="00110632" w:rsidRDefault="00110632">
      <w:pPr>
        <w:pStyle w:val="ConsPlusTitle"/>
        <w:ind w:firstLine="540"/>
        <w:jc w:val="both"/>
        <w:outlineLvl w:val="0"/>
      </w:pPr>
      <w:r>
        <w:t>Статья 4.1</w:t>
      </w:r>
    </w:p>
    <w:p w:rsidR="00110632" w:rsidRDefault="00110632">
      <w:pPr>
        <w:pStyle w:val="ConsPlusNormal"/>
        <w:ind w:firstLine="540"/>
        <w:jc w:val="both"/>
      </w:pPr>
    </w:p>
    <w:p w:rsidR="00110632" w:rsidRDefault="00110632">
      <w:pPr>
        <w:pStyle w:val="ConsPlusNormal"/>
        <w:ind w:firstLine="540"/>
        <w:jc w:val="both"/>
      </w:pPr>
      <w:r>
        <w:t>(</w:t>
      </w:r>
      <w:proofErr w:type="gramStart"/>
      <w:r>
        <w:t>введена</w:t>
      </w:r>
      <w:proofErr w:type="gramEnd"/>
      <w:r>
        <w:t xml:space="preserve"> </w:t>
      </w:r>
      <w:hyperlink r:id="rId25">
        <w:r>
          <w:rPr>
            <w:color w:val="0000FF"/>
          </w:rPr>
          <w:t>законом</w:t>
        </w:r>
      </w:hyperlink>
      <w:r>
        <w:t xml:space="preserve"> Смоленской области от 25.10.2018 N 104-з)</w:t>
      </w:r>
    </w:p>
    <w:p w:rsidR="00110632" w:rsidRDefault="00110632">
      <w:pPr>
        <w:pStyle w:val="ConsPlusNormal"/>
        <w:jc w:val="both"/>
      </w:pPr>
    </w:p>
    <w:p w:rsidR="00110632" w:rsidRDefault="00110632">
      <w:pPr>
        <w:pStyle w:val="ConsPlusNormal"/>
        <w:ind w:firstLine="540"/>
        <w:jc w:val="both"/>
      </w:pPr>
      <w:proofErr w:type="gramStart"/>
      <w:r>
        <w:t xml:space="preserve">Информация о предоставлении меры социальной поддержки в соответствии с настоящим областным законом и </w:t>
      </w:r>
      <w:hyperlink r:id="rId26">
        <w:r>
          <w:rPr>
            <w:color w:val="0000FF"/>
          </w:rPr>
          <w:t>частью 2 статьи 2</w:t>
        </w:r>
      </w:hyperlink>
      <w:r>
        <w:t xml:space="preserve"> областного закона от 30 ноября 2016 года N 133-з "О признании утратившей силу статьи 3 областного закона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 размещается в государственной информационной</w:t>
      </w:r>
      <w:proofErr w:type="gramEnd"/>
      <w:r>
        <w:t xml:space="preserve">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27">
        <w:r>
          <w:rPr>
            <w:color w:val="0000FF"/>
          </w:rPr>
          <w:t>законом</w:t>
        </w:r>
      </w:hyperlink>
      <w:r>
        <w:t xml:space="preserve"> от 17 июля 1999 года N 178-ФЗ "О государственной социальной помощи".</w:t>
      </w:r>
    </w:p>
    <w:p w:rsidR="00110632" w:rsidRDefault="00110632">
      <w:pPr>
        <w:pStyle w:val="ConsPlusNormal"/>
        <w:jc w:val="both"/>
      </w:pPr>
      <w:r>
        <w:t>(</w:t>
      </w:r>
      <w:proofErr w:type="gramStart"/>
      <w:r>
        <w:t>в</w:t>
      </w:r>
      <w:proofErr w:type="gramEnd"/>
      <w:r>
        <w:t xml:space="preserve"> ред. </w:t>
      </w:r>
      <w:hyperlink r:id="rId28">
        <w:r>
          <w:rPr>
            <w:color w:val="0000FF"/>
          </w:rPr>
          <w:t>закона</w:t>
        </w:r>
      </w:hyperlink>
      <w:r>
        <w:t xml:space="preserve"> Смоленской области от 27.02.2025 N 15-з)</w:t>
      </w:r>
    </w:p>
    <w:p w:rsidR="00110632" w:rsidRDefault="00110632">
      <w:pPr>
        <w:pStyle w:val="ConsPlusNormal"/>
        <w:jc w:val="both"/>
      </w:pPr>
    </w:p>
    <w:p w:rsidR="00110632" w:rsidRDefault="00110632">
      <w:pPr>
        <w:pStyle w:val="ConsPlusTitle"/>
        <w:ind w:firstLine="540"/>
        <w:jc w:val="both"/>
        <w:outlineLvl w:val="0"/>
      </w:pPr>
      <w:r>
        <w:t>Статья 5</w:t>
      </w:r>
    </w:p>
    <w:p w:rsidR="00110632" w:rsidRDefault="00110632">
      <w:pPr>
        <w:pStyle w:val="ConsPlusNormal"/>
        <w:jc w:val="both"/>
      </w:pPr>
    </w:p>
    <w:p w:rsidR="00110632" w:rsidRDefault="00110632">
      <w:pPr>
        <w:pStyle w:val="ConsPlusNormal"/>
        <w:ind w:firstLine="540"/>
        <w:jc w:val="both"/>
      </w:pPr>
      <w:r>
        <w:t>1. Мера социальной поддержки, установленная настоящим областным законом, является расходным обязательством Смоленской области.</w:t>
      </w:r>
    </w:p>
    <w:p w:rsidR="00110632" w:rsidRDefault="00110632">
      <w:pPr>
        <w:pStyle w:val="ConsPlusNormal"/>
        <w:spacing w:before="220"/>
        <w:ind w:firstLine="540"/>
        <w:jc w:val="both"/>
      </w:pPr>
      <w:r>
        <w:t>2. Предоставление и расходование средств областного бюджета на реализацию настоящего областного закона осуществляются в соответствии с областным законом об областном бюджете на очередной финансовый год и плановый период и иными областными нормативными правовыми актами.</w:t>
      </w:r>
    </w:p>
    <w:p w:rsidR="00110632" w:rsidRDefault="00110632">
      <w:pPr>
        <w:pStyle w:val="ConsPlusNormal"/>
        <w:jc w:val="both"/>
      </w:pPr>
      <w:r>
        <w:t xml:space="preserve">(в ред. </w:t>
      </w:r>
      <w:hyperlink r:id="rId29">
        <w:r>
          <w:rPr>
            <w:color w:val="0000FF"/>
          </w:rPr>
          <w:t>закона</w:t>
        </w:r>
      </w:hyperlink>
      <w:r>
        <w:t xml:space="preserve"> Смоленской области от 30.04.2013 N 38-з)</w:t>
      </w:r>
    </w:p>
    <w:p w:rsidR="00110632" w:rsidRDefault="00110632">
      <w:pPr>
        <w:pStyle w:val="ConsPlusNormal"/>
        <w:jc w:val="both"/>
      </w:pPr>
    </w:p>
    <w:p w:rsidR="00110632" w:rsidRDefault="00110632">
      <w:pPr>
        <w:pStyle w:val="ConsPlusTitle"/>
        <w:ind w:firstLine="540"/>
        <w:jc w:val="both"/>
        <w:outlineLvl w:val="0"/>
      </w:pPr>
      <w:r>
        <w:t>Статья 6</w:t>
      </w:r>
    </w:p>
    <w:p w:rsidR="00110632" w:rsidRDefault="00110632">
      <w:pPr>
        <w:pStyle w:val="ConsPlusNormal"/>
        <w:jc w:val="both"/>
      </w:pPr>
    </w:p>
    <w:p w:rsidR="00110632" w:rsidRDefault="00110632">
      <w:pPr>
        <w:pStyle w:val="ConsPlusNormal"/>
        <w:ind w:firstLine="540"/>
        <w:jc w:val="both"/>
      </w:pPr>
      <w:r>
        <w:t>1. Настоящий областной закон вступает в силу с 1 августа 2006 года.</w:t>
      </w:r>
    </w:p>
    <w:p w:rsidR="00110632" w:rsidRDefault="00110632">
      <w:pPr>
        <w:pStyle w:val="ConsPlusNormal"/>
        <w:spacing w:before="220"/>
        <w:ind w:firstLine="540"/>
        <w:jc w:val="both"/>
      </w:pPr>
      <w:r>
        <w:t>2. Со дня вступления в силу настоящего областного закона признать утратившими силу:</w:t>
      </w:r>
    </w:p>
    <w:p w:rsidR="00110632" w:rsidRDefault="00110632">
      <w:pPr>
        <w:pStyle w:val="ConsPlusNormal"/>
        <w:spacing w:before="220"/>
        <w:ind w:firstLine="540"/>
        <w:jc w:val="both"/>
      </w:pPr>
      <w:proofErr w:type="gramStart"/>
      <w:r>
        <w:lastRenderedPageBreak/>
        <w:t xml:space="preserve">1) областной </w:t>
      </w:r>
      <w:hyperlink r:id="rId30">
        <w:r>
          <w:rPr>
            <w:color w:val="0000FF"/>
          </w:rPr>
          <w:t>закон</w:t>
        </w:r>
      </w:hyperlink>
      <w:r>
        <w:t xml:space="preserve"> от 28 декабря 2004 года N 116-з "О мерах социальной поддержки отдельных категорий граждан, работающих и (или) проживающих в сельской местности, поселках городского типа или городах на территории Смоленской области, по оплате жилья и коммунальных услуг" (Вестник Смоленской областной Думы и Администрации Смоленской области, 2005, N 1, стр. 106);</w:t>
      </w:r>
      <w:proofErr w:type="gramEnd"/>
    </w:p>
    <w:p w:rsidR="00110632" w:rsidRDefault="00110632">
      <w:pPr>
        <w:pStyle w:val="ConsPlusNormal"/>
        <w:spacing w:before="220"/>
        <w:ind w:firstLine="540"/>
        <w:jc w:val="both"/>
      </w:pPr>
      <w:proofErr w:type="gramStart"/>
      <w:r>
        <w:t xml:space="preserve">2) областной </w:t>
      </w:r>
      <w:hyperlink r:id="rId31">
        <w:r>
          <w:rPr>
            <w:color w:val="0000FF"/>
          </w:rPr>
          <w:t>закон</w:t>
        </w:r>
      </w:hyperlink>
      <w:r>
        <w:t xml:space="preserve"> от 30 марта 2006 года N 14-з "О внесении изменений в статьи 1 и 9 областного закона "О мерах социальной поддержки отдельных категорий граждан, работающих и (или) проживающих в сельской местности, поселках городского типа или городах на территории Смоленской области, по оплате жилья и коммунальных услуг" (Вестник Смоленской областной Думы и Администрации Смоленской области, 2006, N 4</w:t>
      </w:r>
      <w:proofErr w:type="gramEnd"/>
      <w:r>
        <w:t xml:space="preserve"> (</w:t>
      </w:r>
      <w:proofErr w:type="gramStart"/>
      <w:r>
        <w:t>часть III), стр. 15).</w:t>
      </w:r>
      <w:proofErr w:type="gramEnd"/>
    </w:p>
    <w:p w:rsidR="00110632" w:rsidRDefault="00110632">
      <w:pPr>
        <w:pStyle w:val="ConsPlusNormal"/>
        <w:spacing w:before="220"/>
        <w:ind w:firstLine="540"/>
        <w:jc w:val="both"/>
      </w:pPr>
      <w:r>
        <w:t xml:space="preserve">3. </w:t>
      </w:r>
      <w:proofErr w:type="gramStart"/>
      <w:r>
        <w:t>Установить, что право на меру социальной поддержки, установленную настоящим областным законом, имеют вышедшие на пенсию работники областных государственных и муниципальных учреждений и предприятий социального обслуживания, работники областных государственных учреждений здравоохранения, работники областных государственных и муниципальных учреждений культуры и искусства, работники областных государственных учреждений ветеринарии, которые по состоянию на 31 июля 2006 года имели право на меры социальной поддержки в соответствии</w:t>
      </w:r>
      <w:proofErr w:type="gramEnd"/>
      <w:r>
        <w:t xml:space="preserve"> </w:t>
      </w:r>
      <w:proofErr w:type="gramStart"/>
      <w:r>
        <w:t xml:space="preserve">с областным </w:t>
      </w:r>
      <w:hyperlink r:id="rId32">
        <w:r>
          <w:rPr>
            <w:color w:val="0000FF"/>
          </w:rPr>
          <w:t>законом</w:t>
        </w:r>
      </w:hyperlink>
      <w:r>
        <w:t xml:space="preserve"> от 28 декабря 2004 года N 116-з "О мерах социальной поддержки отдельных категорий граждан, работающих и (или) проживающих в сельской местности, поселках городского типа или городах на территории Смоленской области, по оплате жилья и коммунальных услуг", а также члены семьи умершего пенсионера, которым по состоянию на 31 июля 2006 года предоставлялись меры социальной поддержки в соответствии с</w:t>
      </w:r>
      <w:proofErr w:type="gramEnd"/>
      <w:r>
        <w:t xml:space="preserve"> областным </w:t>
      </w:r>
      <w:hyperlink r:id="rId33">
        <w:r>
          <w:rPr>
            <w:color w:val="0000FF"/>
          </w:rPr>
          <w:t>законом</w:t>
        </w:r>
      </w:hyperlink>
      <w:r>
        <w:t xml:space="preserve"> от 28 декабря 2004 года N 116-з "О мерах социальной поддержки отдельных категорий граждан, работающих и (или) проживающих в сельской местности, поселках городского типа или городах на территории Смоленской области, по оплате жилья и коммунальных услуг".</w:t>
      </w:r>
    </w:p>
    <w:p w:rsidR="00110632" w:rsidRDefault="00110632">
      <w:pPr>
        <w:pStyle w:val="ConsPlusNormal"/>
        <w:spacing w:before="220"/>
        <w:ind w:firstLine="540"/>
        <w:jc w:val="both"/>
      </w:pPr>
      <w:r>
        <w:t xml:space="preserve">4. </w:t>
      </w:r>
      <w:proofErr w:type="gramStart"/>
      <w:r>
        <w:t>Установить, что право на меру социальной поддержки, установленную настоящим областным законом, имеют вышедшие на пенсию работники муниципальных учреждений здравоохранения, которые проработали в сельской местности и поселках городского типа на территории Смоленской области не менее 10 лет и проживают там, при условии, что они до 1 января 2011 года пользовались мерами социальной поддержки в виде ежемесячной денежной выплаты в соответствии с</w:t>
      </w:r>
      <w:proofErr w:type="gramEnd"/>
      <w:r>
        <w:t xml:space="preserve"> правовыми актами органов местного самоуправления муниципальных образований Смоленской области.</w:t>
      </w:r>
    </w:p>
    <w:p w:rsidR="00110632" w:rsidRDefault="00110632">
      <w:pPr>
        <w:pStyle w:val="ConsPlusNormal"/>
        <w:jc w:val="both"/>
      </w:pPr>
      <w:r>
        <w:t xml:space="preserve">(часть 4 введена </w:t>
      </w:r>
      <w:hyperlink r:id="rId34">
        <w:r>
          <w:rPr>
            <w:color w:val="0000FF"/>
          </w:rPr>
          <w:t>законом</w:t>
        </w:r>
      </w:hyperlink>
      <w:r>
        <w:t xml:space="preserve"> Смоленской области от 23.06.2011 N 39-з)</w:t>
      </w:r>
    </w:p>
    <w:p w:rsidR="00110632" w:rsidRDefault="00110632">
      <w:pPr>
        <w:pStyle w:val="ConsPlusNormal"/>
        <w:spacing w:before="220"/>
        <w:ind w:firstLine="540"/>
        <w:jc w:val="both"/>
      </w:pPr>
      <w:r>
        <w:t xml:space="preserve">5. </w:t>
      </w:r>
      <w:proofErr w:type="gramStart"/>
      <w:r>
        <w:t>Установить, что право на меру социальной поддержки, установленную настоящим областным законом, имеют работники негосударственных (коммерческих и некоммерческих) организаций социального обслуживания граждан, в том числе социально ориентированных некоммерческих организаций, предоставляющих социальные услуги, определенных поставщиками социальных услуг путем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w:t>
      </w:r>
      <w:proofErr w:type="gramEnd"/>
      <w:r>
        <w:t xml:space="preserve"> </w:t>
      </w:r>
      <w:proofErr w:type="gramStart"/>
      <w:r>
        <w:t>нужд, работающие и проживающие в сельской местности и поселках городского типа на территории Смоленской области, при условии, что они ранее работали в организациях социального обслуживания граждан, находящихся в ведении Смоленской области (областной государственной системе социальных служб), и им предоставлялась мера социальной поддержки в соответствии с настоящим областным законом.</w:t>
      </w:r>
      <w:proofErr w:type="gramEnd"/>
    </w:p>
    <w:p w:rsidR="00110632" w:rsidRDefault="00110632">
      <w:pPr>
        <w:pStyle w:val="ConsPlusNormal"/>
        <w:jc w:val="both"/>
      </w:pPr>
      <w:r>
        <w:t xml:space="preserve">(часть 5 введена </w:t>
      </w:r>
      <w:hyperlink r:id="rId35">
        <w:r>
          <w:rPr>
            <w:color w:val="0000FF"/>
          </w:rPr>
          <w:t>законом</w:t>
        </w:r>
      </w:hyperlink>
      <w:r>
        <w:t xml:space="preserve"> Смоленской области от 26.12.2014 N 174-з)</w:t>
      </w:r>
    </w:p>
    <w:p w:rsidR="00110632" w:rsidRDefault="00110632">
      <w:pPr>
        <w:pStyle w:val="ConsPlusNormal"/>
        <w:spacing w:before="220"/>
        <w:ind w:firstLine="540"/>
        <w:jc w:val="both"/>
      </w:pPr>
      <w:r>
        <w:t xml:space="preserve">6. </w:t>
      </w:r>
      <w:proofErr w:type="gramStart"/>
      <w:r>
        <w:t xml:space="preserve">Установить, что право на меру социальной поддержки, установленную настоящим областным законом, имеют работники, находящиеся в трудовых отношениях с индивидуальными предпринимателями, осуществляющими социальное обслуживание граждан, определенными поставщиками социальных услуг путем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работающие и проживающие в </w:t>
      </w:r>
      <w:r>
        <w:lastRenderedPageBreak/>
        <w:t>сельской местности</w:t>
      </w:r>
      <w:proofErr w:type="gramEnd"/>
      <w:r>
        <w:t xml:space="preserve"> </w:t>
      </w:r>
      <w:proofErr w:type="gramStart"/>
      <w:r>
        <w:t>и поселках городского типа на территории Смоленской области, при условии, что они ранее работали в организациях социального обслуживания граждан, находящихся в ведении Смоленской области (областной государственной системе социальных служб), и им предоставлялась мера социальной поддержки в соответствии с настоящим областным законом.</w:t>
      </w:r>
      <w:proofErr w:type="gramEnd"/>
    </w:p>
    <w:p w:rsidR="00110632" w:rsidRDefault="00110632">
      <w:pPr>
        <w:pStyle w:val="ConsPlusNormal"/>
        <w:jc w:val="both"/>
      </w:pPr>
      <w:r>
        <w:t xml:space="preserve">(часть 6 введена </w:t>
      </w:r>
      <w:hyperlink r:id="rId36">
        <w:r>
          <w:rPr>
            <w:color w:val="0000FF"/>
          </w:rPr>
          <w:t>законом</w:t>
        </w:r>
      </w:hyperlink>
      <w:r>
        <w:t xml:space="preserve"> Смоленской области от 26.12.2014 N 174-з)</w:t>
      </w:r>
    </w:p>
    <w:p w:rsidR="00110632" w:rsidRDefault="00110632">
      <w:pPr>
        <w:pStyle w:val="ConsPlusNormal"/>
        <w:jc w:val="both"/>
      </w:pPr>
    </w:p>
    <w:p w:rsidR="00110632" w:rsidRDefault="00110632">
      <w:pPr>
        <w:pStyle w:val="ConsPlusNormal"/>
        <w:jc w:val="right"/>
      </w:pPr>
      <w:r>
        <w:t>Губернатор</w:t>
      </w:r>
    </w:p>
    <w:p w:rsidR="00110632" w:rsidRDefault="00110632">
      <w:pPr>
        <w:pStyle w:val="ConsPlusNormal"/>
        <w:jc w:val="right"/>
      </w:pPr>
      <w:r>
        <w:t>Смоленской области</w:t>
      </w:r>
    </w:p>
    <w:p w:rsidR="00110632" w:rsidRDefault="00110632">
      <w:pPr>
        <w:pStyle w:val="ConsPlusNormal"/>
        <w:jc w:val="right"/>
      </w:pPr>
      <w:r>
        <w:t>В.Н.МАСЛОВ</w:t>
      </w:r>
    </w:p>
    <w:p w:rsidR="00110632" w:rsidRDefault="00110632">
      <w:pPr>
        <w:pStyle w:val="ConsPlusNormal"/>
      </w:pPr>
      <w:r>
        <w:t>22 июня 2006 года</w:t>
      </w:r>
    </w:p>
    <w:p w:rsidR="00110632" w:rsidRDefault="00110632">
      <w:pPr>
        <w:pStyle w:val="ConsPlusNormal"/>
        <w:spacing w:before="220"/>
      </w:pPr>
      <w:r>
        <w:t>N 68-з</w:t>
      </w:r>
    </w:p>
    <w:p w:rsidR="00110632" w:rsidRDefault="00110632">
      <w:pPr>
        <w:pStyle w:val="ConsPlusNormal"/>
        <w:jc w:val="both"/>
      </w:pPr>
    </w:p>
    <w:p w:rsidR="00110632" w:rsidRDefault="00110632">
      <w:pPr>
        <w:pStyle w:val="ConsPlusNormal"/>
        <w:jc w:val="both"/>
      </w:pPr>
    </w:p>
    <w:p w:rsidR="00110632" w:rsidRDefault="00110632">
      <w:pPr>
        <w:pStyle w:val="ConsPlusNormal"/>
        <w:pBdr>
          <w:bottom w:val="single" w:sz="6" w:space="0" w:color="auto"/>
        </w:pBdr>
        <w:spacing w:before="100" w:after="100"/>
        <w:jc w:val="both"/>
        <w:rPr>
          <w:sz w:val="2"/>
          <w:szCs w:val="2"/>
        </w:rPr>
      </w:pPr>
    </w:p>
    <w:p w:rsidR="00E019AF" w:rsidRDefault="00E019AF"/>
    <w:sectPr w:rsidR="00E019AF" w:rsidSect="00DD40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110632"/>
    <w:rsid w:val="00110632"/>
    <w:rsid w:val="00E019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9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063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1063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1063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76&amp;n=69340&amp;dst=100008" TargetMode="External"/><Relationship Id="rId13" Type="http://schemas.openxmlformats.org/officeDocument/2006/relationships/hyperlink" Target="https://login.consultant.ru/link/?req=doc&amp;base=RLAW376&amp;n=104372&amp;dst=100008" TargetMode="External"/><Relationship Id="rId18" Type="http://schemas.openxmlformats.org/officeDocument/2006/relationships/hyperlink" Target="https://login.consultant.ru/link/?req=doc&amp;base=RLAW376&amp;n=104372&amp;dst=100008" TargetMode="External"/><Relationship Id="rId26" Type="http://schemas.openxmlformats.org/officeDocument/2006/relationships/hyperlink" Target="https://login.consultant.ru/link/?req=doc&amp;base=RLAW376&amp;n=86062&amp;dst=100011" TargetMode="External"/><Relationship Id="rId3" Type="http://schemas.openxmlformats.org/officeDocument/2006/relationships/webSettings" Target="webSettings.xml"/><Relationship Id="rId21" Type="http://schemas.openxmlformats.org/officeDocument/2006/relationships/hyperlink" Target="https://login.consultant.ru/link/?req=doc&amp;base=RLAW376&amp;n=152538&amp;dst=100009" TargetMode="External"/><Relationship Id="rId34" Type="http://schemas.openxmlformats.org/officeDocument/2006/relationships/hyperlink" Target="https://login.consultant.ru/link/?req=doc&amp;base=RLAW376&amp;n=46376&amp;dst=100008" TargetMode="External"/><Relationship Id="rId7" Type="http://schemas.openxmlformats.org/officeDocument/2006/relationships/hyperlink" Target="https://login.consultant.ru/link/?req=doc&amp;base=RLAW376&amp;n=60789&amp;dst=100008" TargetMode="External"/><Relationship Id="rId12" Type="http://schemas.openxmlformats.org/officeDocument/2006/relationships/hyperlink" Target="https://login.consultant.ru/link/?req=doc&amp;base=RLAW376&amp;n=131707&amp;dst=100035" TargetMode="External"/><Relationship Id="rId17" Type="http://schemas.openxmlformats.org/officeDocument/2006/relationships/hyperlink" Target="https://login.consultant.ru/link/?req=doc&amp;base=RLAW376&amp;n=71578&amp;dst=100009" TargetMode="External"/><Relationship Id="rId25" Type="http://schemas.openxmlformats.org/officeDocument/2006/relationships/hyperlink" Target="https://login.consultant.ru/link/?req=doc&amp;base=RLAW376&amp;n=131707&amp;dst=100035" TargetMode="External"/><Relationship Id="rId33" Type="http://schemas.openxmlformats.org/officeDocument/2006/relationships/hyperlink" Target="https://login.consultant.ru/link/?req=doc&amp;base=RLAW376&amp;n=7340"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LAW376&amp;n=69340&amp;dst=100009" TargetMode="External"/><Relationship Id="rId20" Type="http://schemas.openxmlformats.org/officeDocument/2006/relationships/hyperlink" Target="https://login.consultant.ru/link/?req=doc&amp;base=RLAW376&amp;n=131706&amp;dst=100037" TargetMode="External"/><Relationship Id="rId29" Type="http://schemas.openxmlformats.org/officeDocument/2006/relationships/hyperlink" Target="https://login.consultant.ru/link/?req=doc&amp;base=RLAW376&amp;n=60789&amp;dst=100008" TargetMode="External"/><Relationship Id="rId1" Type="http://schemas.openxmlformats.org/officeDocument/2006/relationships/styles" Target="styles.xml"/><Relationship Id="rId6" Type="http://schemas.openxmlformats.org/officeDocument/2006/relationships/hyperlink" Target="https://login.consultant.ru/link/?req=doc&amp;base=RLAW376&amp;n=46376&amp;dst=100008" TargetMode="External"/><Relationship Id="rId11" Type="http://schemas.openxmlformats.org/officeDocument/2006/relationships/hyperlink" Target="https://login.consultant.ru/link/?req=doc&amp;base=RLAW376&amp;n=86062&amp;dst=100008" TargetMode="External"/><Relationship Id="rId24" Type="http://schemas.openxmlformats.org/officeDocument/2006/relationships/hyperlink" Target="https://login.consultant.ru/link/?req=doc&amp;base=RLAW376&amp;n=152538&amp;dst=100011" TargetMode="External"/><Relationship Id="rId32" Type="http://schemas.openxmlformats.org/officeDocument/2006/relationships/hyperlink" Target="https://login.consultant.ru/link/?req=doc&amp;base=RLAW376&amp;n=7340" TargetMode="External"/><Relationship Id="rId37" Type="http://schemas.openxmlformats.org/officeDocument/2006/relationships/fontTable" Target="fontTable.xml"/><Relationship Id="rId5" Type="http://schemas.openxmlformats.org/officeDocument/2006/relationships/hyperlink" Target="https://login.consultant.ru/link/?req=doc&amp;base=RLAW376&amp;n=35498&amp;dst=100008" TargetMode="External"/><Relationship Id="rId15" Type="http://schemas.openxmlformats.org/officeDocument/2006/relationships/hyperlink" Target="https://login.consultant.ru/link/?req=doc&amp;base=RLAW376&amp;n=152538&amp;dst=100008" TargetMode="External"/><Relationship Id="rId23" Type="http://schemas.openxmlformats.org/officeDocument/2006/relationships/hyperlink" Target="https://login.consultant.ru/link/?req=doc&amp;base=RLAW376&amp;n=86062&amp;dst=100008" TargetMode="External"/><Relationship Id="rId28" Type="http://schemas.openxmlformats.org/officeDocument/2006/relationships/hyperlink" Target="https://login.consultant.ru/link/?req=doc&amp;base=RLAW376&amp;n=152538&amp;dst=100012" TargetMode="External"/><Relationship Id="rId36" Type="http://schemas.openxmlformats.org/officeDocument/2006/relationships/hyperlink" Target="https://login.consultant.ru/link/?req=doc&amp;base=RLAW376&amp;n=71578&amp;dst=100013" TargetMode="External"/><Relationship Id="rId10" Type="http://schemas.openxmlformats.org/officeDocument/2006/relationships/hyperlink" Target="https://login.consultant.ru/link/?req=doc&amp;base=RLAW376&amp;n=131706&amp;dst=100037" TargetMode="External"/><Relationship Id="rId19" Type="http://schemas.openxmlformats.org/officeDocument/2006/relationships/hyperlink" Target="https://login.consultant.ru/link/?req=doc&amp;base=RLAW376&amp;n=131708&amp;dst=100045" TargetMode="External"/><Relationship Id="rId31" Type="http://schemas.openxmlformats.org/officeDocument/2006/relationships/hyperlink" Target="https://login.consultant.ru/link/?req=doc&amp;base=RLAW376&amp;n=1670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76&amp;n=71578&amp;dst=100008" TargetMode="External"/><Relationship Id="rId14" Type="http://schemas.openxmlformats.org/officeDocument/2006/relationships/hyperlink" Target="https://login.consultant.ru/link/?req=doc&amp;base=RLAW376&amp;n=131708&amp;dst=100045" TargetMode="External"/><Relationship Id="rId22" Type="http://schemas.openxmlformats.org/officeDocument/2006/relationships/hyperlink" Target="https://login.consultant.ru/link/?req=doc&amp;base=RLAW376&amp;n=152538&amp;dst=100010" TargetMode="External"/><Relationship Id="rId27" Type="http://schemas.openxmlformats.org/officeDocument/2006/relationships/hyperlink" Target="https://login.consultant.ru/link/?req=doc&amp;base=LAW&amp;n=489351" TargetMode="External"/><Relationship Id="rId30" Type="http://schemas.openxmlformats.org/officeDocument/2006/relationships/hyperlink" Target="https://login.consultant.ru/link/?req=doc&amp;base=RLAW376&amp;n=7340" TargetMode="External"/><Relationship Id="rId35" Type="http://schemas.openxmlformats.org/officeDocument/2006/relationships/hyperlink" Target="https://login.consultant.ru/link/?req=doc&amp;base=RLAW376&amp;n=71578&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1872</Words>
  <Characters>10674</Characters>
  <Application>Microsoft Office Word</Application>
  <DocSecurity>0</DocSecurity>
  <Lines>88</Lines>
  <Paragraphs>25</Paragraphs>
  <ScaleCrop>false</ScaleCrop>
  <Company>Microsoft</Company>
  <LinksUpToDate>false</LinksUpToDate>
  <CharactersWithSpaces>12521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2025-03-14T11:03:00Z</dcterms:created>
  <dcterms:modified xsi:type="dcterms:W3CDTF">2025-03-14T11:03:00Z</dcterms:modified>
</cp:coreProperties>
</file>