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986C2C">
              <w:rPr>
                <w:color w:val="7030A0"/>
                <w:sz w:val="24"/>
                <w:szCs w:val="24"/>
              </w:rPr>
              <w:t>1</w:t>
            </w:r>
            <w:r w:rsidR="00317405">
              <w:rPr>
                <w:color w:val="7030A0"/>
                <w:sz w:val="24"/>
                <w:szCs w:val="24"/>
              </w:rPr>
              <w:t>3</w:t>
            </w:r>
            <w:r w:rsidR="00986C2C">
              <w:rPr>
                <w:color w:val="7030A0"/>
                <w:sz w:val="24"/>
                <w:szCs w:val="24"/>
              </w:rPr>
              <w:t>.05.2025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986C2C">
              <w:rPr>
                <w:color w:val="7030A0"/>
                <w:sz w:val="24"/>
                <w:szCs w:val="24"/>
              </w:rPr>
              <w:t>48</w:t>
            </w:r>
          </w:p>
          <w:p w:rsidR="00000167" w:rsidRPr="00986C2C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D168F7" w:rsidRDefault="00D168F7" w:rsidP="00D168F7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D168F7" w:rsidRPr="00AA5564" w:rsidRDefault="00D168F7" w:rsidP="00D168F7">
      <w:pPr>
        <w:autoSpaceDE w:val="0"/>
        <w:autoSpaceDN w:val="0"/>
        <w:adjustRightInd w:val="0"/>
        <w:ind w:right="5952"/>
        <w:jc w:val="both"/>
        <w:rPr>
          <w:sz w:val="16"/>
          <w:szCs w:val="16"/>
        </w:rPr>
      </w:pPr>
    </w:p>
    <w:p w:rsidR="00AA5564" w:rsidRDefault="00AA5564" w:rsidP="00AA5564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422E76">
        <w:rPr>
          <w:sz w:val="28"/>
          <w:szCs w:val="28"/>
        </w:rPr>
        <w:t xml:space="preserve"> в Указ Губернатора Смоленской области от </w:t>
      </w:r>
      <w:r>
        <w:rPr>
          <w:sz w:val="28"/>
          <w:szCs w:val="28"/>
        </w:rPr>
        <w:t>19.10.2022 № 103</w:t>
      </w:r>
    </w:p>
    <w:p w:rsidR="00AA5564" w:rsidRPr="008550ED" w:rsidRDefault="00AA5564" w:rsidP="00AA5564">
      <w:pPr>
        <w:pStyle w:val="ab"/>
        <w:shd w:val="clear" w:color="auto" w:fill="FFFFFF"/>
        <w:spacing w:before="0" w:beforeAutospacing="0" w:after="0" w:afterAutospacing="0"/>
        <w:jc w:val="both"/>
      </w:pPr>
    </w:p>
    <w:p w:rsidR="00AA5564" w:rsidRPr="00422E76" w:rsidRDefault="00AA5564" w:rsidP="00AA5564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422E76">
        <w:rPr>
          <w:sz w:val="28"/>
          <w:szCs w:val="28"/>
        </w:rPr>
        <w:t xml:space="preserve"> о с </w:t>
      </w:r>
      <w:proofErr w:type="gramStart"/>
      <w:r w:rsidRPr="00422E76">
        <w:rPr>
          <w:sz w:val="28"/>
          <w:szCs w:val="28"/>
        </w:rPr>
        <w:t>т</w:t>
      </w:r>
      <w:proofErr w:type="gramEnd"/>
      <w:r w:rsidRPr="00422E76">
        <w:rPr>
          <w:sz w:val="28"/>
          <w:szCs w:val="28"/>
        </w:rPr>
        <w:t xml:space="preserve"> а н о в л я ю:</w:t>
      </w:r>
    </w:p>
    <w:p w:rsidR="00AA5564" w:rsidRPr="008550ED" w:rsidRDefault="00AA5564" w:rsidP="00AA55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A5564" w:rsidRDefault="00AA5564" w:rsidP="00A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E76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пункт 1</w:t>
      </w:r>
      <w:r w:rsidRPr="00422E76">
        <w:rPr>
          <w:sz w:val="28"/>
          <w:szCs w:val="28"/>
        </w:rPr>
        <w:t xml:space="preserve"> </w:t>
      </w:r>
      <w:r w:rsidRPr="00486BC0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486BC0">
        <w:rPr>
          <w:sz w:val="28"/>
          <w:szCs w:val="28"/>
        </w:rPr>
        <w:t xml:space="preserve"> Губернатора Смоленской области от 19.10.2022 № 103 </w:t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   </w:t>
      </w:r>
      <w:r w:rsidRPr="00486BC0">
        <w:rPr>
          <w:sz w:val="28"/>
          <w:szCs w:val="28"/>
        </w:rPr>
        <w:t>«</w:t>
      </w:r>
      <w:proofErr w:type="gramEnd"/>
      <w:r w:rsidRPr="00C40C1B">
        <w:rPr>
          <w:sz w:val="28"/>
          <w:szCs w:val="28"/>
        </w:rPr>
        <w:t xml:space="preserve">О дополнительных мерах социальной поддержки семей </w:t>
      </w:r>
      <w:r>
        <w:rPr>
          <w:sz w:val="28"/>
          <w:szCs w:val="28"/>
        </w:rPr>
        <w:t>участников</w:t>
      </w:r>
      <w:r>
        <w:rPr>
          <w:rFonts w:eastAsiaTheme="minorHAnsi"/>
          <w:sz w:val="28"/>
          <w:szCs w:val="28"/>
          <w:lang w:eastAsia="en-US"/>
        </w:rPr>
        <w:t xml:space="preserve"> специальной военной операции</w:t>
      </w:r>
      <w:r w:rsidRPr="004D399E">
        <w:rPr>
          <w:sz w:val="28"/>
          <w:szCs w:val="28"/>
        </w:rPr>
        <w:t>» (в редакции указов Губернатора Смоленской области от 24.03.2023 № 34, от 07.04.2023 № 42, от 18.04.2023 № 48</w:t>
      </w:r>
      <w:r>
        <w:rPr>
          <w:sz w:val="28"/>
          <w:szCs w:val="28"/>
        </w:rPr>
        <w:t>, от 25.05.2023 № 62, от 25.08.2023 № 92, от 09.07.2024 № 65, от 29.07.2024 № 73, от 24.01.2025 № 5, от 26.02.2025 № 20)</w:t>
      </w:r>
      <w:r w:rsidRPr="004D399E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изменение, изложив его в следующей редакции:</w:t>
      </w:r>
    </w:p>
    <w:p w:rsidR="00D168F7" w:rsidRPr="00646CF6" w:rsidRDefault="00AA5564" w:rsidP="00AA55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«1. </w:t>
      </w:r>
      <w:r w:rsidRPr="00544E83">
        <w:rPr>
          <w:sz w:val="28"/>
          <w:szCs w:val="28"/>
        </w:rPr>
        <w:t>Установить, что семьям участников специальной военной операции,</w:t>
      </w:r>
      <w:r>
        <w:rPr>
          <w:sz w:val="28"/>
          <w:szCs w:val="28"/>
        </w:rPr>
        <w:t xml:space="preserve"> в которых члены семьи имеют</w:t>
      </w:r>
      <w:r w:rsidRPr="00544E83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регистрацию по месту жительства (месту пребывания) на территории Смоленской области,</w:t>
      </w:r>
      <w:r w:rsidRPr="00544E83">
        <w:rPr>
          <w:sz w:val="28"/>
          <w:szCs w:val="28"/>
        </w:rPr>
        <w:t xml:space="preserve"> а именно: семьям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в соответствии с </w:t>
      </w:r>
      <w:hyperlink r:id="rId7" w:history="1">
        <w:r w:rsidRPr="00544E83">
          <w:rPr>
            <w:sz w:val="28"/>
            <w:szCs w:val="28"/>
          </w:rPr>
          <w:t>Указом</w:t>
        </w:r>
      </w:hyperlink>
      <w:r w:rsidRPr="00544E83">
        <w:rPr>
          <w:sz w:val="28"/>
          <w:szCs w:val="28"/>
        </w:rPr>
        <w:t xml:space="preserve"> Президента Российской Федерации от 21.09.2022 </w:t>
      </w:r>
      <w:r>
        <w:rPr>
          <w:sz w:val="28"/>
          <w:szCs w:val="28"/>
        </w:rPr>
        <w:t>№ 647 «</w:t>
      </w:r>
      <w:r w:rsidRPr="00544E83">
        <w:rPr>
          <w:sz w:val="28"/>
          <w:szCs w:val="28"/>
        </w:rPr>
        <w:t>Об объявлении частичной мобилизации в Российской Федерации</w:t>
      </w:r>
      <w:r>
        <w:rPr>
          <w:sz w:val="28"/>
          <w:szCs w:val="28"/>
        </w:rPr>
        <w:t>»</w:t>
      </w:r>
      <w:r w:rsidRPr="00544E8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544E83">
        <w:rPr>
          <w:sz w:val="28"/>
          <w:szCs w:val="28"/>
        </w:rPr>
        <w:t xml:space="preserve"> мобилизованные граждане); семьям граждан Российской Федерации, пребывающих (пребывавших)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</w:t>
      </w:r>
      <w:r>
        <w:rPr>
          <w:sz w:val="28"/>
          <w:szCs w:val="28"/>
        </w:rPr>
        <w:t>-</w:t>
      </w:r>
      <w:r w:rsidRPr="00544E83">
        <w:rPr>
          <w:sz w:val="28"/>
          <w:szCs w:val="28"/>
        </w:rPr>
        <w:t xml:space="preserve"> добровольцы); семьям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 контракт); семьям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</w:t>
      </w:r>
      <w:r w:rsidRPr="00544E83">
        <w:rPr>
          <w:sz w:val="28"/>
          <w:szCs w:val="28"/>
        </w:rPr>
        <w:lastRenderedPageBreak/>
        <w:t xml:space="preserve">Республики, Херсонской и Запорожской областей (далее - сотрудники </w:t>
      </w:r>
      <w:proofErr w:type="spellStart"/>
      <w:r w:rsidRPr="00544E83">
        <w:rPr>
          <w:sz w:val="28"/>
          <w:szCs w:val="28"/>
        </w:rPr>
        <w:t>Росгвардии</w:t>
      </w:r>
      <w:proofErr w:type="spellEnd"/>
      <w:r w:rsidRPr="00544E83">
        <w:rPr>
          <w:sz w:val="28"/>
          <w:szCs w:val="28"/>
        </w:rPr>
        <w:t>)</w:t>
      </w:r>
      <w:r>
        <w:rPr>
          <w:sz w:val="28"/>
          <w:szCs w:val="28"/>
        </w:rPr>
        <w:t xml:space="preserve">; семьям граждан Российской Федерации,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Федерации, и получивших </w:t>
      </w:r>
      <w:r w:rsidRPr="007D7D26">
        <w:rPr>
          <w:sz w:val="28"/>
          <w:szCs w:val="28"/>
        </w:rPr>
        <w:t>удостоверение ветеран</w:t>
      </w:r>
      <w:r>
        <w:rPr>
          <w:sz w:val="28"/>
          <w:szCs w:val="28"/>
        </w:rPr>
        <w:t>а</w:t>
      </w:r>
      <w:r w:rsidRPr="007D7D26">
        <w:rPr>
          <w:sz w:val="28"/>
          <w:szCs w:val="28"/>
        </w:rPr>
        <w:t xml:space="preserve"> боевых действий</w:t>
      </w:r>
      <w:r>
        <w:rPr>
          <w:sz w:val="28"/>
          <w:szCs w:val="28"/>
        </w:rPr>
        <w:t xml:space="preserve"> в период</w:t>
      </w:r>
      <w:r w:rsidRPr="007D7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</w:t>
      </w:r>
      <w:r w:rsidRPr="00544E83">
        <w:rPr>
          <w:sz w:val="28"/>
          <w:szCs w:val="28"/>
        </w:rPr>
        <w:t>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>
        <w:rPr>
          <w:sz w:val="28"/>
          <w:szCs w:val="28"/>
        </w:rPr>
        <w:t xml:space="preserve"> (далее – граждане, заключившие контракт с организацией)</w:t>
      </w:r>
      <w:r w:rsidRPr="00544E83">
        <w:rPr>
          <w:sz w:val="28"/>
          <w:szCs w:val="28"/>
        </w:rPr>
        <w:t xml:space="preserve">; семьям мобилизованных граждан, добровольцев, граждан, заключивших контракт, сотрудников </w:t>
      </w:r>
      <w:proofErr w:type="spellStart"/>
      <w:r w:rsidRPr="00544E83"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>, граждан, заключивших контракт с организацией</w:t>
      </w:r>
      <w:r w:rsidRPr="00544E83">
        <w:rPr>
          <w:sz w:val="28"/>
          <w:szCs w:val="28"/>
        </w:rPr>
        <w:t>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>
        <w:rPr>
          <w:sz w:val="28"/>
          <w:szCs w:val="28"/>
        </w:rPr>
        <w:t xml:space="preserve">; семьям сотрудников следственного управления Следственного комитета Российской Федерации по Смоленской области, </w:t>
      </w:r>
      <w:r w:rsidRPr="001A5944">
        <w:rPr>
          <w:sz w:val="28"/>
          <w:szCs w:val="28"/>
        </w:rPr>
        <w:t>военн</w:t>
      </w:r>
      <w:r>
        <w:rPr>
          <w:sz w:val="28"/>
          <w:szCs w:val="28"/>
        </w:rPr>
        <w:t>ой</w:t>
      </w:r>
      <w:r w:rsidRPr="001A5944">
        <w:rPr>
          <w:sz w:val="28"/>
          <w:szCs w:val="28"/>
        </w:rPr>
        <w:t xml:space="preserve"> прокуратур</w:t>
      </w:r>
      <w:r>
        <w:rPr>
          <w:sz w:val="28"/>
          <w:szCs w:val="28"/>
        </w:rPr>
        <w:t>ы</w:t>
      </w:r>
      <w:r w:rsidRPr="001A594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A5944">
        <w:rPr>
          <w:sz w:val="28"/>
          <w:szCs w:val="28"/>
        </w:rPr>
        <w:t>моленского гарнизона</w:t>
      </w:r>
      <w:r>
        <w:rPr>
          <w:sz w:val="28"/>
          <w:szCs w:val="28"/>
        </w:rPr>
        <w:t xml:space="preserve">, Центра специальной связи и информации </w:t>
      </w:r>
      <w:r w:rsidRPr="00BC372E">
        <w:rPr>
          <w:sz w:val="28"/>
          <w:szCs w:val="28"/>
        </w:rPr>
        <w:t>Федеральной службы охраны Российской Федерации в Смоленской области</w:t>
      </w:r>
      <w:r>
        <w:rPr>
          <w:sz w:val="28"/>
          <w:szCs w:val="28"/>
        </w:rPr>
        <w:t xml:space="preserve">, Управления Федеральной службы безопасности Российской Федерации по Смоленской области, Управления Министерства внутренних дел Российской Федерации по Смоленской области, </w:t>
      </w:r>
      <w:r w:rsidRPr="00F45015">
        <w:rPr>
          <w:sz w:val="28"/>
          <w:szCs w:val="28"/>
        </w:rPr>
        <w:t>военн</w:t>
      </w:r>
      <w:r>
        <w:rPr>
          <w:sz w:val="28"/>
          <w:szCs w:val="28"/>
        </w:rPr>
        <w:t>ого</w:t>
      </w:r>
      <w:r w:rsidRPr="00F45015">
        <w:rPr>
          <w:sz w:val="28"/>
          <w:szCs w:val="28"/>
        </w:rPr>
        <w:t xml:space="preserve"> следственн</w:t>
      </w:r>
      <w:r>
        <w:rPr>
          <w:sz w:val="28"/>
          <w:szCs w:val="28"/>
        </w:rPr>
        <w:t>ого</w:t>
      </w:r>
      <w:r w:rsidRPr="00F45015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F45015">
        <w:rPr>
          <w:sz w:val="28"/>
          <w:szCs w:val="28"/>
        </w:rPr>
        <w:t xml:space="preserve"> Следственного комитета Российской Федерации по Смоленскому гарнизону</w:t>
      </w:r>
      <w:r>
        <w:rPr>
          <w:sz w:val="28"/>
          <w:szCs w:val="28"/>
        </w:rPr>
        <w:t>, военной комендатуры (гарнизона, 1 разряда) (г. Смоленск), которые направлялись (привлекались) указанными органами для выполнения ими служебных обязанностей и иных аналогичных функций</w:t>
      </w:r>
      <w:r w:rsidRPr="00544E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предоставляются </w:t>
      </w:r>
      <w:r w:rsidRPr="00544E83">
        <w:rPr>
          <w:sz w:val="28"/>
          <w:szCs w:val="28"/>
        </w:rPr>
        <w:t>следующие дополнительные меры социальной поддержки:</w:t>
      </w:r>
      <w:r>
        <w:rPr>
          <w:sz w:val="28"/>
          <w:szCs w:val="28"/>
        </w:rPr>
        <w:t>».</w:t>
      </w:r>
    </w:p>
    <w:p w:rsidR="00D168F7" w:rsidRPr="00EB3B42" w:rsidRDefault="00D168F7" w:rsidP="00D168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68F7" w:rsidRPr="00EB3B42" w:rsidRDefault="00D168F7" w:rsidP="00D168F7">
      <w:pPr>
        <w:pStyle w:val="ab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168F7" w:rsidRPr="00440230" w:rsidRDefault="00D168F7" w:rsidP="00D168F7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Pr="004F494A">
        <w:rPr>
          <w:rFonts w:eastAsiaTheme="minorHAnsi"/>
          <w:sz w:val="28"/>
          <w:szCs w:val="28"/>
          <w:lang w:eastAsia="en-US"/>
        </w:rPr>
        <w:t xml:space="preserve">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4F494A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4F494A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b/>
          <w:sz w:val="28"/>
          <w:szCs w:val="28"/>
          <w:lang w:eastAsia="en-US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AA5564">
      <w:headerReference w:type="default" r:id="rId8"/>
      <w:pgSz w:w="11906" w:h="16838" w:code="9"/>
      <w:pgMar w:top="567" w:right="567" w:bottom="851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694" w:rsidRDefault="00484694">
      <w:r>
        <w:separator/>
      </w:r>
    </w:p>
  </w:endnote>
  <w:endnote w:type="continuationSeparator" w:id="0">
    <w:p w:rsidR="00484694" w:rsidRDefault="0048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694" w:rsidRDefault="00484694">
      <w:r>
        <w:separator/>
      </w:r>
    </w:p>
  </w:footnote>
  <w:footnote w:type="continuationSeparator" w:id="0">
    <w:p w:rsidR="00484694" w:rsidRDefault="00484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543181"/>
      <w:docPartObj>
        <w:docPartGallery w:val="Page Numbers (Top of Page)"/>
        <w:docPartUnique/>
      </w:docPartObj>
    </w:sdtPr>
    <w:sdtEndPr/>
    <w:sdtContent>
      <w:p w:rsidR="00AA5564" w:rsidRDefault="00AA55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EC9">
          <w:rPr>
            <w:noProof/>
          </w:rPr>
          <w:t>2</w:t>
        </w:r>
        <w:r>
          <w:fldChar w:fldCharType="end"/>
        </w:r>
      </w:p>
    </w:sdtContent>
  </w:sdt>
  <w:p w:rsidR="00D168F7" w:rsidRDefault="00D168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06064"/>
    <w:rsid w:val="00122064"/>
    <w:rsid w:val="001341BA"/>
    <w:rsid w:val="001A609D"/>
    <w:rsid w:val="001B4E94"/>
    <w:rsid w:val="002032E8"/>
    <w:rsid w:val="00254BBD"/>
    <w:rsid w:val="00276F9C"/>
    <w:rsid w:val="002A0D12"/>
    <w:rsid w:val="002B2772"/>
    <w:rsid w:val="00301C7B"/>
    <w:rsid w:val="00317405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6273"/>
    <w:rsid w:val="00483111"/>
    <w:rsid w:val="00484694"/>
    <w:rsid w:val="004B3FCC"/>
    <w:rsid w:val="00567B74"/>
    <w:rsid w:val="005F2AFA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C50CA"/>
    <w:rsid w:val="008D181C"/>
    <w:rsid w:val="00900B84"/>
    <w:rsid w:val="009136EB"/>
    <w:rsid w:val="00946C9A"/>
    <w:rsid w:val="009621C9"/>
    <w:rsid w:val="00986C2C"/>
    <w:rsid w:val="009A7EB9"/>
    <w:rsid w:val="009B3BEF"/>
    <w:rsid w:val="009D5B7D"/>
    <w:rsid w:val="009F2692"/>
    <w:rsid w:val="00A057EB"/>
    <w:rsid w:val="00A16598"/>
    <w:rsid w:val="00A718D7"/>
    <w:rsid w:val="00A87EC9"/>
    <w:rsid w:val="00AA5564"/>
    <w:rsid w:val="00AE7AB9"/>
    <w:rsid w:val="00B22D79"/>
    <w:rsid w:val="00B359B5"/>
    <w:rsid w:val="00B63EB7"/>
    <w:rsid w:val="00BE5565"/>
    <w:rsid w:val="00C3288A"/>
    <w:rsid w:val="00C7093E"/>
    <w:rsid w:val="00C80DA9"/>
    <w:rsid w:val="00CA578B"/>
    <w:rsid w:val="00CD50F0"/>
    <w:rsid w:val="00CE444B"/>
    <w:rsid w:val="00D11D1A"/>
    <w:rsid w:val="00D168F7"/>
    <w:rsid w:val="00D33ECE"/>
    <w:rsid w:val="00D54C66"/>
    <w:rsid w:val="00D6120D"/>
    <w:rsid w:val="00D622A1"/>
    <w:rsid w:val="00D951A5"/>
    <w:rsid w:val="00DE4320"/>
    <w:rsid w:val="00DF26B8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2348C9-A8B1-43CD-A782-F58FC826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168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269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Ольга Александровна Семченкова</cp:lastModifiedBy>
  <cp:revision>2</cp:revision>
  <cp:lastPrinted>2025-05-14T08:00:00Z</cp:lastPrinted>
  <dcterms:created xsi:type="dcterms:W3CDTF">2025-05-14T08:01:00Z</dcterms:created>
  <dcterms:modified xsi:type="dcterms:W3CDTF">2025-05-14T08:01:00Z</dcterms:modified>
</cp:coreProperties>
</file>