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8"/>
        <w:jc w:val="both"/>
        <w:outlineLvl w:val="0"/>
      </w:pPr>
      <w:r>
        <w:rPr>
          <w:sz w:val="24"/>
        </w:rPr>
      </w:r>
      <w:r/>
    </w:p>
    <w:p>
      <w:pPr>
        <w:pStyle w:val="620"/>
        <w:jc w:val="center"/>
        <w:rPr>
          <w:color w:val="000000" w:themeColor="text1"/>
        </w:rPr>
        <w:outlineLvl w:val="0"/>
      </w:pPr>
      <w:r>
        <w:rPr>
          <w:color w:val="000000" w:themeColor="text1"/>
          <w:sz w:val="24"/>
        </w:rPr>
        <w:t xml:space="preserve">ПРАВИТЕЛЬСТВО СМОЛЕНСКОЙ ОБЛАСТИ</w:t>
      </w:r>
      <w:r>
        <w:rPr>
          <w:color w:val="000000" w:themeColor="text1"/>
        </w:rPr>
      </w:r>
    </w:p>
    <w:p>
      <w:pPr>
        <w:pStyle w:val="620"/>
        <w:jc w:val="center"/>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ПОСТАНОВЛЕНИЕ</w:t>
      </w:r>
      <w:r>
        <w:rPr>
          <w:color w:val="000000" w:themeColor="text1"/>
        </w:rPr>
      </w:r>
    </w:p>
    <w:p>
      <w:pPr>
        <w:pStyle w:val="620"/>
        <w:jc w:val="center"/>
        <w:rPr>
          <w:color w:val="000000" w:themeColor="text1"/>
        </w:rPr>
      </w:pPr>
      <w:r>
        <w:rPr>
          <w:color w:val="000000" w:themeColor="text1"/>
          <w:sz w:val="24"/>
        </w:rPr>
        <w:t xml:space="preserve">от 16 марта 2026 г. N 136</w:t>
      </w:r>
      <w:r>
        <w:rPr>
          <w:color w:val="000000" w:themeColor="text1"/>
        </w:rPr>
      </w:r>
    </w:p>
    <w:p>
      <w:pPr>
        <w:pStyle w:val="620"/>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ОБ УТВЕРЖДЕНИИ ПОРЯДКА ПРЕДОСТАВЛЕНИЯ ЕДИНОВРЕМЕННОЙ ВЫПЛАТЫ</w:t>
      </w:r>
      <w:r>
        <w:rPr>
          <w:color w:val="000000" w:themeColor="text1"/>
        </w:rPr>
      </w:r>
    </w:p>
    <w:p>
      <w:pPr>
        <w:pStyle w:val="620"/>
        <w:jc w:val="center"/>
        <w:rPr>
          <w:color w:val="000000" w:themeColor="text1"/>
        </w:rPr>
      </w:pPr>
      <w:r>
        <w:rPr>
          <w:color w:val="000000" w:themeColor="text1"/>
          <w:sz w:val="24"/>
        </w:rPr>
        <w:t xml:space="preserve">ПРИ РОЖДЕНИИ ТРЕТЬЕГО ИЛИ ПОСЛЕДУЮЩИХ ДЕТЕЙ В МОЛОДОЙ СЕМЬЕ</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В целях улучшения демографической ситуации в Смоленской области, реализации мероприятий, предусмотренных Региональной </w:t>
      </w:r>
      <w:hyperlink r:id="rId8" w:tooltip="Постановление Правительства Смоленской области от 12.12.2024 N 973 (ред. от 24.12.2025) &quot;Об утверждении Региональной программы по повышению рождаемости в Смоленской области на 2024 - 2028 годы&quot; {КонсультантПлюс}" w:history="1">
        <w:r>
          <w:rPr>
            <w:color w:val="000000" w:themeColor="text1"/>
            <w:sz w:val="24"/>
          </w:rPr>
          <w:t xml:space="preserve">программой</w:t>
        </w:r>
      </w:hyperlink>
      <w:r>
        <w:rPr>
          <w:color w:val="000000" w:themeColor="text1"/>
          <w:sz w:val="24"/>
        </w:rPr>
        <w:t xml:space="preserve"> по повышению рождаемости в Смоленской области на 2024 - 2028 годы, утвержденной постановлением Правительства Смоленской области от 12.12.2024 N 973, областной государственной </w:t>
      </w:r>
      <w:hyperlink r:id="rId9" w:tooltip="Постановление Администрации Смоленской области от 28.11.2013 N 974 (ред. от 30.01.2026) &quot;Об утверждении областной государственной программы &quot;Социальная поддержка граждан, проживающих на территории Смоленской области&quot; {КонсультантПлюс}" w:history="1">
        <w:r>
          <w:rPr>
            <w:color w:val="000000" w:themeColor="text1"/>
            <w:sz w:val="24"/>
          </w:rPr>
          <w:t xml:space="preserve">программой</w:t>
        </w:r>
      </w:hyperlink>
      <w:r>
        <w:rPr>
          <w:color w:val="000000" w:themeColor="text1"/>
          <w:sz w:val="24"/>
        </w:rPr>
        <w:t xml:space="preserve"> "Социальная поддержка граждан, проживающих на территории Смоленской области", утвержденной постановлением Администрации Смоленской области от 28.11.2013 N 974, Правительство Смоленской области постановляет:</w:t>
      </w:r>
      <w:r>
        <w:rPr>
          <w:color w:val="000000" w:themeColor="text1"/>
        </w:rPr>
      </w:r>
    </w:p>
    <w:p>
      <w:pPr>
        <w:pStyle w:val="618"/>
        <w:ind w:firstLine="540"/>
        <w:jc w:val="both"/>
        <w:spacing w:before="240"/>
        <w:rPr>
          <w:color w:val="000000" w:themeColor="text1"/>
        </w:rPr>
      </w:pPr>
      <w:r>
        <w:rPr>
          <w:color w:val="000000" w:themeColor="text1"/>
          <w:sz w:val="24"/>
        </w:rPr>
        <w:t xml:space="preserve">Утвердить прилагаемый </w:t>
      </w:r>
      <w:hyperlink w:tooltip="ПОРЯДОК" w:anchor="P26" w:history="1">
        <w:r>
          <w:rPr>
            <w:color w:val="000000" w:themeColor="text1"/>
            <w:sz w:val="24"/>
          </w:rPr>
          <w:t xml:space="preserve">Порядок</w:t>
        </w:r>
      </w:hyperlink>
      <w:r>
        <w:rPr>
          <w:color w:val="000000" w:themeColor="text1"/>
          <w:sz w:val="24"/>
        </w:rPr>
        <w:t xml:space="preserve"> предоставления единовременной выплаты при рождении третьего или последующих детей в молодой семье.</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Губернатор</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В.Н.АНОХИН</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0"/>
      </w:pPr>
      <w:r>
        <w:rPr>
          <w:color w:val="000000" w:themeColor="text1"/>
          <w:sz w:val="24"/>
        </w:rPr>
        <w:t xml:space="preserve">Утвержден</w:t>
      </w:r>
      <w:r>
        <w:rPr>
          <w:color w:val="000000" w:themeColor="text1"/>
        </w:rPr>
      </w:r>
    </w:p>
    <w:p>
      <w:pPr>
        <w:pStyle w:val="618"/>
        <w:jc w:val="right"/>
        <w:rPr>
          <w:color w:val="000000" w:themeColor="text1"/>
        </w:rPr>
      </w:pPr>
      <w:r>
        <w:rPr>
          <w:color w:val="000000" w:themeColor="text1"/>
          <w:sz w:val="24"/>
        </w:rPr>
        <w:t xml:space="preserve">постановлением</w:t>
      </w:r>
      <w:r>
        <w:rPr>
          <w:color w:val="000000" w:themeColor="text1"/>
        </w:rPr>
      </w:r>
    </w:p>
    <w:p>
      <w:pPr>
        <w:pStyle w:val="618"/>
        <w:jc w:val="right"/>
        <w:rPr>
          <w:color w:val="000000" w:themeColor="text1"/>
        </w:rPr>
      </w:pPr>
      <w:r>
        <w:rPr>
          <w:color w:val="000000" w:themeColor="text1"/>
          <w:sz w:val="24"/>
        </w:rPr>
        <w:t xml:space="preserve">Правительства</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от 16.03.2026 N 136</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20"/>
        <w:jc w:val="center"/>
        <w:spacing w:before="0" w:beforeAutospacing="0"/>
        <w:rPr>
          <w:color w:val="000000" w:themeColor="text1"/>
        </w:rPr>
      </w:pPr>
      <w:r>
        <w:rPr>
          <w:color w:val="000000" w:themeColor="text1"/>
        </w:rPr>
      </w:r>
      <w:bookmarkStart w:id="26" w:name="P26"/>
      <w:r>
        <w:rPr>
          <w:color w:val="000000" w:themeColor="text1"/>
        </w:rPr>
      </w:r>
      <w:bookmarkEnd w:id="26"/>
      <w:r>
        <w:rPr>
          <w:color w:val="000000" w:themeColor="text1"/>
          <w:sz w:val="24"/>
        </w:rPr>
        <w:t xml:space="preserve">ПОРЯДОК</w:t>
      </w:r>
      <w:r>
        <w:rPr>
          <w:color w:val="000000" w:themeColor="text1"/>
        </w:rPr>
      </w:r>
    </w:p>
    <w:p>
      <w:pPr>
        <w:pStyle w:val="620"/>
        <w:jc w:val="center"/>
        <w:spacing w:before="0" w:beforeAutospacing="0"/>
        <w:rPr>
          <w:color w:val="000000" w:themeColor="text1"/>
        </w:rPr>
      </w:pPr>
      <w:r>
        <w:rPr>
          <w:color w:val="000000" w:themeColor="text1"/>
          <w:sz w:val="24"/>
        </w:rPr>
        <w:t xml:space="preserve">ПРЕДОСТАВЛЕНИЯ ЕДИНОВРЕМЕННОЙ ВЫПЛАТЫ ПРИ РОЖДЕНИИ ТРЕТЬЕГО</w:t>
      </w:r>
      <w:r>
        <w:rPr>
          <w:color w:val="000000" w:themeColor="text1"/>
        </w:rPr>
      </w:r>
    </w:p>
    <w:p>
      <w:pPr>
        <w:pStyle w:val="620"/>
        <w:jc w:val="center"/>
        <w:spacing w:before="0" w:beforeAutospacing="0"/>
        <w:rPr>
          <w:color w:val="000000" w:themeColor="text1"/>
        </w:rPr>
      </w:pPr>
      <w:r>
        <w:rPr>
          <w:color w:val="000000" w:themeColor="text1"/>
          <w:sz w:val="24"/>
        </w:rPr>
        <w:t xml:space="preserve">ИЛИ ПОСЛЕДУЮЩИХ ДЕТЕЙ В МОЛОДОЙ СЕМЬЕ</w:t>
      </w:r>
      <w:r>
        <w:rPr>
          <w:color w:val="000000" w:themeColor="text1"/>
        </w:rPr>
      </w:r>
    </w:p>
    <w:p>
      <w:pPr>
        <w:pStyle w:val="618"/>
        <w:jc w:val="both"/>
        <w:spacing w:before="0" w:beforeAutospacing="0"/>
        <w:rPr>
          <w:color w:val="000000" w:themeColor="text1"/>
        </w:rPr>
      </w:pPr>
      <w:r>
        <w:rPr>
          <w:color w:val="000000" w:themeColor="text1"/>
          <w:sz w:val="24"/>
        </w:rPr>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 Настоящий Порядок определяет правила предоставления единовременной выплаты при рождении третьего или последующих детей в молодой семье (далее также - единовременная выплата).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2. Право на единовременную выплату имеют проживающие на территории Смол</w:t>
      </w:r>
      <w:r>
        <w:rPr>
          <w:color w:val="000000" w:themeColor="text1"/>
          <w:sz w:val="24"/>
        </w:rPr>
        <w:t xml:space="preserve">енской области молодые семьи при рождении с 1 января 2026 года по 31 декабря 2028 года третьего ребенка или последующих детей, имеющих гражданство Российской Федерации, регистрация рождения которых произведена в органах записи актов гражданского состояния: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 на территории Смоленской области;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2) на территории иного субъекта Российской Федерации при направлении матери медицинскими организациями на родоразрешение по медицинским показаниям в медицинскую организацию, расположенную в ином субъекте Российской Федерации;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3) на территории иного субъекта Рос</w:t>
      </w:r>
      <w:r>
        <w:rPr>
          <w:color w:val="000000" w:themeColor="text1"/>
          <w:sz w:val="24"/>
        </w:rPr>
        <w:t xml:space="preserve">сийской Федерации при условии постоянного проживания на территории Смоленской области одного из родителей (единственного родителя) ребенка, в связи с рождением которого возникло право на единовременную выплату, на дату обращения за единовременной выплатой.</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Постоянное проживание на террито</w:t>
      </w:r>
      <w:r>
        <w:rPr>
          <w:color w:val="000000" w:themeColor="text1"/>
          <w:sz w:val="24"/>
        </w:rPr>
        <w:t xml:space="preserve">рии Смоленской области подтверждается регистрацией по месту жительства на территории Смоленской области или регистрацией по месту пребывания на территории Смоленской области не менее 9 месяцев на момент подачи заявления о назначении единовременной выплаты.</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Понятия, используемые в целях настоящего Порядка: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молодая семья - лица в возрасте до 35 лет включительно, имеющие гражданст</w:t>
      </w:r>
      <w:r>
        <w:rPr>
          <w:color w:val="000000" w:themeColor="text1"/>
          <w:sz w:val="24"/>
        </w:rPr>
        <w:t xml:space="preserve">во Российской Федерации, состоящие в заключенном в установленном законодательством Российской Федерации порядке браке, либо лицо в возрасте до 35 лет включительно, имеющее гражданство Российской Федерации, являющееся единственным родителем ребенка (детей);</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единственный родитель - родитель ребенка в случае, если в </w:t>
      </w:r>
      <w:r>
        <w:rPr>
          <w:color w:val="000000" w:themeColor="text1"/>
          <w:sz w:val="24"/>
        </w:rPr>
        <w:t xml:space="preserve">записи акта о рождении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либо признан безвестно отсутствующим, либо объявлен умершим.</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При определении права на единовременную выплату не учитываются: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дети, которые не являются гражданами Российской Федерации;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дети, находящиеся на полном государственном обеспечении;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дети, в отношении которых оба родителя или единственный родитель лишены родительских прав или в отношении которых отменено усыновление.</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3. Единовременная выплата предоставляется в размере</w:t>
      </w:r>
      <w:r>
        <w:rPr>
          <w:color w:val="000000" w:themeColor="text1"/>
          <w:sz w:val="24"/>
        </w:rPr>
        <w:t xml:space="preserve"> 300000 рублей на каждого рожденного с 1 января 2026 года по 31 декабря 2028 года третьим или последующим ребенка, в том числе на каждого ребенка в случае рождения двух и более детей одновременно, если один из них является третьим или последующим ребенком.</w:t>
      </w:r>
      <w:r>
        <w:rPr>
          <w:color w:val="000000" w:themeColor="text1"/>
        </w:rPr>
      </w:r>
    </w:p>
    <w:p>
      <w:pPr>
        <w:pStyle w:val="618"/>
        <w:ind w:firstLine="540"/>
        <w:jc w:val="both"/>
        <w:spacing w:before="0" w:beforeAutospacing="0"/>
        <w:rPr>
          <w:color w:val="000000" w:themeColor="text1"/>
        </w:rPr>
      </w:pPr>
      <w:r>
        <w:rPr>
          <w:color w:val="000000" w:themeColor="text1"/>
        </w:rPr>
      </w:r>
      <w:bookmarkStart w:id="44" w:name="P44"/>
      <w:r>
        <w:rPr>
          <w:color w:val="000000" w:themeColor="text1"/>
        </w:rPr>
      </w:r>
      <w:bookmarkEnd w:id="44"/>
      <w:r>
        <w:rPr>
          <w:color w:val="000000" w:themeColor="text1"/>
          <w:sz w:val="24"/>
        </w:rPr>
        <w:t xml:space="preserve">4. Для получения единовременной выплаты один из родителей, являющийся членом молодой семьи, либо единственный родитель (далее - получатели), или представители получателей, полномочия которых оформлены в установле</w:t>
      </w:r>
      <w:r>
        <w:rPr>
          <w:color w:val="000000" w:themeColor="text1"/>
          <w:sz w:val="24"/>
        </w:rPr>
        <w:t xml:space="preserve">нном федеральным законодательством порядке (далее - представители получателей), в течение 6 месяцев с даты рождения третьего или последующего ребенка обращаются в пределах территории Смоленской области независимо от места жительства (места пребывания) полу</w:t>
      </w:r>
      <w:r>
        <w:rPr>
          <w:color w:val="000000" w:themeColor="text1"/>
          <w:sz w:val="24"/>
        </w:rPr>
        <w:t xml:space="preserve">чателя в смоленское областное государственное казенное учреждение "Центр реализации государственных гарантий социальной защиты" (далее также - Учреждение) или в многофункциональный центр предоставления государственных и муниципальных услуг (далее - МФЦ) с </w:t>
      </w:r>
      <w:hyperlink w:tooltip="ЗАЯВЛЕНИЕ" w:anchor="P93" w:history="1">
        <w:r>
          <w:rPr>
            <w:color w:val="000000" w:themeColor="text1"/>
            <w:sz w:val="24"/>
          </w:rPr>
          <w:t xml:space="preserve">заявлением</w:t>
        </w:r>
      </w:hyperlink>
      <w:r>
        <w:rPr>
          <w:color w:val="000000" w:themeColor="text1"/>
          <w:sz w:val="24"/>
        </w:rPr>
        <w:t xml:space="preserve"> о назначении единовременной выплаты (далее также - заявление) по форме согласно приложению к настоящему Порядку.</w:t>
      </w:r>
      <w:r>
        <w:rPr>
          <w:color w:val="000000" w:themeColor="text1"/>
        </w:rPr>
      </w:r>
    </w:p>
    <w:p>
      <w:pPr>
        <w:pStyle w:val="618"/>
        <w:ind w:firstLine="540"/>
        <w:jc w:val="both"/>
        <w:spacing w:before="0" w:beforeAutospacing="0"/>
        <w:rPr>
          <w:color w:val="000000" w:themeColor="text1"/>
        </w:rPr>
      </w:pPr>
      <w:r>
        <w:rPr>
          <w:color w:val="000000" w:themeColor="text1"/>
        </w:rPr>
      </w:r>
      <w:bookmarkStart w:id="45" w:name="P45"/>
      <w:r>
        <w:rPr>
          <w:color w:val="000000" w:themeColor="text1"/>
        </w:rPr>
      </w:r>
      <w:bookmarkEnd w:id="45"/>
      <w:r>
        <w:rPr>
          <w:color w:val="000000" w:themeColor="text1"/>
          <w:sz w:val="24"/>
        </w:rPr>
        <w:t xml:space="preserve">5. Получатель (представитель получателя) одновременно с заявлением представляет следующие документы (сведения):</w:t>
      </w:r>
      <w:r>
        <w:rPr>
          <w:color w:val="000000" w:themeColor="text1"/>
        </w:rPr>
      </w:r>
    </w:p>
    <w:p>
      <w:pPr>
        <w:pStyle w:val="618"/>
        <w:ind w:firstLine="540"/>
        <w:jc w:val="both"/>
        <w:spacing w:before="0" w:beforeAutospacing="0"/>
        <w:rPr>
          <w:color w:val="000000" w:themeColor="text1"/>
        </w:rPr>
      </w:pPr>
      <w:r>
        <w:rPr>
          <w:color w:val="000000" w:themeColor="text1"/>
        </w:rPr>
      </w:r>
      <w:bookmarkStart w:id="46" w:name="P46"/>
      <w:r>
        <w:rPr>
          <w:color w:val="000000" w:themeColor="text1"/>
        </w:rPr>
      </w:r>
      <w:bookmarkEnd w:id="46"/>
      <w:r>
        <w:rPr>
          <w:color w:val="000000" w:themeColor="text1"/>
          <w:sz w:val="24"/>
        </w:rPr>
        <w:t xml:space="preserve">1) документ, удостоверяющий личность получателя;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2) документ, удостоверяющий личность представителя получателя, и документ, подтверждающий полномочия представителя получателя (в случае если заявление и документы представляются представителем получателя);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3) свидетельство о заключении (расторжении) брака (при наличии) и его нотариально удостоверенный перевод на русский язык (в случае когда регистрация заключения (расторжения) брака произведена компетентным органом иностранного государства);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4) свидетельство о рождении ребенка (детей) и его нотариально удостоверенный перевод на русский язык (в случае когда регистрация рождения произведена компетентным органом иностранного государства);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5) документ, содержащий сведения о нахождении ребенка получателя на полном государственном обеспечении (при наличии);</w:t>
      </w:r>
      <w:r>
        <w:rPr>
          <w:color w:val="000000" w:themeColor="text1"/>
        </w:rPr>
      </w:r>
    </w:p>
    <w:p>
      <w:pPr>
        <w:pStyle w:val="618"/>
        <w:ind w:firstLine="540"/>
        <w:jc w:val="both"/>
        <w:spacing w:before="0" w:beforeAutospacing="0"/>
        <w:rPr>
          <w:color w:val="000000" w:themeColor="text1"/>
        </w:rPr>
      </w:pPr>
      <w:r>
        <w:rPr>
          <w:color w:val="000000" w:themeColor="text1"/>
        </w:rPr>
      </w:r>
      <w:bookmarkStart w:id="51" w:name="P51"/>
      <w:r>
        <w:rPr>
          <w:color w:val="000000" w:themeColor="text1"/>
        </w:rPr>
      </w:r>
      <w:bookmarkEnd w:id="51"/>
      <w:r>
        <w:rPr>
          <w:color w:val="000000" w:themeColor="text1"/>
          <w:sz w:val="24"/>
        </w:rPr>
        <w:t xml:space="preserve">6) свидетельство о смерти второго родителя ребенка и его нотариально</w:t>
      </w:r>
      <w:r>
        <w:rPr>
          <w:color w:val="000000" w:themeColor="text1"/>
          <w:sz w:val="24"/>
        </w:rPr>
        <w:t xml:space="preserve">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w:t>
      </w:r>
      <w:r>
        <w:rPr>
          <w:color w:val="000000" w:themeColor="text1"/>
        </w:rPr>
      </w:r>
    </w:p>
    <w:p>
      <w:pPr>
        <w:pStyle w:val="618"/>
        <w:ind w:firstLine="540"/>
        <w:jc w:val="both"/>
        <w:spacing w:before="0" w:beforeAutospacing="0"/>
        <w:rPr>
          <w:color w:val="000000" w:themeColor="text1"/>
        </w:rPr>
      </w:pPr>
      <w:r>
        <w:rPr>
          <w:color w:val="000000" w:themeColor="text1"/>
        </w:rPr>
      </w:r>
      <w:bookmarkStart w:id="52" w:name="P52"/>
      <w:r>
        <w:rPr>
          <w:color w:val="000000" w:themeColor="text1"/>
        </w:rPr>
      </w:r>
      <w:bookmarkEnd w:id="52"/>
      <w:r>
        <w:rPr>
          <w:color w:val="000000" w:themeColor="text1"/>
          <w:sz w:val="24"/>
        </w:rPr>
        <w:t xml:space="preserve">7) документ, подтверждающий реквизиты счета в кредитной организации, открытого на имя получателя;</w:t>
      </w:r>
      <w:r>
        <w:rPr>
          <w:color w:val="000000" w:themeColor="text1"/>
        </w:rPr>
      </w:r>
    </w:p>
    <w:p>
      <w:pPr>
        <w:pStyle w:val="618"/>
        <w:ind w:firstLine="540"/>
        <w:jc w:val="both"/>
        <w:spacing w:before="0" w:beforeAutospacing="0"/>
        <w:rPr>
          <w:color w:val="000000" w:themeColor="text1"/>
        </w:rPr>
      </w:pPr>
      <w:r>
        <w:rPr>
          <w:color w:val="000000" w:themeColor="text1"/>
        </w:rPr>
      </w:r>
      <w:bookmarkStart w:id="53" w:name="P53"/>
      <w:r>
        <w:rPr>
          <w:color w:val="000000" w:themeColor="text1"/>
        </w:rPr>
      </w:r>
      <w:bookmarkEnd w:id="53"/>
      <w:r>
        <w:rPr>
          <w:color w:val="000000" w:themeColor="text1"/>
          <w:sz w:val="24"/>
        </w:rPr>
        <w:t xml:space="preserve">8) письменное согласие на обработку персональных данных, оформленное в соответствии с требованиями </w:t>
      </w:r>
      <w:hyperlink r:id="rId10" w:tooltip="Федеральный закон от 27.07.2006 N 152-ФЗ (ред. от 24.06.2025) &quot;О персональных данных&quot; {КонсультантПлюс}" w:history="1">
        <w:r>
          <w:rPr>
            <w:color w:val="000000" w:themeColor="text1"/>
            <w:sz w:val="24"/>
          </w:rPr>
          <w:t xml:space="preserve">статьи 9</w:t>
        </w:r>
      </w:hyperlink>
      <w:r>
        <w:rPr>
          <w:color w:val="000000" w:themeColor="text1"/>
          <w:sz w:val="24"/>
        </w:rPr>
        <w:t xml:space="preserve"> Федерального закона "О персональных данных".</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6. Учреждение или МФЦ в срок, не превышающий 2 рабочих дней со дня представления получателем (представителем получателя) заявления и документов, указанных в </w:t>
      </w:r>
      <w:hyperlink w:tooltip="5. Получатель (представитель получателя) одновременно с заявлением представляет следующие документы (сведения):" w:anchor="P45" w:history="1">
        <w:r>
          <w:rPr>
            <w:color w:val="000000" w:themeColor="text1"/>
            <w:sz w:val="24"/>
          </w:rPr>
          <w:t xml:space="preserve">пункте 5</w:t>
        </w:r>
      </w:hyperlink>
      <w:r>
        <w:rPr>
          <w:color w:val="000000" w:themeColor="text1"/>
          <w:sz w:val="24"/>
        </w:rPr>
        <w:t xml:space="preserve"> настоящего Порядка, направляет в органы, предоставляющие г</w:t>
      </w:r>
      <w:r>
        <w:rPr>
          <w:color w:val="000000" w:themeColor="text1"/>
          <w:sz w:val="24"/>
        </w:rPr>
        <w:t xml:space="preserve">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w:t>
      </w:r>
      <w:r>
        <w:rPr>
          <w:color w:val="000000" w:themeColor="text1"/>
          <w:sz w:val="24"/>
        </w:rPr>
        <w:t xml:space="preserve">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межведомственные запросы о представлении: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(сведений), подтверждающего (подтверждающих) регистрацию получателя по месту жительства на территории Смоленской области либо регистрацию по месту пребывания на территории Смоленской области не менее 9 месяцев;</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(сведений) о заключении (расторжении) брака;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подтверждающего, что молодая семья не получала аналогичную единовременную выплату, осуществляемую за счет средств бюджетов субъектов Российской Федерации, в связи с рождением ребенка, сведения о котором указаны в заявлении;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(сведений), подтверждающего (подтверждающих) гражданство получателя, супруга (супруги) получателя (при наличии), детей получателя;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(сведений) о рождении ребенка (детей);</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(сведений) о смерти второго родителя ребенка;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 документа (сведений) о лишении родительских прав, о восстановлении в родительских правах, об отмене усыновления.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7. Получатель (представитель получателя) вправе представить по собственной инициативе документы, предусмотренные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пунктом 6</w:t>
        </w:r>
      </w:hyperlink>
      <w:r>
        <w:rPr>
          <w:color w:val="000000" w:themeColor="text1"/>
          <w:sz w:val="24"/>
        </w:rPr>
        <w:t xml:space="preserve"> настоящего Порядка.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Документы, указанные в </w:t>
      </w:r>
      <w:hyperlink w:tooltip="1) документ, удостоверяющий личность получателя;" w:anchor="P46" w:history="1">
        <w:r>
          <w:rPr>
            <w:color w:val="000000" w:themeColor="text1"/>
            <w:sz w:val="24"/>
          </w:rPr>
          <w:t xml:space="preserve">подпунктах 1</w:t>
        </w:r>
      </w:hyperlink>
      <w:r>
        <w:rPr>
          <w:color w:val="000000" w:themeColor="text1"/>
          <w:sz w:val="24"/>
        </w:rPr>
        <w:t xml:space="preserve"> -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6 пункта 5</w:t>
        </w:r>
      </w:hyperlink>
      <w:r>
        <w:rPr>
          <w:color w:val="000000" w:themeColor="text1"/>
          <w:sz w:val="24"/>
        </w:rPr>
        <w:t xml:space="preserve"> и в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пункте 6</w:t>
        </w:r>
      </w:hyperlink>
      <w:r>
        <w:rPr>
          <w:color w:val="000000" w:themeColor="text1"/>
          <w:sz w:val="24"/>
        </w:rPr>
        <w:t xml:space="preserve"> настоящего Порядка, представляют</w:t>
      </w:r>
      <w:r>
        <w:rPr>
          <w:color w:val="000000" w:themeColor="text1"/>
          <w:sz w:val="24"/>
        </w:rPr>
        <w:t xml:space="preserve">ся в подлинниках с одновременным представлением их копий. Работник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получателю (представителю получателя).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8. МФЦ не позднее 1 рабочего дня, следующего за днем приема у получателя (представителя получателя) заявления, документов, указанных в </w:t>
      </w:r>
      <w:hyperlink w:tooltip="7) документ, подтверждающий реквизиты счета в кредитной организации, открытого на имя получателя;" w:anchor="P52" w:history="1">
        <w:r>
          <w:rPr>
            <w:color w:val="000000" w:themeColor="text1"/>
            <w:sz w:val="24"/>
          </w:rPr>
          <w:t xml:space="preserve">подпунктах 7</w:t>
        </w:r>
      </w:hyperlink>
      <w:r>
        <w:rPr>
          <w:color w:val="000000" w:themeColor="text1"/>
          <w:sz w:val="24"/>
        </w:rPr>
        <w:t xml:space="preserve">, </w:t>
      </w:r>
      <w:hyperlink w:tooltip="8)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53" w:history="1">
        <w:r>
          <w:rPr>
            <w:color w:val="000000" w:themeColor="text1"/>
            <w:sz w:val="24"/>
          </w:rPr>
          <w:t xml:space="preserve">8 пункта 5</w:t>
        </w:r>
      </w:hyperlink>
      <w:r>
        <w:rPr>
          <w:color w:val="000000" w:themeColor="text1"/>
          <w:sz w:val="24"/>
        </w:rPr>
        <w:t xml:space="preserve"> настоящего Порядка, копий документов, указанных в </w:t>
      </w:r>
      <w:hyperlink w:tooltip="1) документ, удостоверяющий личность получателя;" w:anchor="P46" w:history="1">
        <w:r>
          <w:rPr>
            <w:color w:val="000000" w:themeColor="text1"/>
            <w:sz w:val="24"/>
          </w:rPr>
          <w:t xml:space="preserve">подпунктах 1</w:t>
        </w:r>
      </w:hyperlink>
      <w:r>
        <w:rPr>
          <w:color w:val="000000" w:themeColor="text1"/>
          <w:sz w:val="24"/>
        </w:rPr>
        <w:t xml:space="preserve"> -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6 пункта 5</w:t>
        </w:r>
      </w:hyperlink>
      <w:r>
        <w:rPr>
          <w:color w:val="000000" w:themeColor="text1"/>
          <w:sz w:val="24"/>
        </w:rPr>
        <w:t xml:space="preserve"> и в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пункте 6</w:t>
        </w:r>
      </w:hyperlink>
      <w:r>
        <w:rPr>
          <w:color w:val="000000" w:themeColor="text1"/>
          <w:sz w:val="24"/>
        </w:rPr>
        <w:t xml:space="preserve"> (при наличии) настоящего Порядка, либо получения ответов на межведомственные запросы направляет заявление, документы, указанные в </w:t>
      </w:r>
      <w:hyperlink w:tooltip="7) документ, подтверждающий реквизиты счета в кредитной организации, открытого на имя получателя;" w:anchor="P52" w:history="1">
        <w:r>
          <w:rPr>
            <w:color w:val="000000" w:themeColor="text1"/>
            <w:sz w:val="24"/>
          </w:rPr>
          <w:t xml:space="preserve">подпунктах 7</w:t>
        </w:r>
      </w:hyperlink>
      <w:r>
        <w:rPr>
          <w:color w:val="000000" w:themeColor="text1"/>
          <w:sz w:val="24"/>
        </w:rPr>
        <w:t xml:space="preserve">, </w:t>
      </w:r>
      <w:hyperlink w:tooltip="8)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53" w:history="1">
        <w:r>
          <w:rPr>
            <w:color w:val="000000" w:themeColor="text1"/>
            <w:sz w:val="24"/>
          </w:rPr>
          <w:t xml:space="preserve">8 пункта 5</w:t>
        </w:r>
      </w:hyperlink>
      <w:r>
        <w:rPr>
          <w:color w:val="000000" w:themeColor="text1"/>
          <w:sz w:val="24"/>
        </w:rPr>
        <w:t xml:space="preserve"> настоящего Порядка, копии документов, указанных в </w:t>
      </w:r>
      <w:hyperlink w:tooltip="1) документ, удостоверяющий личность получателя;" w:anchor="P46" w:history="1">
        <w:r>
          <w:rPr>
            <w:color w:val="000000" w:themeColor="text1"/>
            <w:sz w:val="24"/>
          </w:rPr>
          <w:t xml:space="preserve">подпунктах 1</w:t>
        </w:r>
      </w:hyperlink>
      <w:r>
        <w:rPr>
          <w:color w:val="000000" w:themeColor="text1"/>
          <w:sz w:val="24"/>
        </w:rPr>
        <w:t xml:space="preserve"> -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6 пункта 5</w:t>
        </w:r>
      </w:hyperlink>
      <w:r>
        <w:rPr>
          <w:color w:val="000000" w:themeColor="text1"/>
          <w:sz w:val="24"/>
        </w:rPr>
        <w:t xml:space="preserve"> и в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пункте 6</w:t>
        </w:r>
      </w:hyperlink>
      <w:r>
        <w:rPr>
          <w:color w:val="000000" w:themeColor="text1"/>
          <w:sz w:val="24"/>
        </w:rPr>
        <w:t xml:space="preserve"> (при наличии) настоящего Порядка, а также ответы на межведомственные запросы (при наличии) в Учреждение.</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9. Решение о предоставлении единовременной выплаты либо об отказе в ее предоставлении принимается Учреждением в течение 5 рабочих дней со дня получения от МФЦ заявления, документов, указанных в </w:t>
      </w:r>
      <w:hyperlink w:tooltip="7) документ, подтверждающий реквизиты счета в кредитной организации, открытого на имя получателя;" w:anchor="P52" w:history="1">
        <w:r>
          <w:rPr>
            <w:color w:val="000000" w:themeColor="text1"/>
            <w:sz w:val="24"/>
          </w:rPr>
          <w:t xml:space="preserve">подпунктах 7</w:t>
        </w:r>
      </w:hyperlink>
      <w:r>
        <w:rPr>
          <w:color w:val="000000" w:themeColor="text1"/>
          <w:sz w:val="24"/>
        </w:rPr>
        <w:t xml:space="preserve">, </w:t>
      </w:r>
      <w:hyperlink w:tooltip="8)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53" w:history="1">
        <w:r>
          <w:rPr>
            <w:color w:val="000000" w:themeColor="text1"/>
            <w:sz w:val="24"/>
          </w:rPr>
          <w:t xml:space="preserve">8 пункта 5</w:t>
        </w:r>
      </w:hyperlink>
      <w:r>
        <w:rPr>
          <w:color w:val="000000" w:themeColor="text1"/>
          <w:sz w:val="24"/>
        </w:rPr>
        <w:t xml:space="preserve"> настоящего Порядка, копий документов, указанных в </w:t>
      </w:r>
      <w:hyperlink w:tooltip="1) документ, удостоверяющий личность получателя;" w:anchor="P46" w:history="1">
        <w:r>
          <w:rPr>
            <w:color w:val="000000" w:themeColor="text1"/>
            <w:sz w:val="24"/>
          </w:rPr>
          <w:t xml:space="preserve">подпунктах 1</w:t>
        </w:r>
      </w:hyperlink>
      <w:r>
        <w:rPr>
          <w:color w:val="000000" w:themeColor="text1"/>
          <w:sz w:val="24"/>
        </w:rPr>
        <w:t xml:space="preserve"> -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6 пункта 5</w:t>
        </w:r>
      </w:hyperlink>
      <w:r>
        <w:rPr>
          <w:color w:val="000000" w:themeColor="text1"/>
          <w:sz w:val="24"/>
        </w:rPr>
        <w:t xml:space="preserve"> и в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пункте 6</w:t>
        </w:r>
      </w:hyperlink>
      <w:r>
        <w:rPr>
          <w:color w:val="000000" w:themeColor="text1"/>
          <w:sz w:val="24"/>
        </w:rPr>
        <w:t xml:space="preserve"> (при наличии) настоящего Порядка, а также ответов на соответствующие межведомственные запросы (при наличии) или от получателя (представителя получателя) заявления, документов, указанных в </w:t>
      </w:r>
      <w:hyperlink w:tooltip="7) документ, подтверждающий реквизиты счета в кредитной организации, открытого на имя получателя;" w:anchor="P52" w:history="1">
        <w:r>
          <w:rPr>
            <w:color w:val="000000" w:themeColor="text1"/>
            <w:sz w:val="24"/>
          </w:rPr>
          <w:t xml:space="preserve">подпунктах 7</w:t>
        </w:r>
      </w:hyperlink>
      <w:r>
        <w:rPr>
          <w:color w:val="000000" w:themeColor="text1"/>
          <w:sz w:val="24"/>
        </w:rPr>
        <w:t xml:space="preserve">, </w:t>
      </w:r>
      <w:hyperlink w:tooltip="8) письменное согласие на обработку персональных данных, оформленное в соответствии с требованиями статьи 9 Федерального закона &quot;О персональных данных&quot;." w:anchor="P53" w:history="1">
        <w:r>
          <w:rPr>
            <w:color w:val="000000" w:themeColor="text1"/>
            <w:sz w:val="24"/>
          </w:rPr>
          <w:t xml:space="preserve">8 пункта 5</w:t>
        </w:r>
      </w:hyperlink>
      <w:r>
        <w:rPr>
          <w:color w:val="000000" w:themeColor="text1"/>
          <w:sz w:val="24"/>
        </w:rPr>
        <w:t xml:space="preserve"> настоящего Порядка, копий документов, указанных в </w:t>
      </w:r>
      <w:hyperlink w:tooltip="1) документ, удостоверяющий личность получателя;" w:anchor="P46" w:history="1">
        <w:r>
          <w:rPr>
            <w:color w:val="000000" w:themeColor="text1"/>
            <w:sz w:val="24"/>
          </w:rPr>
          <w:t xml:space="preserve">подпунктах 1</w:t>
        </w:r>
      </w:hyperlink>
      <w:r>
        <w:rPr>
          <w:color w:val="000000" w:themeColor="text1"/>
          <w:sz w:val="24"/>
        </w:rPr>
        <w:t xml:space="preserve"> -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6 пункта 5</w:t>
        </w:r>
      </w:hyperlink>
      <w:r>
        <w:rPr>
          <w:color w:val="000000" w:themeColor="text1"/>
          <w:sz w:val="24"/>
        </w:rPr>
        <w:t xml:space="preserve"> и в </w:t>
      </w:r>
      <w:hyperlink w:tooltip="6) свидетельство о смерти второго родителя ребенка и его нотариально удостоверенный перевод на русский язык (в случае когда регистрация смерти произведена компетентным органом иностранного государства) либо решение суда об объявлении его умершим, признании безвестно отсутствующим (при наличии) (для единственного родителя);" w:anchor="P51" w:history="1">
        <w:r>
          <w:rPr>
            <w:color w:val="000000" w:themeColor="text1"/>
            <w:sz w:val="24"/>
          </w:rPr>
          <w:t xml:space="preserve">пункте 6</w:t>
        </w:r>
      </w:hyperlink>
      <w:r>
        <w:rPr>
          <w:color w:val="000000" w:themeColor="text1"/>
          <w:sz w:val="24"/>
        </w:rPr>
        <w:t xml:space="preserve"> (при наличии) настоящего Порядка, или получения ответов на соответствующие межведомственные запросы.</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10. Основаниями для отказа в предоставлении единовременной выплаты являются:</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 отсутствие права на единовременную выплату;</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2) непредставление или представление не в полном объеме документов, указанных в </w:t>
      </w:r>
      <w:hyperlink w:tooltip="5. Получатель (представитель получателя) одновременно с заявлением представляет следующие документы (сведения):" w:anchor="P45" w:history="1">
        <w:r>
          <w:rPr>
            <w:color w:val="000000" w:themeColor="text1"/>
            <w:sz w:val="24"/>
          </w:rPr>
          <w:t xml:space="preserve">пункте 5</w:t>
        </w:r>
      </w:hyperlink>
      <w:r>
        <w:rPr>
          <w:color w:val="000000" w:themeColor="text1"/>
          <w:sz w:val="24"/>
        </w:rPr>
        <w:t xml:space="preserve"> настоящего Порядка;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3) выявление в заявлении и (или) в представленных документах недостоверных сведений. Проверка достоверности сведений, с</w:t>
      </w:r>
      <w:r>
        <w:rPr>
          <w:color w:val="000000" w:themeColor="text1"/>
          <w:sz w:val="24"/>
        </w:rPr>
        <w:t xml:space="preserve">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4) получение получателем единовременной выплаты, осуществляемой за счет средств бюджетов иных субъектов Российской Федерации, в связи с рождением ребенка, сведения о котором указаны в заявлении;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5) обращение за получением единовременной выплаты по истечении срока, установленного </w:t>
      </w:r>
      <w:hyperlink w:tooltip="4. Для получения единовременной выплаты один из родителей, являющийся членом молодой семьи, либо единственный родитель (далее - получатели), или представители получателей, полномочия которых оформлены в установленном федеральным законодательством порядке (далее - представители получателей), в течение 6 месяцев с даты рождения третьего или последующего ребенка обращаются в пределах территории Смоленской области независимо от места жительства (места пребывания) получателя в смоленское областное государстве..." w:anchor="P44" w:history="1">
        <w:r>
          <w:rPr>
            <w:color w:val="000000" w:themeColor="text1"/>
            <w:sz w:val="24"/>
          </w:rPr>
          <w:t xml:space="preserve">пунктом 4</w:t>
        </w:r>
      </w:hyperlink>
      <w:r>
        <w:rPr>
          <w:color w:val="000000" w:themeColor="text1"/>
          <w:sz w:val="24"/>
        </w:rPr>
        <w:t xml:space="preserve"> настоящего Порядка.</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11. Уведомление об отказе в предоставлении единовременной выплаты направляется Учреждением получателю в письменном виде с указанием причин отказа в течение 1 рабочего дня со дня принятия соответствующего решения по адресу, указанному в заявлении.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12. Единовременная выплата выплачивается в течение 15 календарных дней со дня принятия решения о предоставлении единовременной выплаты путем перечисления денежных средств на счет, открытый на имя получателя в кредитной организации.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13. Получение единовременной выплаты в соответствии с настоящим Порядком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14. Сумма единовременной выплаты, выплаченная вследствие представления получателем (представителем по</w:t>
      </w:r>
      <w:r>
        <w:rPr>
          <w:color w:val="000000" w:themeColor="text1"/>
          <w:sz w:val="24"/>
        </w:rPr>
        <w:t xml:space="preserve">лучателя) недостоверных сведений, сокрытия данных, влияющих на право получения единовременной выплаты, возмещается получателем в добровольном порядке, а в случае спора взыскивается в судебном порядке в соответствии с законодательством Российской Федерации.</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15. На каждого получателя, которому предоставлена единовременная выплата либо отказано в ее предоставлении, Учреждением формируется личное дело в электронном виде.</w:t>
      </w:r>
      <w:r>
        <w:rPr>
          <w:color w:val="000000" w:themeColor="text1"/>
        </w:rPr>
      </w:r>
    </w:p>
    <w:p>
      <w:pPr>
        <w:pStyle w:val="618"/>
        <w:ind w:firstLine="540"/>
        <w:jc w:val="both"/>
        <w:spacing w:before="0" w:beforeAutospacing="0"/>
        <w:rPr>
          <w:color w:val="000000" w:themeColor="text1"/>
        </w:rPr>
      </w:pPr>
      <w:r>
        <w:rPr>
          <w:color w:val="000000" w:themeColor="text1"/>
          <w:sz w:val="24"/>
        </w:rPr>
        <w:t xml:space="preserve">16. И</w:t>
      </w:r>
      <w:r>
        <w:rPr>
          <w:color w:val="000000" w:themeColor="text1"/>
          <w:sz w:val="24"/>
        </w:rPr>
        <w:t xml:space="preserve">нформация о предоставлении единовременной выплаты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осуществляются в соответствии с Федеральным </w:t>
      </w:r>
      <w:hyperlink r:id="rId11" w:tooltip="Федеральный закон от 17.07.1999 N 178-ФЗ (ред. от 28.11.2025) &quot;О государственной социальной помощи&quot; (с изм. и доп., вступ. в силу с 01.01.2026) {КонсультантПлюс}" w:history="1">
        <w:r>
          <w:rPr>
            <w:color w:val="000000" w:themeColor="text1"/>
            <w:sz w:val="24"/>
          </w:rPr>
          <w:t xml:space="preserve">законом</w:t>
        </w:r>
      </w:hyperlink>
      <w:r>
        <w:rPr>
          <w:color w:val="000000" w:themeColor="text1"/>
          <w:sz w:val="24"/>
        </w:rPr>
        <w:t xml:space="preserve"> "О государственной социальной помощи".</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1"/>
      </w:pPr>
      <w:r>
        <w:rPr>
          <w:color w:val="000000" w:themeColor="text1"/>
          <w:sz w:val="24"/>
        </w:rPr>
        <w:t xml:space="preserve">Приложение</w:t>
      </w:r>
      <w:r>
        <w:rPr>
          <w:color w:val="000000" w:themeColor="text1"/>
        </w:rPr>
      </w:r>
    </w:p>
    <w:p>
      <w:pPr>
        <w:pStyle w:val="618"/>
        <w:jc w:val="right"/>
        <w:rPr>
          <w:color w:val="000000" w:themeColor="text1"/>
        </w:rPr>
      </w:pPr>
      <w:r>
        <w:rPr>
          <w:color w:val="000000" w:themeColor="text1"/>
          <w:sz w:val="24"/>
        </w:rPr>
        <w:t xml:space="preserve">к Порядку</w:t>
      </w:r>
      <w:r>
        <w:rPr>
          <w:color w:val="000000" w:themeColor="text1"/>
        </w:rPr>
      </w:r>
    </w:p>
    <w:p>
      <w:pPr>
        <w:pStyle w:val="618"/>
        <w:jc w:val="right"/>
        <w:rPr>
          <w:color w:val="000000" w:themeColor="text1"/>
        </w:rPr>
      </w:pPr>
      <w:r>
        <w:rPr>
          <w:color w:val="000000" w:themeColor="text1"/>
          <w:sz w:val="24"/>
        </w:rPr>
        <w:t xml:space="preserve">предоставления единовременной</w:t>
      </w:r>
      <w:r>
        <w:rPr>
          <w:color w:val="000000" w:themeColor="text1"/>
        </w:rPr>
      </w:r>
    </w:p>
    <w:p>
      <w:pPr>
        <w:pStyle w:val="618"/>
        <w:jc w:val="right"/>
        <w:rPr>
          <w:color w:val="000000" w:themeColor="text1"/>
        </w:rPr>
      </w:pPr>
      <w:r>
        <w:rPr>
          <w:color w:val="000000" w:themeColor="text1"/>
          <w:sz w:val="24"/>
        </w:rPr>
        <w:t xml:space="preserve">выплаты при рождении третьего</w:t>
      </w:r>
      <w:r>
        <w:rPr>
          <w:color w:val="000000" w:themeColor="text1"/>
        </w:rPr>
      </w:r>
    </w:p>
    <w:p>
      <w:pPr>
        <w:pStyle w:val="618"/>
        <w:jc w:val="right"/>
        <w:rPr>
          <w:color w:val="000000" w:themeColor="text1"/>
        </w:rPr>
      </w:pPr>
      <w:r>
        <w:rPr>
          <w:color w:val="000000" w:themeColor="text1"/>
          <w:sz w:val="24"/>
        </w:rPr>
        <w:t xml:space="preserve">или последующих детей в молодой семье</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Форма</w:t>
      </w:r>
      <w:r>
        <w:rPr>
          <w:color w:val="000000" w:themeColor="text1"/>
        </w:rPr>
      </w:r>
    </w:p>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4002"/>
        <w:gridCol w:w="5068"/>
      </w:tblGrid>
      <w:tr>
        <w:tblPrEx/>
        <w:trPr/>
        <w:tc>
          <w:tcPr>
            <w:tcBorders>
              <w:top w:val="none" w:color="000000" w:sz="4" w:space="0"/>
              <w:left w:val="none" w:color="000000" w:sz="4" w:space="0"/>
              <w:bottom w:val="none" w:color="000000" w:sz="4" w:space="0"/>
              <w:right w:val="none" w:color="000000" w:sz="4" w:space="0"/>
            </w:tcBorders>
            <w:tcW w:w="4002" w:type="dxa"/>
            <w:textDirection w:val="lrTb"/>
            <w:noWrap w:val="false"/>
          </w:tcPr>
          <w:p>
            <w:pPr>
              <w:pStyle w:val="618"/>
              <w:rPr>
                <w:color w:val="000000" w:themeColor="text1"/>
              </w:rPr>
            </w:pPr>
            <w:r>
              <w:rPr>
                <w:color w:val="000000" w:themeColor="text1"/>
                <w:sz w:val="24"/>
              </w:rPr>
            </w:r>
            <w:r>
              <w:rPr>
                <w:color w:val="000000" w:themeColor="text1"/>
              </w:rPr>
            </w:r>
          </w:p>
        </w:tc>
        <w:tc>
          <w:tcPr>
            <w:tcBorders>
              <w:top w:val="none" w:color="000000" w:sz="4" w:space="0"/>
              <w:left w:val="none" w:color="000000" w:sz="4" w:space="0"/>
              <w:bottom w:val="none" w:color="000000" w:sz="4" w:space="0"/>
              <w:right w:val="none" w:color="000000" w:sz="4" w:space="0"/>
            </w:tcBorders>
            <w:tcW w:w="5068" w:type="dxa"/>
            <w:textDirection w:val="lrTb"/>
            <w:noWrap w:val="false"/>
          </w:tcPr>
          <w:p>
            <w:pPr>
              <w:pStyle w:val="618"/>
              <w:jc w:val="both"/>
              <w:rPr>
                <w:color w:val="000000" w:themeColor="text1"/>
              </w:rPr>
            </w:pPr>
            <w:r>
              <w:rPr>
                <w:color w:val="000000" w:themeColor="text1"/>
                <w:sz w:val="24"/>
              </w:rPr>
              <w:t xml:space="preserve">Смоленское областное государственное казенное учреждение "Центр реализации государственных гарантий социальной защиты"</w:t>
            </w:r>
            <w:r>
              <w:rPr>
                <w:color w:val="000000" w:themeColor="text1"/>
              </w:rPr>
            </w:r>
          </w:p>
        </w:tc>
      </w:tr>
      <w:tr>
        <w:tblPrEx/>
        <w:trPr/>
        <w:tc>
          <w:tcPr>
            <w:gridSpan w:val="2"/>
            <w:tcBorders>
              <w:top w:val="none" w:color="000000" w:sz="4" w:space="0"/>
              <w:left w:val="none" w:color="000000" w:sz="4" w:space="0"/>
              <w:bottom w:val="none" w:color="000000" w:sz="4" w:space="0"/>
              <w:right w:val="none" w:color="000000" w:sz="4" w:space="0"/>
            </w:tcBorders>
            <w:tcW w:w="9070" w:type="dxa"/>
            <w:textDirection w:val="lrTb"/>
            <w:noWrap w:val="false"/>
          </w:tcPr>
          <w:p>
            <w:pPr>
              <w:pStyle w:val="618"/>
              <w:jc w:val="center"/>
              <w:rPr>
                <w:color w:val="000000" w:themeColor="text1"/>
              </w:rPr>
            </w:pPr>
            <w:r>
              <w:rPr>
                <w:color w:val="000000" w:themeColor="text1"/>
              </w:rPr>
            </w:r>
            <w:bookmarkStart w:id="93" w:name="P93"/>
            <w:r>
              <w:rPr>
                <w:color w:val="000000" w:themeColor="text1"/>
              </w:rPr>
            </w:r>
            <w:bookmarkEnd w:id="93"/>
            <w:r>
              <w:rPr>
                <w:color w:val="000000" w:themeColor="text1"/>
                <w:sz w:val="24"/>
              </w:rPr>
              <w:t xml:space="preserve">ЗАЯВЛЕНИЕ</w:t>
            </w:r>
            <w:r>
              <w:rPr>
                <w:color w:val="000000" w:themeColor="text1"/>
              </w:rPr>
            </w:r>
          </w:p>
          <w:p>
            <w:pPr>
              <w:pStyle w:val="618"/>
              <w:jc w:val="center"/>
              <w:rPr>
                <w:color w:val="000000" w:themeColor="text1"/>
              </w:rPr>
            </w:pPr>
            <w:r>
              <w:rPr>
                <w:color w:val="000000" w:themeColor="text1"/>
                <w:sz w:val="24"/>
              </w:rPr>
              <w:t xml:space="preserve">о назначении единовременной выплаты</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Гр._______________________________________________________________________,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получателя)</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адрес регистрации по месту жительства (месту пребывания) получателя: ____________</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телефон получателя:_________________________, СНИЛС _______________________.</w:t>
            </w:r>
            <w:r>
              <w:rPr>
                <w:color w:val="000000" w:themeColor="text1"/>
              </w:rPr>
            </w:r>
          </w:p>
          <w:p>
            <w:pPr>
              <w:pStyle w:val="618"/>
              <w:jc w:val="both"/>
              <w:rPr>
                <w:color w:val="000000" w:themeColor="text1"/>
              </w:rPr>
            </w:pPr>
            <w:r>
              <w:rPr>
                <w:color w:val="000000" w:themeColor="text1"/>
                <w:sz w:val="24"/>
              </w:rPr>
              <w:t xml:space="preserve">Паспорт (иной документ, удостоверяющий личность):</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928"/>
        <w:gridCol w:w="2381"/>
        <w:gridCol w:w="2891"/>
        <w:gridCol w:w="1871"/>
      </w:tblGrid>
      <w:tr>
        <w:tblPrEx/>
        <w:trPr/>
        <w:tc>
          <w:tcPr>
            <w:tcW w:w="1928" w:type="dxa"/>
            <w:textDirection w:val="lrTb"/>
            <w:noWrap w:val="false"/>
          </w:tcPr>
          <w:p>
            <w:pPr>
              <w:pStyle w:val="618"/>
              <w:jc w:val="both"/>
              <w:rPr>
                <w:color w:val="000000" w:themeColor="text1"/>
              </w:rPr>
            </w:pPr>
            <w:r>
              <w:rPr>
                <w:color w:val="000000" w:themeColor="text1"/>
                <w:sz w:val="24"/>
              </w:rPr>
              <w:t xml:space="preserve">Серия</w:t>
            </w:r>
            <w:r>
              <w:rPr>
                <w:color w:val="000000" w:themeColor="text1"/>
              </w:rPr>
            </w:r>
          </w:p>
        </w:tc>
        <w:tc>
          <w:tcPr>
            <w:tcW w:w="2381" w:type="dxa"/>
            <w:textDirection w:val="lrTb"/>
            <w:noWrap w:val="false"/>
          </w:tcPr>
          <w:p>
            <w:pPr>
              <w:pStyle w:val="618"/>
              <w:rPr>
                <w:color w:val="000000" w:themeColor="text1"/>
              </w:rPr>
            </w:pPr>
            <w:r>
              <w:rPr>
                <w:color w:val="000000" w:themeColor="text1"/>
                <w:sz w:val="24"/>
              </w:rPr>
            </w:r>
            <w:r>
              <w:rPr>
                <w:color w:val="000000" w:themeColor="text1"/>
              </w:rPr>
            </w:r>
          </w:p>
        </w:tc>
        <w:tc>
          <w:tcPr>
            <w:tcW w:w="2891" w:type="dxa"/>
            <w:textDirection w:val="lrTb"/>
            <w:noWrap w:val="false"/>
          </w:tcPr>
          <w:p>
            <w:pPr>
              <w:pStyle w:val="618"/>
              <w:jc w:val="both"/>
              <w:rPr>
                <w:color w:val="000000" w:themeColor="text1"/>
              </w:rPr>
            </w:pPr>
            <w:r>
              <w:rPr>
                <w:color w:val="000000" w:themeColor="text1"/>
                <w:sz w:val="24"/>
              </w:rPr>
              <w:t xml:space="preserve">Дата выдачи</w:t>
            </w:r>
            <w:r>
              <w:rPr>
                <w:color w:val="000000" w:themeColor="text1"/>
              </w:rPr>
            </w:r>
          </w:p>
        </w:tc>
        <w:tc>
          <w:tcPr>
            <w:tcW w:w="1871"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928" w:type="dxa"/>
            <w:textDirection w:val="lrTb"/>
            <w:noWrap w:val="false"/>
          </w:tcPr>
          <w:p>
            <w:pPr>
              <w:pStyle w:val="618"/>
              <w:jc w:val="both"/>
              <w:rPr>
                <w:color w:val="000000" w:themeColor="text1"/>
              </w:rPr>
            </w:pPr>
            <w:r>
              <w:rPr>
                <w:color w:val="000000" w:themeColor="text1"/>
                <w:sz w:val="24"/>
              </w:rPr>
              <w:t xml:space="preserve">Номер</w:t>
            </w:r>
            <w:r>
              <w:rPr>
                <w:color w:val="000000" w:themeColor="text1"/>
              </w:rPr>
            </w:r>
          </w:p>
        </w:tc>
        <w:tc>
          <w:tcPr>
            <w:gridSpan w:val="3"/>
            <w:tcW w:w="7143"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928" w:type="dxa"/>
            <w:textDirection w:val="lrTb"/>
            <w:noWrap w:val="false"/>
          </w:tcPr>
          <w:p>
            <w:pPr>
              <w:pStyle w:val="618"/>
              <w:jc w:val="both"/>
              <w:rPr>
                <w:color w:val="000000" w:themeColor="text1"/>
              </w:rPr>
            </w:pPr>
            <w:r>
              <w:rPr>
                <w:color w:val="000000" w:themeColor="text1"/>
                <w:sz w:val="24"/>
              </w:rPr>
              <w:t xml:space="preserve">Кем выдан</w:t>
            </w:r>
            <w:r>
              <w:rPr>
                <w:color w:val="000000" w:themeColor="text1"/>
              </w:rPr>
            </w:r>
          </w:p>
        </w:tc>
        <w:tc>
          <w:tcPr>
            <w:gridSpan w:val="3"/>
            <w:tcW w:w="7143"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0"/>
      </w:tblGrid>
      <w:tr>
        <w:tblPrEx/>
        <w:trPr/>
        <w:tc>
          <w:tcPr>
            <w:tcBorders>
              <w:top w:val="none" w:color="000000" w:sz="4" w:space="0"/>
              <w:left w:val="none" w:color="000000" w:sz="4" w:space="0"/>
              <w:bottom w:val="none" w:color="000000" w:sz="4" w:space="0"/>
              <w:right w:val="none" w:color="000000" w:sz="4" w:space="0"/>
            </w:tcBorders>
            <w:tcW w:w="9070" w:type="dxa"/>
            <w:textDirection w:val="lrTb"/>
            <w:noWrap w:val="false"/>
          </w:tcPr>
          <w:p>
            <w:pPr>
              <w:pStyle w:val="618"/>
              <w:ind w:firstLine="283"/>
              <w:jc w:val="both"/>
              <w:rPr>
                <w:color w:val="000000" w:themeColor="text1"/>
              </w:rPr>
            </w:pPr>
            <w:r>
              <w:rPr>
                <w:color w:val="000000" w:themeColor="text1"/>
                <w:sz w:val="24"/>
              </w:rPr>
              <w:t xml:space="preserve">Данные о представителе получателя (в случае подачи заявления представителем получателя):________________________________________________________________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(сведения о месте жительства)</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Паспорт (иной документ, удостоверяющий личность):</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1928"/>
        <w:gridCol w:w="2381"/>
        <w:gridCol w:w="2891"/>
        <w:gridCol w:w="1871"/>
      </w:tblGrid>
      <w:tr>
        <w:tblPrEx/>
        <w:trPr/>
        <w:tc>
          <w:tcPr>
            <w:tcW w:w="1928" w:type="dxa"/>
            <w:textDirection w:val="lrTb"/>
            <w:noWrap w:val="false"/>
          </w:tcPr>
          <w:p>
            <w:pPr>
              <w:pStyle w:val="618"/>
              <w:jc w:val="both"/>
              <w:rPr>
                <w:color w:val="000000" w:themeColor="text1"/>
              </w:rPr>
            </w:pPr>
            <w:r>
              <w:rPr>
                <w:color w:val="000000" w:themeColor="text1"/>
                <w:sz w:val="24"/>
              </w:rPr>
              <w:t xml:space="preserve">Серия</w:t>
            </w:r>
            <w:r>
              <w:rPr>
                <w:color w:val="000000" w:themeColor="text1"/>
              </w:rPr>
            </w:r>
          </w:p>
        </w:tc>
        <w:tc>
          <w:tcPr>
            <w:tcW w:w="2381" w:type="dxa"/>
            <w:textDirection w:val="lrTb"/>
            <w:noWrap w:val="false"/>
          </w:tcPr>
          <w:p>
            <w:pPr>
              <w:pStyle w:val="618"/>
              <w:rPr>
                <w:color w:val="000000" w:themeColor="text1"/>
              </w:rPr>
            </w:pPr>
            <w:r>
              <w:rPr>
                <w:color w:val="000000" w:themeColor="text1"/>
                <w:sz w:val="24"/>
              </w:rPr>
            </w:r>
            <w:r>
              <w:rPr>
                <w:color w:val="000000" w:themeColor="text1"/>
              </w:rPr>
            </w:r>
          </w:p>
        </w:tc>
        <w:tc>
          <w:tcPr>
            <w:tcW w:w="2891" w:type="dxa"/>
            <w:textDirection w:val="lrTb"/>
            <w:noWrap w:val="false"/>
          </w:tcPr>
          <w:p>
            <w:pPr>
              <w:pStyle w:val="618"/>
              <w:jc w:val="both"/>
              <w:rPr>
                <w:color w:val="000000" w:themeColor="text1"/>
              </w:rPr>
            </w:pPr>
            <w:r>
              <w:rPr>
                <w:color w:val="000000" w:themeColor="text1"/>
                <w:sz w:val="24"/>
              </w:rPr>
              <w:t xml:space="preserve">Дата выдачи</w:t>
            </w:r>
            <w:r>
              <w:rPr>
                <w:color w:val="000000" w:themeColor="text1"/>
              </w:rPr>
            </w:r>
          </w:p>
        </w:tc>
        <w:tc>
          <w:tcPr>
            <w:tcW w:w="1871"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928" w:type="dxa"/>
            <w:textDirection w:val="lrTb"/>
            <w:noWrap w:val="false"/>
          </w:tcPr>
          <w:p>
            <w:pPr>
              <w:pStyle w:val="618"/>
              <w:jc w:val="both"/>
              <w:rPr>
                <w:color w:val="000000" w:themeColor="text1"/>
              </w:rPr>
            </w:pPr>
            <w:r>
              <w:rPr>
                <w:color w:val="000000" w:themeColor="text1"/>
                <w:sz w:val="24"/>
              </w:rPr>
              <w:t xml:space="preserve">Номер</w:t>
            </w:r>
            <w:r>
              <w:rPr>
                <w:color w:val="000000" w:themeColor="text1"/>
              </w:rPr>
            </w:r>
          </w:p>
        </w:tc>
        <w:tc>
          <w:tcPr>
            <w:gridSpan w:val="3"/>
            <w:tcW w:w="7143"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1928" w:type="dxa"/>
            <w:textDirection w:val="lrTb"/>
            <w:noWrap w:val="false"/>
          </w:tcPr>
          <w:p>
            <w:pPr>
              <w:pStyle w:val="618"/>
              <w:jc w:val="both"/>
              <w:rPr>
                <w:color w:val="000000" w:themeColor="text1"/>
              </w:rPr>
            </w:pPr>
            <w:r>
              <w:rPr>
                <w:color w:val="000000" w:themeColor="text1"/>
                <w:sz w:val="24"/>
              </w:rPr>
              <w:t xml:space="preserve">Кем выдан</w:t>
            </w:r>
            <w:r>
              <w:rPr>
                <w:color w:val="000000" w:themeColor="text1"/>
              </w:rPr>
            </w:r>
          </w:p>
        </w:tc>
        <w:tc>
          <w:tcPr>
            <w:gridSpan w:val="3"/>
            <w:tcW w:w="7143"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0"/>
      </w:tblGrid>
      <w:tr>
        <w:tblPrEx/>
        <w:trPr/>
        <w:tc>
          <w:tcPr>
            <w:tcBorders>
              <w:top w:val="none" w:color="000000" w:sz="4" w:space="0"/>
              <w:left w:val="none" w:color="000000" w:sz="4" w:space="0"/>
              <w:bottom w:val="none" w:color="000000" w:sz="4" w:space="0"/>
              <w:right w:val="none" w:color="000000" w:sz="4" w:space="0"/>
            </w:tcBorders>
            <w:tcW w:w="9070" w:type="dxa"/>
            <w:textDirection w:val="lrTb"/>
            <w:noWrap w:val="false"/>
          </w:tcPr>
          <w:p>
            <w:pPr>
              <w:pStyle w:val="618"/>
              <w:jc w:val="center"/>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(наименование документа, подтверждающего полномочия представителя получателя, дата, номер,</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серия (при наличии) и кем выдан)</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Состав семьи получателя:</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94"/>
        <w:gridCol w:w="2098"/>
        <w:gridCol w:w="2438"/>
        <w:gridCol w:w="1814"/>
        <w:gridCol w:w="1928"/>
      </w:tblGrid>
      <w:tr>
        <w:tblPrEx/>
        <w:trPr/>
        <w:tc>
          <w:tcPr>
            <w:tcW w:w="794" w:type="dxa"/>
            <w:textDirection w:val="lrTb"/>
            <w:noWrap w:val="false"/>
          </w:tcPr>
          <w:p>
            <w:pPr>
              <w:pStyle w:val="618"/>
              <w:jc w:val="center"/>
              <w:rPr>
                <w:color w:val="000000" w:themeColor="text1"/>
              </w:rPr>
            </w:pPr>
            <w:r>
              <w:rPr>
                <w:color w:val="000000" w:themeColor="text1"/>
                <w:sz w:val="24"/>
              </w:rPr>
              <w:t xml:space="preserve">N п/п</w:t>
            </w:r>
            <w:r>
              <w:rPr>
                <w:color w:val="000000" w:themeColor="text1"/>
              </w:rPr>
            </w:r>
          </w:p>
        </w:tc>
        <w:tc>
          <w:tcPr>
            <w:tcW w:w="2098" w:type="dxa"/>
            <w:textDirection w:val="lrTb"/>
            <w:noWrap w:val="false"/>
          </w:tcPr>
          <w:p>
            <w:pPr>
              <w:pStyle w:val="618"/>
              <w:jc w:val="center"/>
              <w:rPr>
                <w:color w:val="000000" w:themeColor="text1"/>
              </w:rPr>
            </w:pPr>
            <w:r>
              <w:rPr>
                <w:color w:val="000000" w:themeColor="text1"/>
                <w:sz w:val="24"/>
              </w:rPr>
              <w:t xml:space="preserve">Степень родства (супруг(а), ребенок)</w:t>
            </w:r>
            <w:r>
              <w:rPr>
                <w:color w:val="000000" w:themeColor="text1"/>
              </w:rPr>
            </w:r>
          </w:p>
        </w:tc>
        <w:tc>
          <w:tcPr>
            <w:tcW w:w="2438" w:type="dxa"/>
            <w:textDirection w:val="lrTb"/>
            <w:noWrap w:val="false"/>
          </w:tcPr>
          <w:p>
            <w:pPr>
              <w:pStyle w:val="618"/>
              <w:jc w:val="center"/>
              <w:rPr>
                <w:color w:val="000000" w:themeColor="text1"/>
              </w:rPr>
            </w:pPr>
            <w:r>
              <w:rPr>
                <w:color w:val="000000" w:themeColor="text1"/>
                <w:sz w:val="24"/>
              </w:rPr>
              <w:t xml:space="preserve">Фамилия, имя, отчество (при наличии)</w:t>
            </w:r>
            <w:r>
              <w:rPr>
                <w:color w:val="000000" w:themeColor="text1"/>
              </w:rPr>
            </w:r>
          </w:p>
        </w:tc>
        <w:tc>
          <w:tcPr>
            <w:tcW w:w="1814" w:type="dxa"/>
            <w:textDirection w:val="lrTb"/>
            <w:noWrap w:val="false"/>
          </w:tcPr>
          <w:p>
            <w:pPr>
              <w:pStyle w:val="618"/>
              <w:jc w:val="center"/>
              <w:rPr>
                <w:color w:val="000000" w:themeColor="text1"/>
              </w:rPr>
            </w:pPr>
            <w:r>
              <w:rPr>
                <w:color w:val="000000" w:themeColor="text1"/>
                <w:sz w:val="24"/>
              </w:rPr>
              <w:t xml:space="preserve">Дата рождения</w:t>
            </w:r>
            <w:r>
              <w:rPr>
                <w:color w:val="000000" w:themeColor="text1"/>
              </w:rPr>
            </w:r>
          </w:p>
        </w:tc>
        <w:tc>
          <w:tcPr>
            <w:tcW w:w="1928" w:type="dxa"/>
            <w:textDirection w:val="lrTb"/>
            <w:noWrap w:val="false"/>
          </w:tcPr>
          <w:p>
            <w:pPr>
              <w:pStyle w:val="618"/>
              <w:jc w:val="center"/>
              <w:rPr>
                <w:color w:val="000000" w:themeColor="text1"/>
              </w:rPr>
            </w:pPr>
            <w:r>
              <w:rPr>
                <w:color w:val="000000" w:themeColor="text1"/>
                <w:sz w:val="24"/>
              </w:rPr>
              <w:t xml:space="preserve">СНИЛС</w:t>
            </w:r>
            <w:r>
              <w:rPr>
                <w:color w:val="000000" w:themeColor="text1"/>
              </w:rPr>
            </w:r>
          </w:p>
        </w:tc>
      </w:tr>
      <w:tr>
        <w:tblPrEx/>
        <w:trPr/>
        <w:tc>
          <w:tcPr>
            <w:tcW w:w="794" w:type="dxa"/>
            <w:textDirection w:val="lrTb"/>
            <w:noWrap w:val="false"/>
          </w:tcPr>
          <w:p>
            <w:pPr>
              <w:pStyle w:val="618"/>
              <w:rPr>
                <w:color w:val="000000" w:themeColor="text1"/>
              </w:rPr>
            </w:pPr>
            <w:r>
              <w:rPr>
                <w:color w:val="000000" w:themeColor="text1"/>
                <w:sz w:val="24"/>
              </w:rPr>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2438" w:type="dxa"/>
            <w:textDirection w:val="lrTb"/>
            <w:noWrap w:val="false"/>
          </w:tcPr>
          <w:p>
            <w:pPr>
              <w:pStyle w:val="618"/>
              <w:rPr>
                <w:color w:val="000000" w:themeColor="text1"/>
              </w:rPr>
            </w:pPr>
            <w:r>
              <w:rPr>
                <w:color w:val="000000" w:themeColor="text1"/>
                <w:sz w:val="24"/>
              </w:rPr>
            </w:r>
            <w:r>
              <w:rPr>
                <w:color w:val="000000" w:themeColor="text1"/>
              </w:rPr>
            </w:r>
          </w:p>
        </w:tc>
        <w:tc>
          <w:tcPr>
            <w:tcW w:w="1814" w:type="dxa"/>
            <w:textDirection w:val="lrTb"/>
            <w:noWrap w:val="false"/>
          </w:tcPr>
          <w:p>
            <w:pPr>
              <w:pStyle w:val="618"/>
              <w:rPr>
                <w:color w:val="000000" w:themeColor="text1"/>
              </w:rPr>
            </w:pPr>
            <w:r>
              <w:rPr>
                <w:color w:val="000000" w:themeColor="text1"/>
                <w:sz w:val="24"/>
              </w:rPr>
            </w:r>
            <w:r>
              <w:rPr>
                <w:color w:val="000000" w:themeColor="text1"/>
              </w:rPr>
            </w:r>
          </w:p>
        </w:tc>
        <w:tc>
          <w:tcPr>
            <w:tcW w:w="192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794" w:type="dxa"/>
            <w:textDirection w:val="lrTb"/>
            <w:noWrap w:val="false"/>
          </w:tcPr>
          <w:p>
            <w:pPr>
              <w:pStyle w:val="618"/>
              <w:rPr>
                <w:color w:val="000000" w:themeColor="text1"/>
              </w:rPr>
            </w:pPr>
            <w:r>
              <w:rPr>
                <w:color w:val="000000" w:themeColor="text1"/>
                <w:sz w:val="24"/>
              </w:rPr>
            </w:r>
            <w:r>
              <w:rPr>
                <w:color w:val="000000" w:themeColor="text1"/>
              </w:rPr>
            </w:r>
          </w:p>
        </w:tc>
        <w:tc>
          <w:tcPr>
            <w:tcW w:w="2098" w:type="dxa"/>
            <w:textDirection w:val="lrTb"/>
            <w:noWrap w:val="false"/>
          </w:tcPr>
          <w:p>
            <w:pPr>
              <w:pStyle w:val="618"/>
              <w:rPr>
                <w:color w:val="000000" w:themeColor="text1"/>
              </w:rPr>
            </w:pPr>
            <w:r>
              <w:rPr>
                <w:color w:val="000000" w:themeColor="text1"/>
                <w:sz w:val="24"/>
              </w:rPr>
            </w:r>
            <w:r>
              <w:rPr>
                <w:color w:val="000000" w:themeColor="text1"/>
              </w:rPr>
            </w:r>
          </w:p>
        </w:tc>
        <w:tc>
          <w:tcPr>
            <w:tcW w:w="2438" w:type="dxa"/>
            <w:textDirection w:val="lrTb"/>
            <w:noWrap w:val="false"/>
          </w:tcPr>
          <w:p>
            <w:pPr>
              <w:pStyle w:val="618"/>
              <w:rPr>
                <w:color w:val="000000" w:themeColor="text1"/>
              </w:rPr>
            </w:pPr>
            <w:r>
              <w:rPr>
                <w:color w:val="000000" w:themeColor="text1"/>
                <w:sz w:val="24"/>
              </w:rPr>
            </w:r>
            <w:r>
              <w:rPr>
                <w:color w:val="000000" w:themeColor="text1"/>
              </w:rPr>
            </w:r>
          </w:p>
        </w:tc>
        <w:tc>
          <w:tcPr>
            <w:tcW w:w="1814" w:type="dxa"/>
            <w:textDirection w:val="lrTb"/>
            <w:noWrap w:val="false"/>
          </w:tcPr>
          <w:p>
            <w:pPr>
              <w:pStyle w:val="618"/>
              <w:rPr>
                <w:color w:val="000000" w:themeColor="text1"/>
              </w:rPr>
            </w:pPr>
            <w:r>
              <w:rPr>
                <w:color w:val="000000" w:themeColor="text1"/>
                <w:sz w:val="24"/>
              </w:rPr>
            </w:r>
            <w:r>
              <w:rPr>
                <w:color w:val="000000" w:themeColor="text1"/>
              </w:rPr>
            </w:r>
          </w:p>
        </w:tc>
        <w:tc>
          <w:tcPr>
            <w:tcW w:w="1928"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2128"/>
        <w:gridCol w:w="225"/>
        <w:gridCol w:w="2099"/>
        <w:gridCol w:w="4618"/>
      </w:tblGrid>
      <w:tr>
        <w:tblPrEx/>
        <w:trPr/>
        <w:tc>
          <w:tcPr>
            <w:gridSpan w:val="4"/>
            <w:tcBorders>
              <w:top w:val="none" w:color="000000" w:sz="4" w:space="0"/>
              <w:left w:val="none" w:color="000000" w:sz="4" w:space="0"/>
              <w:bottom w:val="none" w:color="000000" w:sz="4" w:space="0"/>
              <w:right w:val="none" w:color="000000" w:sz="4" w:space="0"/>
            </w:tcBorders>
            <w:tcW w:w="9070" w:type="dxa"/>
            <w:textDirection w:val="lrTb"/>
            <w:noWrap w:val="false"/>
          </w:tcPr>
          <w:p>
            <w:pPr>
              <w:pStyle w:val="618"/>
              <w:ind w:firstLine="283"/>
              <w:jc w:val="both"/>
              <w:rPr>
                <w:color w:val="000000" w:themeColor="text1"/>
              </w:rPr>
            </w:pPr>
            <w:r>
              <w:rPr>
                <w:color w:val="000000" w:themeColor="text1"/>
                <w:sz w:val="24"/>
              </w:rPr>
              <w:t xml:space="preserve">Прошу назначить мне, _________________________________ несовершеннолетнего</w:t>
            </w:r>
            <w:r>
              <w:rPr>
                <w:color w:val="000000" w:themeColor="text1"/>
              </w:rPr>
            </w:r>
          </w:p>
          <w:p>
            <w:pPr>
              <w:pStyle w:val="618"/>
              <w:ind w:left="2547" w:firstLine="540"/>
              <w:jc w:val="both"/>
              <w:rPr>
                <w:color w:val="000000" w:themeColor="text1"/>
              </w:rPr>
            </w:pPr>
            <w:r>
              <w:rPr>
                <w:color w:val="000000" w:themeColor="text1"/>
                <w:sz w:val="24"/>
              </w:rPr>
              <w:t xml:space="preserve">(указать статус: матери, отцу)</w:t>
            </w:r>
            <w:r>
              <w:rPr>
                <w:color w:val="000000" w:themeColor="text1"/>
              </w:rPr>
            </w:r>
          </w:p>
          <w:p>
            <w:pPr>
              <w:pStyle w:val="618"/>
              <w:jc w:val="both"/>
              <w:rPr>
                <w:color w:val="000000" w:themeColor="text1"/>
              </w:rPr>
            </w:pPr>
            <w:r>
              <w:rPr>
                <w:color w:val="000000" w:themeColor="text1"/>
                <w:sz w:val="24"/>
              </w:rPr>
              <w:t xml:space="preserve">ребенка 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(Ф.И.О. ребенка, дата рождения)</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единовременную выплату при рождении третьего или последующих детей в молодой семье и перечислить ее на счет N ____________________________, открытый в 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(наименование кредитной организации)</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на имя 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получателя)</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Ранее единовременную выплату в связи с рождением ребенка</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 не получал(а).</w:t>
            </w:r>
            <w:r>
              <w:rPr>
                <w:color w:val="000000" w:themeColor="text1"/>
              </w:rPr>
            </w:r>
          </w:p>
          <w:p>
            <w:pPr>
              <w:pStyle w:val="618"/>
              <w:jc w:val="center"/>
              <w:rPr>
                <w:color w:val="000000" w:themeColor="text1"/>
              </w:rPr>
            </w:pPr>
            <w:r>
              <w:rPr>
                <w:color w:val="000000" w:themeColor="text1"/>
                <w:sz w:val="24"/>
              </w:rPr>
              <w:t xml:space="preserve">(Ф.И.О. ребенка, дата рождения)</w:t>
            </w:r>
            <w:r>
              <w:rPr>
                <w:color w:val="000000" w:themeColor="text1"/>
              </w:rPr>
            </w:r>
          </w:p>
        </w:tc>
      </w:tr>
      <w:tr>
        <w:tblPrEx/>
        <w:trPr/>
        <w:tc>
          <w:tcPr>
            <w:gridSpan w:val="3"/>
            <w:tcBorders>
              <w:top w:val="none" w:color="000000" w:sz="4" w:space="0"/>
              <w:left w:val="none" w:color="000000" w:sz="4" w:space="0"/>
              <w:bottom w:val="none" w:color="000000" w:sz="4" w:space="0"/>
              <w:right w:val="none" w:color="000000" w:sz="4" w:space="0"/>
            </w:tcBorders>
            <w:tcW w:w="4452" w:type="dxa"/>
            <w:textDirection w:val="lrTb"/>
            <w:noWrap w:val="false"/>
          </w:tcPr>
          <w:p>
            <w:pPr>
              <w:pStyle w:val="618"/>
              <w:ind w:firstLine="283"/>
              <w:jc w:val="both"/>
              <w:rPr>
                <w:color w:val="000000" w:themeColor="text1"/>
              </w:rPr>
            </w:pPr>
            <w:r>
              <w:rPr>
                <w:color w:val="000000" w:themeColor="text1"/>
                <w:sz w:val="24"/>
              </w:rPr>
              <w:t xml:space="preserve">"___" __________ 20 __ г.</w:t>
            </w:r>
            <w:r>
              <w:rPr>
                <w:color w:val="000000" w:themeColor="text1"/>
              </w:rPr>
            </w:r>
          </w:p>
        </w:tc>
        <w:tc>
          <w:tcPr>
            <w:tcBorders>
              <w:top w:val="none" w:color="000000" w:sz="4" w:space="0"/>
              <w:left w:val="none" w:color="000000" w:sz="4" w:space="0"/>
              <w:bottom w:val="none" w:color="000000" w:sz="4" w:space="0"/>
              <w:right w:val="none" w:color="000000" w:sz="4" w:space="0"/>
            </w:tcBorders>
            <w:tcW w:w="4618" w:type="dxa"/>
            <w:textDirection w:val="lrTb"/>
            <w:noWrap w:val="false"/>
          </w:tcPr>
          <w:p>
            <w:pPr>
              <w:pStyle w:val="618"/>
              <w:jc w:val="center"/>
              <w:rPr>
                <w:color w:val="000000" w:themeColor="text1"/>
              </w:rPr>
            </w:pPr>
            <w:r>
              <w:rPr>
                <w:color w:val="000000" w:themeColor="text1"/>
                <w:sz w:val="24"/>
              </w:rPr>
              <w:t xml:space="preserve">_____________________________________</w:t>
            </w:r>
            <w:r>
              <w:rPr>
                <w:color w:val="000000" w:themeColor="text1"/>
              </w:rPr>
            </w:r>
          </w:p>
          <w:p>
            <w:pPr>
              <w:pStyle w:val="618"/>
              <w:jc w:val="center"/>
              <w:rPr>
                <w:color w:val="000000" w:themeColor="text1"/>
              </w:rPr>
            </w:pPr>
            <w:r>
              <w:rPr>
                <w:color w:val="000000" w:themeColor="text1"/>
                <w:sz w:val="24"/>
              </w:rPr>
              <w:t xml:space="preserve">(подпись получателя (представителя получателя)</w:t>
            </w:r>
            <w:r>
              <w:rPr>
                <w:color w:val="000000" w:themeColor="text1"/>
              </w:rPr>
            </w:r>
          </w:p>
        </w:tc>
      </w:tr>
      <w:tr>
        <w:tblPrEx/>
        <w:trPr/>
        <w:tc>
          <w:tcPr>
            <w:gridSpan w:val="4"/>
            <w:tcBorders>
              <w:top w:val="none" w:color="000000" w:sz="4" w:space="0"/>
              <w:left w:val="none" w:color="000000" w:sz="4" w:space="0"/>
              <w:bottom w:val="none" w:color="000000" w:sz="4" w:space="0"/>
              <w:right w:val="none" w:color="000000" w:sz="4" w:space="0"/>
            </w:tcBorders>
            <w:tcW w:w="9070" w:type="dxa"/>
            <w:textDirection w:val="lrTb"/>
            <w:noWrap w:val="false"/>
          </w:tcPr>
          <w:p>
            <w:pPr>
              <w:pStyle w:val="618"/>
              <w:jc w:val="both"/>
              <w:rPr>
                <w:color w:val="000000" w:themeColor="text1"/>
              </w:rPr>
            </w:pPr>
            <w:r>
              <w:rPr>
                <w:color w:val="000000" w:themeColor="text1"/>
                <w:sz w:val="24"/>
              </w:rPr>
              <w:t xml:space="preserve">Заявление и документы гр. 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получателя (представителя получателя)</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tc>
      </w:tr>
      <w:tr>
        <w:tblPrEx/>
        <w:trPr/>
        <w:tc>
          <w:tcPr>
            <w:gridSpan w:val="2"/>
            <w:tcBorders>
              <w:top w:val="none" w:color="000000" w:sz="4" w:space="0"/>
              <w:left w:val="none" w:color="000000" w:sz="4" w:space="0"/>
              <w:bottom w:val="none" w:color="000000" w:sz="4" w:space="0"/>
              <w:right w:val="none" w:color="000000" w:sz="4" w:space="0"/>
            </w:tcBorders>
            <w:tcW w:w="2353" w:type="dxa"/>
            <w:textDirection w:val="lrTb"/>
            <w:noWrap w:val="false"/>
          </w:tcPr>
          <w:p>
            <w:pPr>
              <w:pStyle w:val="618"/>
              <w:jc w:val="both"/>
              <w:rPr>
                <w:color w:val="000000" w:themeColor="text1"/>
              </w:rPr>
            </w:pPr>
            <w:r>
              <w:rPr>
                <w:color w:val="000000" w:themeColor="text1"/>
                <w:sz w:val="24"/>
              </w:rPr>
              <w:t xml:space="preserve">приняты __________</w:t>
            </w:r>
            <w:r>
              <w:rPr>
                <w:color w:val="000000" w:themeColor="text1"/>
              </w:rPr>
            </w:r>
          </w:p>
          <w:p>
            <w:pPr>
              <w:pStyle w:val="618"/>
              <w:jc w:val="center"/>
              <w:rPr>
                <w:color w:val="000000" w:themeColor="text1"/>
              </w:rPr>
            </w:pPr>
            <w:r>
              <w:rPr>
                <w:color w:val="000000" w:themeColor="text1"/>
                <w:sz w:val="24"/>
              </w:rPr>
              <w:t xml:space="preserve">(дата)</w:t>
            </w:r>
            <w:r>
              <w:rPr>
                <w:color w:val="000000" w:themeColor="text1"/>
              </w:rPr>
            </w:r>
          </w:p>
        </w:tc>
        <w:tc>
          <w:tcPr>
            <w:gridSpan w:val="2"/>
            <w:tcBorders>
              <w:top w:val="none" w:color="000000" w:sz="4" w:space="0"/>
              <w:left w:val="none" w:color="000000" w:sz="4" w:space="0"/>
              <w:bottom w:val="none" w:color="000000" w:sz="4" w:space="0"/>
              <w:right w:val="none" w:color="000000" w:sz="4" w:space="0"/>
            </w:tcBorders>
            <w:tcW w:w="6717" w:type="dxa"/>
            <w:textDirection w:val="lrTb"/>
            <w:noWrap w:val="false"/>
          </w:tcPr>
          <w:p>
            <w:pPr>
              <w:pStyle w:val="618"/>
              <w:jc w:val="both"/>
              <w:rPr>
                <w:color w:val="000000" w:themeColor="text1"/>
              </w:rPr>
            </w:pPr>
            <w:r>
              <w:rPr>
                <w:color w:val="000000" w:themeColor="text1"/>
                <w:sz w:val="24"/>
              </w:rPr>
              <w:t xml:space="preserve">и зарегистрированы N _____ _____________________________</w:t>
            </w:r>
            <w:r>
              <w:rPr>
                <w:color w:val="000000" w:themeColor="text1"/>
              </w:rPr>
            </w:r>
          </w:p>
          <w:p>
            <w:pPr>
              <w:pStyle w:val="618"/>
              <w:ind w:left="1415"/>
              <w:jc w:val="both"/>
              <w:rPr>
                <w:color w:val="000000" w:themeColor="text1"/>
              </w:rPr>
            </w:pPr>
            <w:r>
              <w:rPr>
                <w:color w:val="000000" w:themeColor="text1"/>
                <w:sz w:val="24"/>
              </w:rPr>
              <w:t xml:space="preserve">(подпись, фамилия, имя, отчество (при наличии)</w:t>
            </w:r>
            <w:r>
              <w:rPr>
                <w:color w:val="000000" w:themeColor="text1"/>
              </w:rPr>
            </w:r>
          </w:p>
        </w:tc>
      </w:tr>
      <w:tr>
        <w:tblPrEx/>
        <w:trPr/>
        <w:tc>
          <w:tcPr>
            <w:gridSpan w:val="4"/>
            <w:tcBorders>
              <w:top w:val="none" w:color="000000" w:sz="4" w:space="0"/>
              <w:left w:val="none" w:color="000000" w:sz="4" w:space="0"/>
              <w:bottom w:val="none" w:color="000000" w:sz="4" w:space="0"/>
              <w:right w:val="none" w:color="000000" w:sz="4" w:space="0"/>
            </w:tcBorders>
            <w:tcW w:w="9070" w:type="dxa"/>
            <w:textDirection w:val="lrTb"/>
            <w:noWrap w:val="false"/>
          </w:tcPr>
          <w:p>
            <w:pPr>
              <w:pStyle w:val="618"/>
              <w:jc w:val="both"/>
              <w:rPr>
                <w:color w:val="000000" w:themeColor="text1"/>
              </w:rPr>
            </w:pPr>
            <w:r>
              <w:rPr>
                <w:color w:val="000000" w:themeColor="text1"/>
                <w:sz w:val="24"/>
              </w:rPr>
              <w:t xml:space="preserve">специалиста, принявшего документы)</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p>
            <w:pPr>
              <w:pStyle w:val="618"/>
              <w:jc w:val="center"/>
              <w:rPr>
                <w:color w:val="000000" w:themeColor="text1"/>
              </w:rPr>
            </w:pPr>
            <w:r>
              <w:rPr>
                <w:color w:val="000000" w:themeColor="text1"/>
                <w:sz w:val="24"/>
              </w:rPr>
              <w:t xml:space="preserve">(линия отреза)</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center"/>
              <w:rPr>
                <w:color w:val="000000" w:themeColor="text1"/>
              </w:rPr>
            </w:pPr>
            <w:r>
              <w:rPr>
                <w:color w:val="000000" w:themeColor="text1"/>
                <w:sz w:val="24"/>
              </w:rPr>
              <w:t xml:space="preserve">Расписка-уведомление</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Заявление и документы гр. ___________________________________________________</w:t>
            </w:r>
            <w:r>
              <w:rPr>
                <w:color w:val="000000" w:themeColor="text1"/>
              </w:rPr>
            </w:r>
          </w:p>
          <w:p>
            <w:pPr>
              <w:pStyle w:val="618"/>
              <w:ind w:left="1981"/>
              <w:jc w:val="both"/>
              <w:rPr>
                <w:color w:val="000000" w:themeColor="text1"/>
              </w:rPr>
            </w:pPr>
            <w:r>
              <w:rPr>
                <w:color w:val="000000" w:themeColor="text1"/>
                <w:sz w:val="24"/>
              </w:rPr>
              <w:t xml:space="preserve">(фамилия, имя, отчество (при наличии) получателя (представителя</w:t>
            </w:r>
            <w:r>
              <w:rPr>
                <w:color w:val="000000" w:themeColor="text1"/>
              </w:rPr>
            </w:r>
          </w:p>
          <w:p>
            <w:pPr>
              <w:pStyle w:val="618"/>
              <w:jc w:val="center"/>
              <w:rPr>
                <w:color w:val="000000" w:themeColor="text1"/>
              </w:rPr>
            </w:pPr>
            <w:r>
              <w:rPr>
                <w:color w:val="000000" w:themeColor="text1"/>
                <w:sz w:val="24"/>
              </w:rPr>
              <w:t xml:space="preserve">получателя)</w:t>
            </w:r>
            <w:r>
              <w:rPr>
                <w:color w:val="000000" w:themeColor="text1"/>
              </w:rPr>
            </w:r>
          </w:p>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rPr>
                <w:color w:val="000000" w:themeColor="text1"/>
              </w:rPr>
            </w:pPr>
            <w:r>
              <w:rPr>
                <w:color w:val="000000" w:themeColor="text1"/>
                <w:sz w:val="24"/>
              </w:rPr>
            </w:r>
            <w:r>
              <w:rPr>
                <w:color w:val="000000" w:themeColor="text1"/>
              </w:rPr>
            </w:r>
          </w:p>
        </w:tc>
      </w:tr>
      <w:tr>
        <w:tblPrEx/>
        <w:trPr/>
        <w:tc>
          <w:tcPr>
            <w:tcBorders>
              <w:top w:val="none" w:color="000000" w:sz="4" w:space="0"/>
              <w:left w:val="none" w:color="000000" w:sz="4" w:space="0"/>
              <w:bottom w:val="none" w:color="000000" w:sz="4" w:space="0"/>
              <w:right w:val="none" w:color="000000" w:sz="4" w:space="0"/>
            </w:tcBorders>
            <w:tcW w:w="2128" w:type="dxa"/>
            <w:textDirection w:val="lrTb"/>
            <w:noWrap w:val="false"/>
          </w:tcPr>
          <w:p>
            <w:pPr>
              <w:pStyle w:val="618"/>
              <w:jc w:val="both"/>
              <w:rPr>
                <w:color w:val="000000" w:themeColor="text1"/>
              </w:rPr>
            </w:pPr>
            <w:r>
              <w:rPr>
                <w:color w:val="000000" w:themeColor="text1"/>
                <w:sz w:val="24"/>
              </w:rPr>
              <w:t xml:space="preserve">приняты ________</w:t>
            </w:r>
            <w:r>
              <w:rPr>
                <w:color w:val="000000" w:themeColor="text1"/>
              </w:rPr>
            </w:r>
          </w:p>
          <w:p>
            <w:pPr>
              <w:pStyle w:val="618"/>
              <w:ind w:left="1132"/>
              <w:jc w:val="both"/>
              <w:rPr>
                <w:color w:val="000000" w:themeColor="text1"/>
              </w:rPr>
            </w:pPr>
            <w:r>
              <w:rPr>
                <w:color w:val="000000" w:themeColor="text1"/>
                <w:sz w:val="24"/>
              </w:rPr>
              <w:t xml:space="preserve">(дата)</w:t>
            </w:r>
            <w:r>
              <w:rPr>
                <w:color w:val="000000" w:themeColor="text1"/>
              </w:rPr>
            </w:r>
          </w:p>
        </w:tc>
        <w:tc>
          <w:tcPr>
            <w:gridSpan w:val="3"/>
            <w:tcBorders>
              <w:top w:val="none" w:color="000000" w:sz="4" w:space="0"/>
              <w:left w:val="none" w:color="000000" w:sz="4" w:space="0"/>
              <w:bottom w:val="none" w:color="000000" w:sz="4" w:space="0"/>
              <w:right w:val="none" w:color="000000" w:sz="4" w:space="0"/>
            </w:tcBorders>
            <w:tcW w:w="6942" w:type="dxa"/>
            <w:textDirection w:val="lrTb"/>
            <w:noWrap w:val="false"/>
          </w:tcPr>
          <w:p>
            <w:pPr>
              <w:pStyle w:val="618"/>
              <w:jc w:val="both"/>
              <w:rPr>
                <w:color w:val="000000" w:themeColor="text1"/>
              </w:rPr>
            </w:pPr>
            <w:r>
              <w:rPr>
                <w:color w:val="000000" w:themeColor="text1"/>
                <w:sz w:val="24"/>
              </w:rPr>
              <w:t xml:space="preserve">и зарегистрированы N _____ _______________________________</w:t>
            </w:r>
            <w:r>
              <w:rPr>
                <w:color w:val="000000" w:themeColor="text1"/>
              </w:rPr>
            </w:r>
          </w:p>
          <w:p>
            <w:pPr>
              <w:pStyle w:val="618"/>
              <w:jc w:val="center"/>
              <w:rPr>
                <w:color w:val="000000" w:themeColor="text1"/>
              </w:rPr>
            </w:pPr>
            <w:r>
              <w:rPr>
                <w:color w:val="000000" w:themeColor="text1"/>
                <w:sz w:val="24"/>
              </w:rPr>
              <w:t xml:space="preserve">(подпись, фамилия, имя, отчество (при наличии) специалиста, принявшего документы)</w:t>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p>
      <w:pPr>
        <w:pStyle w:val="618"/>
        <w:rPr>
          <w:color w:val="000000" w:themeColor="text1"/>
        </w:rPr>
      </w:pPr>
      <w:r>
        <w:rPr>
          <w:color w:val="000000" w:themeColor="text1"/>
        </w:rPr>
      </w:r>
      <w:hyperlink r:id="rId12" w:tooltip="Постановление Правительства Смоленской области от 16.03.2026 N 136 &quot;Об утверждении Порядка предоставления единовременной выплаты при рождении третьего или последующих детей в молодой семье&quot; {КонсультантПлюс}" w:history="1">
        <w:r>
          <w:rPr>
            <w:i/>
            <w:color w:val="000000" w:themeColor="text1"/>
            <w:sz w:val="24"/>
          </w:rPr>
          <w:br/>
        </w:r>
      </w:hyperlink>
      <w:r>
        <w:rPr>
          <w:color w:val="000000" w:themeColor="text1"/>
        </w:rPr>
      </w:r>
    </w:p>
    <w:sectPr>
      <w:footnotePr/>
      <w:endnotePr/>
      <w:type w:val="nextPage"/>
      <w:pgSz w:w="11906" w:h="16838" w:orient="portrait"/>
      <w:pgMar w:top="1440" w:right="566" w:bottom="1440" w:left="1133"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8" w:default="1" w:customStyle="1">
    <w:name w:val="ConsPlusNormal"/>
    <w:pPr>
      <w:widowControl w:val="off"/>
    </w:pPr>
    <w:rPr>
      <w:rFonts w:ascii="Times New Roman" w:hAnsi="Times New Roman" w:cs="Times New Roman"/>
      <w:sz w:val="24"/>
      <w:lang w:val="ru-RU" w:eastAsia="ru-RU" w:bidi="ar-SA"/>
    </w:rPr>
  </w:style>
  <w:style w:type="paragraph" w:styleId="619" w:customStyle="1">
    <w:name w:val="ConsPlusNonformat"/>
    <w:pPr>
      <w:widowControl w:val="off"/>
    </w:pPr>
    <w:rPr>
      <w:rFonts w:ascii="Courier New" w:hAnsi="Courier New" w:cs="Courier New"/>
      <w:sz w:val="20"/>
      <w:lang w:val="ru-RU" w:eastAsia="ru-RU" w:bidi="ar-SA"/>
    </w:rPr>
  </w:style>
  <w:style w:type="paragraph" w:styleId="620" w:customStyle="1">
    <w:name w:val="ConsPlusTitle"/>
    <w:pPr>
      <w:widowControl w:val="off"/>
    </w:pPr>
    <w:rPr>
      <w:rFonts w:ascii="Arial" w:hAnsi="Arial" w:cs="Arial"/>
      <w:b/>
      <w:sz w:val="24"/>
      <w:lang w:val="ru-RU" w:eastAsia="ru-RU" w:bidi="ar-SA"/>
    </w:rPr>
  </w:style>
  <w:style w:type="paragraph" w:styleId="621" w:customStyle="1">
    <w:name w:val="ConsPlusCell"/>
    <w:pPr>
      <w:widowControl w:val="off"/>
    </w:pPr>
    <w:rPr>
      <w:rFonts w:ascii="Courier New" w:hAnsi="Courier New" w:cs="Courier New"/>
      <w:sz w:val="20"/>
      <w:lang w:val="ru-RU" w:eastAsia="ru-RU" w:bidi="ar-SA"/>
    </w:rPr>
  </w:style>
  <w:style w:type="paragraph" w:styleId="622" w:customStyle="1">
    <w:name w:val="ConsPlusDocList"/>
    <w:pPr>
      <w:widowControl w:val="off"/>
    </w:pPr>
    <w:rPr>
      <w:rFonts w:ascii="Tahoma" w:hAnsi="Tahoma" w:cs="Tahoma"/>
      <w:sz w:val="18"/>
      <w:lang w:val="ru-RU" w:eastAsia="ru-RU" w:bidi="ar-SA"/>
    </w:rPr>
  </w:style>
  <w:style w:type="paragraph" w:styleId="623" w:customStyle="1">
    <w:name w:val="ConsPlusTitlePage"/>
    <w:pPr>
      <w:widowControl w:val="off"/>
    </w:pPr>
    <w:rPr>
      <w:rFonts w:ascii="Tahoma" w:hAnsi="Tahoma" w:cs="Tahoma"/>
      <w:sz w:val="20"/>
      <w:lang w:val="ru-RU" w:eastAsia="ru-RU" w:bidi="ar-SA"/>
    </w:rPr>
  </w:style>
  <w:style w:type="paragraph" w:styleId="624" w:customStyle="1">
    <w:name w:val="ConsPlusJurTerm"/>
    <w:pPr>
      <w:widowControl w:val="off"/>
    </w:pPr>
    <w:rPr>
      <w:rFonts w:ascii="Tahoma" w:hAnsi="Tahoma" w:cs="Tahoma"/>
      <w:sz w:val="26"/>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paragraph" w:styleId="626" w:customStyle="1">
    <w:name w:val="ConsPlusTextList"/>
    <w:pPr>
      <w:widowControl w:val="off"/>
    </w:pPr>
    <w:rPr>
      <w:rFonts w:ascii="Times New Roman" w:hAnsi="Times New Roman" w:cs="Times New Roman"/>
      <w:sz w:val="24"/>
      <w:lang w:val="ru-RU" w:eastAsia="ru-RU" w:bidi="ar-SA"/>
    </w:rPr>
  </w:style>
  <w:style w:type="character" w:styleId="1857" w:default="1">
    <w:name w:val="Default Paragraph Font"/>
    <w:uiPriority w:val="1"/>
    <w:semiHidden/>
    <w:unhideWhenUsed/>
  </w:style>
  <w:style w:type="numbering" w:styleId="1858" w:default="1">
    <w:name w:val="No List"/>
    <w:uiPriority w:val="99"/>
    <w:semiHidden/>
    <w:unhideWhenUsed/>
  </w:style>
  <w:style w:type="table" w:styleId="18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376&amp;n=159658&amp;date=02.04.2026&amp;dst=128362&amp;field=134" TargetMode="External"/><Relationship Id="rId9" Type="http://schemas.openxmlformats.org/officeDocument/2006/relationships/hyperlink" Target="https://login.consultant.ru/link/?req=doc&amp;base=RLAW376&amp;n=161127&amp;date=02.04.2026&amp;dst=204369&amp;field=134" TargetMode="External"/><Relationship Id="rId10" Type="http://schemas.openxmlformats.org/officeDocument/2006/relationships/hyperlink" Target="https://login.consultant.ru/link/?req=doc&amp;base=LAW&amp;n=499769&amp;date=02.04.2026&amp;dst=100278&amp;field=134" TargetMode="External"/><Relationship Id="rId11" Type="http://schemas.openxmlformats.org/officeDocument/2006/relationships/hyperlink" Target="https://login.consultant.ru/link/?req=doc&amp;base=LAW&amp;n=508668&amp;date=02.04.2026" TargetMode="External"/><Relationship Id="rId12" Type="http://schemas.openxmlformats.org/officeDocument/2006/relationships/hyperlink" Target="https://login.consultant.ru/link/?req=doc&amp;base=RLAW376&amp;n=161254&amp;date=02.04.2026&amp;dst=1000000001&amp;fie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16.03.2026 N 136
"Об утверждении Порядка предоставления единовременной выплаты при рождении третьего или последующих детей в молодой семье"</dc:title>
  <cp:lastModifiedBy>user</cp:lastModifiedBy>
  <cp:revision>1</cp:revision>
  <dcterms:created xsi:type="dcterms:W3CDTF">2026-04-02T11:26:45Z</dcterms:created>
  <dcterms:modified xsi:type="dcterms:W3CDTF">2026-04-02T11:30:12Z</dcterms:modified>
</cp:coreProperties>
</file>