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C020" w14:textId="77777777" w:rsidR="00DA60BF" w:rsidRDefault="00DA60BF">
      <w:pPr>
        <w:pStyle w:val="ConsPlusNormal0"/>
        <w:jc w:val="both"/>
        <w:outlineLvl w:val="0"/>
      </w:pPr>
    </w:p>
    <w:p w14:paraId="01D67AE6" w14:textId="77777777" w:rsidR="00DA60BF" w:rsidRDefault="00000000">
      <w:pPr>
        <w:pStyle w:val="ConsPlusTitle0"/>
        <w:jc w:val="center"/>
        <w:outlineLvl w:val="0"/>
      </w:pPr>
      <w:r>
        <w:t>АДМИНИСТРАЦИЯ СМОЛЕНСКОЙ ОБЛАСТИ</w:t>
      </w:r>
    </w:p>
    <w:p w14:paraId="1C3572FE" w14:textId="77777777" w:rsidR="00DA60BF" w:rsidRDefault="00DA60BF">
      <w:pPr>
        <w:pStyle w:val="ConsPlusTitle0"/>
        <w:jc w:val="center"/>
      </w:pPr>
    </w:p>
    <w:p w14:paraId="49893EE9" w14:textId="77777777" w:rsidR="00DA60BF" w:rsidRDefault="00000000">
      <w:pPr>
        <w:pStyle w:val="ConsPlusTitle0"/>
        <w:jc w:val="center"/>
      </w:pPr>
      <w:r>
        <w:t>ПОСТАНОВЛЕНИЕ</w:t>
      </w:r>
    </w:p>
    <w:p w14:paraId="313F49CF" w14:textId="77777777" w:rsidR="00DA60BF" w:rsidRDefault="00000000">
      <w:pPr>
        <w:pStyle w:val="ConsPlusTitle0"/>
        <w:jc w:val="center"/>
      </w:pPr>
      <w:r>
        <w:t>от 7 мая 2015 г. N 279</w:t>
      </w:r>
    </w:p>
    <w:p w14:paraId="63FF69E1" w14:textId="77777777" w:rsidR="00DA60BF" w:rsidRDefault="00DA60BF">
      <w:pPr>
        <w:pStyle w:val="ConsPlusTitle0"/>
        <w:jc w:val="center"/>
      </w:pPr>
    </w:p>
    <w:p w14:paraId="588DDB37" w14:textId="77777777" w:rsidR="00DA60BF" w:rsidRDefault="00000000">
      <w:pPr>
        <w:pStyle w:val="ConsPlusTitle0"/>
        <w:jc w:val="center"/>
      </w:pPr>
      <w:r>
        <w:t>ОБ УТВЕРЖДЕНИИ ПОРЯДКА ЗАКЛЮЧЕНИЯ ГРАЖДАНАМИ ДОГОВОРОВ</w:t>
      </w:r>
    </w:p>
    <w:p w14:paraId="551FBE32" w14:textId="77777777" w:rsidR="00DA60BF" w:rsidRDefault="00000000">
      <w:pPr>
        <w:pStyle w:val="ConsPlusTitle0"/>
        <w:jc w:val="center"/>
      </w:pPr>
      <w:r>
        <w:t>КУПЛИ-ПРОДАЖИ ЛЕСНЫХ НАСАЖДЕНИЙ ДЛЯ СОБСТВЕННЫХ НУЖД</w:t>
      </w:r>
    </w:p>
    <w:p w14:paraId="3DD06F9D" w14:textId="77777777" w:rsidR="00DA60BF" w:rsidRDefault="00000000">
      <w:pPr>
        <w:pStyle w:val="ConsPlusTitle0"/>
        <w:jc w:val="center"/>
      </w:pPr>
      <w:r>
        <w:t>НА ТЕРРИТОРИИ СМОЛЕНСКОЙ ОБЛАСТИ</w:t>
      </w:r>
    </w:p>
    <w:p w14:paraId="00569FA6" w14:textId="77777777" w:rsidR="00DA60BF" w:rsidRDefault="00DA60BF">
      <w:pPr>
        <w:pStyle w:val="ConsPlusNormal0"/>
        <w:jc w:val="both"/>
      </w:pPr>
    </w:p>
    <w:p w14:paraId="16374CF8" w14:textId="77777777" w:rsidR="00DA60BF" w:rsidRDefault="00000000">
      <w:pPr>
        <w:pStyle w:val="ConsPlusNormal0"/>
        <w:ind w:firstLine="540"/>
        <w:jc w:val="both"/>
      </w:pPr>
      <w:r>
        <w:t xml:space="preserve">В соответствии с областным </w:t>
      </w:r>
      <w:hyperlink r:id="rId6" w:tooltip="Закон Смоленской области от 29.11.2007 N 135-з (ред. от 06.07.2023) &quot;О порядке и нормативах заготовки гражданами древесины для собственных нужд на территории Смоленской области&quot; (принят Смоленской областной Думой 28.11.2007) {КонсультантПлюс}">
        <w:r>
          <w:rPr>
            <w:color w:val="0000FF"/>
          </w:rPr>
          <w:t>законом</w:t>
        </w:r>
      </w:hyperlink>
      <w:r>
        <w:t xml:space="preserve"> "О порядке и нормативах заготовки гражданами древесины для собственных нужд на территории Смоленской области" Администрация Смоленской области постановляет:</w:t>
      </w:r>
    </w:p>
    <w:p w14:paraId="62907945" w14:textId="77777777" w:rsidR="00DA60BF" w:rsidRDefault="00000000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0" w:tooltip="ПОРЯДОК">
        <w:r>
          <w:rPr>
            <w:color w:val="0000FF"/>
          </w:rPr>
          <w:t>Порядок</w:t>
        </w:r>
      </w:hyperlink>
      <w:r>
        <w:t xml:space="preserve"> заключения гражданами договоров купли-продажи лесных насаждений для собственных нужд на территории Смоленской области.</w:t>
      </w:r>
    </w:p>
    <w:p w14:paraId="5B893698" w14:textId="77777777" w:rsidR="00DA60BF" w:rsidRDefault="00000000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14:paraId="3A00522A" w14:textId="77777777" w:rsidR="00DA60BF" w:rsidRDefault="00000000">
      <w:pPr>
        <w:pStyle w:val="ConsPlusNormal0"/>
        <w:spacing w:before="200"/>
        <w:ind w:firstLine="540"/>
        <w:jc w:val="both"/>
      </w:pPr>
      <w:r>
        <w:t xml:space="preserve">- </w:t>
      </w:r>
      <w:hyperlink r:id="rId7" w:tooltip="Постановление Администрации Смоленской области от 14.01.2008 N 1 (ред. от 07.05.2010) &quot;Об утверждении Порядка заключения гражданами договоров купли-продажи лесных насаждений для собственных нужд на территории Смоленской области&quot; ------------ Утратил силу или о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14.01.2008 N 1 "Об утверждении Порядка заключения гражданами договоров купли-продажи лесных насаждений для собственных нужд на территории Смоленской области";</w:t>
      </w:r>
    </w:p>
    <w:p w14:paraId="395CF325" w14:textId="77777777" w:rsidR="00DA60BF" w:rsidRDefault="00000000">
      <w:pPr>
        <w:pStyle w:val="ConsPlusNormal0"/>
        <w:spacing w:before="200"/>
        <w:ind w:firstLine="540"/>
        <w:jc w:val="both"/>
      </w:pPr>
      <w:r>
        <w:t xml:space="preserve">- </w:t>
      </w:r>
      <w:hyperlink r:id="rId8" w:tooltip="Постановление Администрации Смоленской области от 07.05.2010 N 260 &quot;О признании утратившим силу подпункта &quot;в&quot; пункта 6 Порядка заключения гражданами договоров купли-продажи лесных насаждений для собственных нужд на территории Смоленской области&quot; ------------ У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07.05.2010 N 260 "О признании утратившим силу подпункта "в" пункта 6 Порядка заключения гражданами договоров купли-продажи лесных насаждений для собственных нужд на территории Смоленской области".</w:t>
      </w:r>
    </w:p>
    <w:p w14:paraId="3DE89CC5" w14:textId="77777777" w:rsidR="00DA60BF" w:rsidRDefault="00DA60BF">
      <w:pPr>
        <w:pStyle w:val="ConsPlusNormal0"/>
        <w:jc w:val="both"/>
      </w:pPr>
    </w:p>
    <w:p w14:paraId="1FD3129A" w14:textId="77777777" w:rsidR="00DA60BF" w:rsidRDefault="00000000">
      <w:pPr>
        <w:pStyle w:val="ConsPlusNormal0"/>
        <w:jc w:val="right"/>
      </w:pPr>
      <w:r>
        <w:t>Губернатор</w:t>
      </w:r>
    </w:p>
    <w:p w14:paraId="7F7D5A09" w14:textId="77777777" w:rsidR="00DA60BF" w:rsidRDefault="00000000">
      <w:pPr>
        <w:pStyle w:val="ConsPlusNormal0"/>
        <w:jc w:val="right"/>
      </w:pPr>
      <w:r>
        <w:t>Смоленской области</w:t>
      </w:r>
    </w:p>
    <w:p w14:paraId="06F3FF0A" w14:textId="77777777" w:rsidR="00DA60BF" w:rsidRDefault="00000000">
      <w:pPr>
        <w:pStyle w:val="ConsPlusNormal0"/>
        <w:jc w:val="right"/>
      </w:pPr>
      <w:r>
        <w:t>А.В.ОСТРОВСКИЙ</w:t>
      </w:r>
    </w:p>
    <w:p w14:paraId="598BC82C" w14:textId="77777777" w:rsidR="00DA60BF" w:rsidRDefault="00DA60BF">
      <w:pPr>
        <w:pStyle w:val="ConsPlusNormal0"/>
        <w:jc w:val="both"/>
      </w:pPr>
    </w:p>
    <w:p w14:paraId="628B19E6" w14:textId="77777777" w:rsidR="00DA60BF" w:rsidRDefault="00DA60BF">
      <w:pPr>
        <w:pStyle w:val="ConsPlusNormal0"/>
        <w:jc w:val="both"/>
      </w:pPr>
    </w:p>
    <w:p w14:paraId="0D6D6533" w14:textId="77777777" w:rsidR="00DA60BF" w:rsidRDefault="00DA60BF">
      <w:pPr>
        <w:pStyle w:val="ConsPlusNormal0"/>
        <w:jc w:val="both"/>
      </w:pPr>
    </w:p>
    <w:p w14:paraId="38D0046F" w14:textId="77777777" w:rsidR="00DA60BF" w:rsidRDefault="00DA60BF">
      <w:pPr>
        <w:pStyle w:val="ConsPlusNormal0"/>
        <w:jc w:val="both"/>
      </w:pPr>
    </w:p>
    <w:p w14:paraId="1F46E4ED" w14:textId="77777777" w:rsidR="00DA60BF" w:rsidRDefault="00DA60BF">
      <w:pPr>
        <w:pStyle w:val="ConsPlusNormal0"/>
        <w:jc w:val="both"/>
      </w:pPr>
    </w:p>
    <w:p w14:paraId="7DC92053" w14:textId="77777777" w:rsidR="00DA60BF" w:rsidRDefault="00000000">
      <w:pPr>
        <w:pStyle w:val="ConsPlusNormal0"/>
        <w:jc w:val="right"/>
        <w:outlineLvl w:val="0"/>
      </w:pPr>
      <w:r>
        <w:t>Утвержден</w:t>
      </w:r>
    </w:p>
    <w:p w14:paraId="27EA1441" w14:textId="77777777" w:rsidR="00DA60BF" w:rsidRDefault="00000000">
      <w:pPr>
        <w:pStyle w:val="ConsPlusNormal0"/>
        <w:jc w:val="right"/>
      </w:pPr>
      <w:r>
        <w:t>постановлением</w:t>
      </w:r>
    </w:p>
    <w:p w14:paraId="5A17BE14" w14:textId="77777777" w:rsidR="00DA60BF" w:rsidRDefault="00000000">
      <w:pPr>
        <w:pStyle w:val="ConsPlusNormal0"/>
        <w:jc w:val="right"/>
      </w:pPr>
      <w:r>
        <w:t>Администрации</w:t>
      </w:r>
    </w:p>
    <w:p w14:paraId="5BE3F582" w14:textId="77777777" w:rsidR="00DA60BF" w:rsidRDefault="00000000">
      <w:pPr>
        <w:pStyle w:val="ConsPlusNormal0"/>
        <w:jc w:val="right"/>
      </w:pPr>
      <w:r>
        <w:t>Смоленской области</w:t>
      </w:r>
    </w:p>
    <w:p w14:paraId="534E59D0" w14:textId="77777777" w:rsidR="00DA60BF" w:rsidRDefault="00000000">
      <w:pPr>
        <w:pStyle w:val="ConsPlusNormal0"/>
        <w:jc w:val="right"/>
      </w:pPr>
      <w:r>
        <w:t>от 07.05.2015 N 279</w:t>
      </w:r>
    </w:p>
    <w:p w14:paraId="7FD85561" w14:textId="77777777" w:rsidR="00DA60BF" w:rsidRDefault="00DA60BF">
      <w:pPr>
        <w:pStyle w:val="ConsPlusNormal0"/>
        <w:jc w:val="both"/>
      </w:pPr>
    </w:p>
    <w:p w14:paraId="29505BC2" w14:textId="77777777" w:rsidR="00DA60BF" w:rsidRDefault="00000000">
      <w:pPr>
        <w:pStyle w:val="ConsPlusTitle0"/>
        <w:jc w:val="center"/>
      </w:pPr>
      <w:bookmarkStart w:id="0" w:name="P30"/>
      <w:bookmarkEnd w:id="0"/>
      <w:r>
        <w:t>ПОРЯДОК</w:t>
      </w:r>
    </w:p>
    <w:p w14:paraId="0ADCDC26" w14:textId="77777777" w:rsidR="00DA60BF" w:rsidRDefault="00000000">
      <w:pPr>
        <w:pStyle w:val="ConsPlusTitle0"/>
        <w:jc w:val="center"/>
      </w:pPr>
      <w:r>
        <w:t>ЗАКЛЮЧЕНИЯ ГРАЖДАНАМИ ДОГОВОРОВ КУПЛИ-ПРОДАЖИ ЛЕСНЫХ</w:t>
      </w:r>
    </w:p>
    <w:p w14:paraId="55F659E5" w14:textId="77777777" w:rsidR="00DA60BF" w:rsidRDefault="00000000">
      <w:pPr>
        <w:pStyle w:val="ConsPlusTitle0"/>
        <w:jc w:val="center"/>
      </w:pPr>
      <w:r>
        <w:t>НАСАЖДЕНИЙ ДЛЯ СОБСТВЕННЫХ НУЖД НА ТЕРРИТОРИИ</w:t>
      </w:r>
    </w:p>
    <w:p w14:paraId="66E399F4" w14:textId="77777777" w:rsidR="00DA60BF" w:rsidRDefault="00000000">
      <w:pPr>
        <w:pStyle w:val="ConsPlusTitle0"/>
        <w:jc w:val="center"/>
      </w:pPr>
      <w:r>
        <w:t>СМОЛЕНСКОЙ ОБЛАСТИ</w:t>
      </w:r>
    </w:p>
    <w:p w14:paraId="449617D5" w14:textId="77777777" w:rsidR="00DA60BF" w:rsidRDefault="00DA60BF">
      <w:pPr>
        <w:pStyle w:val="ConsPlusNormal0"/>
        <w:jc w:val="both"/>
      </w:pPr>
    </w:p>
    <w:p w14:paraId="4D1D1953" w14:textId="77777777" w:rsidR="00DA60BF" w:rsidRDefault="00000000">
      <w:pPr>
        <w:pStyle w:val="ConsPlusNormal0"/>
        <w:ind w:firstLine="540"/>
        <w:jc w:val="both"/>
      </w:pPr>
      <w:r>
        <w:t>1. Настоящий Порядок устанавливает правила заключения гражданами договоров купли-продажи лесных насаждений для собственных нужд на территории Смоленской области.</w:t>
      </w:r>
    </w:p>
    <w:p w14:paraId="706161E9" w14:textId="77777777" w:rsidR="00DA60BF" w:rsidRDefault="00000000">
      <w:pPr>
        <w:pStyle w:val="ConsPlusNormal0"/>
        <w:spacing w:before="200"/>
        <w:ind w:firstLine="540"/>
        <w:jc w:val="both"/>
      </w:pPr>
      <w:r>
        <w:t>2. Граждане осуществляют заготовку древесины для собственных нужд на основании договоров купли-продажи лесных насаждений для собственных нужд (далее также - договоры купли-продажи).</w:t>
      </w:r>
    </w:p>
    <w:p w14:paraId="62F622E6" w14:textId="77777777" w:rsidR="00DA60BF" w:rsidRDefault="00000000">
      <w:pPr>
        <w:pStyle w:val="ConsPlusNormal0"/>
        <w:spacing w:before="200"/>
        <w:ind w:firstLine="540"/>
        <w:jc w:val="both"/>
      </w:pPr>
      <w:r>
        <w:t>3. Гражданин, заинтересованный в заготовке древесины для собственных нужд (далее - заявитель), подает в исполнительный орган Смоленской области, уполномоченный на выполнение исполнительно-распорядительных функций в сфере лесных отношений (далее - уполномоченный орган), или подведомственное ему областное государственное казенное учреждение (далее - учреждение) заявление о заключении договора купли-продажи (далее - заявление), в котором указываются следующие сведения:</w:t>
      </w:r>
    </w:p>
    <w:p w14:paraId="17A5CA1E" w14:textId="77777777" w:rsidR="00DA60BF" w:rsidRDefault="00000000">
      <w:pPr>
        <w:pStyle w:val="ConsPlusNormal0"/>
        <w:spacing w:before="200"/>
        <w:ind w:firstLine="540"/>
        <w:jc w:val="both"/>
      </w:pPr>
      <w:r>
        <w:t>а) фамилия, имя, отчество (при наличии) гражданина, его адрес, данные документа, удостоверяющего личность;</w:t>
      </w:r>
    </w:p>
    <w:p w14:paraId="4E479E57" w14:textId="77777777" w:rsidR="00DA60BF" w:rsidRDefault="00000000">
      <w:pPr>
        <w:pStyle w:val="ConsPlusNormal0"/>
        <w:spacing w:before="200"/>
        <w:ind w:firstLine="540"/>
        <w:jc w:val="both"/>
      </w:pPr>
      <w:r>
        <w:t xml:space="preserve">б) наименование лесничества, в границах которого предполагается осуществить куплю лесных </w:t>
      </w:r>
      <w:r>
        <w:lastRenderedPageBreak/>
        <w:t>насаждений;</w:t>
      </w:r>
    </w:p>
    <w:p w14:paraId="2C924759" w14:textId="77777777" w:rsidR="00DA60BF" w:rsidRDefault="00000000">
      <w:pPr>
        <w:pStyle w:val="ConsPlusNormal0"/>
        <w:spacing w:before="200"/>
        <w:ind w:firstLine="540"/>
        <w:jc w:val="both"/>
      </w:pPr>
      <w:r>
        <w:t>в) требуемый объем древесины и ее качественные показатели.</w:t>
      </w:r>
    </w:p>
    <w:p w14:paraId="02C7EFB6" w14:textId="77777777" w:rsidR="00DA60BF" w:rsidRDefault="00000000">
      <w:pPr>
        <w:pStyle w:val="ConsPlusNormal0"/>
        <w:spacing w:before="200"/>
        <w:ind w:firstLine="540"/>
        <w:jc w:val="both"/>
      </w:pPr>
      <w:r>
        <w:t>От имени заявителя с заявлением может обратиться представитель заявителя. Полномочия представителя заявителя должны быть оформлены в соответствии с федеральным законодательством.</w:t>
      </w:r>
    </w:p>
    <w:p w14:paraId="4B43CC71" w14:textId="77777777" w:rsidR="00DA60BF" w:rsidRDefault="00000000">
      <w:pPr>
        <w:pStyle w:val="ConsPlusNormal0"/>
        <w:spacing w:before="200"/>
        <w:ind w:firstLine="540"/>
        <w:jc w:val="both"/>
      </w:pPr>
      <w:bookmarkStart w:id="1" w:name="P42"/>
      <w:bookmarkEnd w:id="1"/>
      <w:r>
        <w:t>4. К заявлению прилагаются следующие документы:</w:t>
      </w:r>
    </w:p>
    <w:p w14:paraId="0306F528" w14:textId="77777777" w:rsidR="00DA60BF" w:rsidRDefault="00000000">
      <w:pPr>
        <w:pStyle w:val="ConsPlusNormal0"/>
        <w:spacing w:before="200"/>
        <w:ind w:firstLine="540"/>
        <w:jc w:val="both"/>
      </w:pPr>
      <w:r>
        <w:t>- документ, удостоверяющий личность заявителя;</w:t>
      </w:r>
    </w:p>
    <w:p w14:paraId="3CF7AB71" w14:textId="77777777" w:rsidR="00DA60BF" w:rsidRDefault="00000000">
      <w:pPr>
        <w:pStyle w:val="ConsPlusNormal0"/>
        <w:spacing w:before="200"/>
        <w:ind w:firstLine="540"/>
        <w:jc w:val="both"/>
      </w:pPr>
      <w:r>
        <w:t>- документ, удостоверяющий личность представителя заявителя, и документ, подтверждающий его полномочия (в случае подачи заявления и документов представителем заявителя);</w:t>
      </w:r>
    </w:p>
    <w:p w14:paraId="0478D277" w14:textId="77777777" w:rsidR="00DA60BF" w:rsidRDefault="00000000">
      <w:pPr>
        <w:pStyle w:val="ConsPlusNormal0"/>
        <w:spacing w:before="200"/>
        <w:ind w:firstLine="540"/>
        <w:jc w:val="both"/>
      </w:pPr>
      <w:r>
        <w:t>- при заготовке древесины для строительства или реконструкции жилых домов - разрешение на строительство (уведомление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участке), выданное в установленном порядке (представляется заявителем по собственной инициативе);</w:t>
      </w:r>
    </w:p>
    <w:p w14:paraId="2A2EE37E" w14:textId="77777777" w:rsidR="00DA60BF" w:rsidRDefault="00000000">
      <w:pPr>
        <w:pStyle w:val="ConsPlusNormal0"/>
        <w:spacing w:before="200"/>
        <w:ind w:firstLine="540"/>
        <w:jc w:val="both"/>
      </w:pPr>
      <w:r>
        <w:t>- при заготовке древесины для возведения, ремонта, реконструкции хозяйственных построек или ремонта жилых домов - правоустанавливающий документ на жилой дом или правоустанавливающий документ на земельный участок, в случае если указанное право не зарегистрировано в Едином государственном реестре недвижимости (в случае если право на жилой дом или право на земельный участок зарегистрированы в Едином государственном реестре недвижимости, то правоустанавливающий документ на жилой дом или правоустанавливающий документ на земельный участок представляется заявителем по собственной инициативе);</w:t>
      </w:r>
    </w:p>
    <w:p w14:paraId="63DA1E74" w14:textId="77777777" w:rsidR="00DA60BF" w:rsidRDefault="00000000">
      <w:pPr>
        <w:pStyle w:val="ConsPlusNormal0"/>
        <w:spacing w:before="200"/>
        <w:ind w:firstLine="540"/>
        <w:jc w:val="both"/>
      </w:pPr>
      <w:r>
        <w:t>- при заготовке древесины для отопления жилых домов, имеющих печное отопление, или отопления бань, имеющих печное отопление, - документ, подтверждающий наличие печного отопления в жилом доме, или документ, подтверждающий наличие печного отопления в бане, выдаваемый администрацией соответствующего муниципального образования Смоленской области (представляется заявителем по собственной инициативе).</w:t>
      </w:r>
    </w:p>
    <w:p w14:paraId="41CF457F" w14:textId="77777777" w:rsidR="00DA60BF" w:rsidRDefault="00000000">
      <w:pPr>
        <w:pStyle w:val="ConsPlusNormal0"/>
        <w:spacing w:before="200"/>
        <w:ind w:firstLine="540"/>
        <w:jc w:val="both"/>
      </w:pPr>
      <w:bookmarkStart w:id="2" w:name="P48"/>
      <w:bookmarkEnd w:id="2"/>
      <w:r>
        <w:t>5. Для применения понижающего коэффициента к ставкам платы за единицу объема древесины по договору купли-продажи лесных насаждений для собственных нужд дополнительно представляются:</w:t>
      </w:r>
    </w:p>
    <w:p w14:paraId="47A9EE8E" w14:textId="77777777" w:rsidR="00DA60BF" w:rsidRDefault="00000000">
      <w:pPr>
        <w:pStyle w:val="ConsPlusNormal0"/>
        <w:spacing w:before="200"/>
        <w:ind w:firstLine="540"/>
        <w:jc w:val="both"/>
      </w:pPr>
      <w:r>
        <w:t>а) для инвалидов - справка медико-социальной экспертизы, подтверждающая инвалидность заявителя (представляется заявителем по собственной инициативе);</w:t>
      </w:r>
    </w:p>
    <w:p w14:paraId="5D319A1F" w14:textId="77777777" w:rsidR="00DA60BF" w:rsidRDefault="00000000">
      <w:pPr>
        <w:pStyle w:val="ConsPlusNormal0"/>
        <w:spacing w:before="200"/>
        <w:ind w:firstLine="540"/>
        <w:jc w:val="both"/>
      </w:pPr>
      <w:r>
        <w:t>б) для родителей, имеющих ребенка-инвалида:</w:t>
      </w:r>
    </w:p>
    <w:p w14:paraId="52F27D9D" w14:textId="77777777" w:rsidR="00DA60BF" w:rsidRDefault="00000000">
      <w:pPr>
        <w:pStyle w:val="ConsPlusNormal0"/>
        <w:spacing w:before="200"/>
        <w:ind w:firstLine="540"/>
        <w:jc w:val="both"/>
      </w:pPr>
      <w:r>
        <w:t>- справка медико-социальной экспертизы, подтверждающая инвалидность ребенка (представляется заявителем по собственной инициативе);</w:t>
      </w:r>
    </w:p>
    <w:p w14:paraId="3BC9CE85" w14:textId="77777777" w:rsidR="00DA60BF" w:rsidRDefault="00000000">
      <w:pPr>
        <w:pStyle w:val="ConsPlusNormal0"/>
        <w:spacing w:before="200"/>
        <w:ind w:firstLine="540"/>
        <w:jc w:val="both"/>
      </w:pPr>
      <w:r>
        <w:t>- свидетельство о рождении ребенка (представляется заявителем по собственной инициативе) и (или) свидетельство о рождении ребенка, выданное компетентным органом иностранного государства, и его нотариально удостоверенный перевод на русский язык;</w:t>
      </w:r>
    </w:p>
    <w:p w14:paraId="4804A007" w14:textId="77777777" w:rsidR="00DA60BF" w:rsidRDefault="00000000">
      <w:pPr>
        <w:pStyle w:val="ConsPlusNormal0"/>
        <w:spacing w:before="200"/>
        <w:ind w:firstLine="540"/>
        <w:jc w:val="both"/>
      </w:pPr>
      <w:r>
        <w:t>- свидетельство об усыновлении, выданное органами записи актов гражданского состояния или консульскими учреждениями Российской Федерации;</w:t>
      </w:r>
    </w:p>
    <w:p w14:paraId="747C12F8" w14:textId="77777777" w:rsidR="00DA60BF" w:rsidRDefault="00000000">
      <w:pPr>
        <w:pStyle w:val="ConsPlusNormal0"/>
        <w:spacing w:before="200"/>
        <w:ind w:firstLine="540"/>
        <w:jc w:val="both"/>
      </w:pPr>
      <w:r>
        <w:t>в) для молодых специалистов, трудоустроившихся в течение года после окончания образовательных организаций высшего образования (образовательных учреждений высшего профессионального образования) или профессиональных образовательных организаций (образовательных учреждений среднего профессионального образования) в организации, учреждения, расположенные на территории сельских поселений Смоленской области:</w:t>
      </w:r>
    </w:p>
    <w:p w14:paraId="56F0998C" w14:textId="77777777" w:rsidR="00DA60BF" w:rsidRDefault="00000000">
      <w:pPr>
        <w:pStyle w:val="ConsPlusNormal0"/>
        <w:spacing w:before="200"/>
        <w:ind w:firstLine="540"/>
        <w:jc w:val="both"/>
      </w:pPr>
      <w:r>
        <w:t>- копия трудовой книжки, заверенная в установленном федеральным законодательством порядке, и (или) сведения о трудовой деятельности, оформленные в установленном федеральным законодательством порядке (за периоды до 1 января 2020 года);</w:t>
      </w:r>
    </w:p>
    <w:p w14:paraId="673F6799" w14:textId="77777777" w:rsidR="00DA60BF" w:rsidRDefault="00000000">
      <w:pPr>
        <w:pStyle w:val="ConsPlusNormal0"/>
        <w:spacing w:before="200"/>
        <w:ind w:firstLine="540"/>
        <w:jc w:val="both"/>
      </w:pPr>
      <w:r>
        <w:lastRenderedPageBreak/>
        <w:t>- копия трудовой книжки, заверенная в установленном федеральным законодательством порядке, и (или) сведения о трудовой деятельности, оформленные в установленном федеральным законодательством порядке (за периоды после 1 января 2020 года) (представляется заявителем по собственной инициативе);</w:t>
      </w:r>
    </w:p>
    <w:p w14:paraId="06764D53" w14:textId="77777777" w:rsidR="00DA60BF" w:rsidRDefault="00000000">
      <w:pPr>
        <w:pStyle w:val="ConsPlusNormal0"/>
        <w:spacing w:before="200"/>
        <w:ind w:firstLine="540"/>
        <w:jc w:val="both"/>
      </w:pPr>
      <w:r>
        <w:t>- диплом бакалавра, или диплом специалиста, или диплом магистра, или диплом об окончании соответственно аспирантуры (адъюнктуры), ординатуры, ассистентуры-стажировки, или диплом о среднем профессиональном образовании;</w:t>
      </w:r>
    </w:p>
    <w:p w14:paraId="03811C7B" w14:textId="77777777" w:rsidR="00DA60BF" w:rsidRDefault="00000000">
      <w:pPr>
        <w:pStyle w:val="ConsPlusNormal0"/>
        <w:spacing w:before="200"/>
        <w:ind w:firstLine="540"/>
        <w:jc w:val="both"/>
      </w:pPr>
      <w:r>
        <w:t>- справка с места работы, подтверждающая фактическое расположение организации на территории сельского поселения Смоленской области;</w:t>
      </w:r>
    </w:p>
    <w:p w14:paraId="0B2E5E6C" w14:textId="77777777" w:rsidR="00DA60BF" w:rsidRDefault="00000000">
      <w:pPr>
        <w:pStyle w:val="ConsPlusNormal0"/>
        <w:spacing w:before="200"/>
        <w:ind w:firstLine="540"/>
        <w:jc w:val="both"/>
      </w:pPr>
      <w:r>
        <w:t>г) для молодых специалистов, имеющих высшее или среднее профессиональное образование, трудоустроившихся в учреждения, осуществляющие свою деятельность в сфере лесного и охотничьего хозяйства на территории муниципальных районов Смоленской области:</w:t>
      </w:r>
    </w:p>
    <w:p w14:paraId="0CE91082" w14:textId="77777777" w:rsidR="00DA60BF" w:rsidRDefault="00000000">
      <w:pPr>
        <w:pStyle w:val="ConsPlusNormal0"/>
        <w:spacing w:before="200"/>
        <w:ind w:firstLine="540"/>
        <w:jc w:val="both"/>
      </w:pPr>
      <w:r>
        <w:t>- копия трудовой книжки, заверенная в установленном федеральным законодательством порядке, и (или) сведения о трудовой деятельности, оформленные в установленном федеральным законодательством порядке (за периоды до 1 января 2020 года);</w:t>
      </w:r>
    </w:p>
    <w:p w14:paraId="642AF256" w14:textId="77777777" w:rsidR="00DA60BF" w:rsidRDefault="00000000">
      <w:pPr>
        <w:pStyle w:val="ConsPlusNormal0"/>
        <w:spacing w:before="200"/>
        <w:ind w:firstLine="540"/>
        <w:jc w:val="both"/>
      </w:pPr>
      <w:r>
        <w:t>- копия трудовой книжки, заверенная в установленном федеральным законодательством порядке, и (или) сведения о трудовой деятельности, оформленные в установленном федеральным законодательством порядке (за периоды после 1 января 2020 года) (представляется заявителем по собственной инициативе);</w:t>
      </w:r>
    </w:p>
    <w:p w14:paraId="5E9FC666" w14:textId="77777777" w:rsidR="00DA60BF" w:rsidRDefault="00000000">
      <w:pPr>
        <w:pStyle w:val="ConsPlusNormal0"/>
        <w:spacing w:before="200"/>
        <w:ind w:firstLine="540"/>
        <w:jc w:val="both"/>
      </w:pPr>
      <w:r>
        <w:t>- диплом бакалавра, или диплом специалиста, или диплом магистра, или диплом об окончании соответственно аспирантуры (адъюнктуры), ординатуры, ассистентуры-стажировки, или диплом о среднем профессиональном образовании;</w:t>
      </w:r>
    </w:p>
    <w:p w14:paraId="328B2C3E" w14:textId="77777777" w:rsidR="00DA60BF" w:rsidRDefault="00000000">
      <w:pPr>
        <w:pStyle w:val="ConsPlusNormal0"/>
        <w:spacing w:before="200"/>
        <w:ind w:firstLine="540"/>
        <w:jc w:val="both"/>
      </w:pPr>
      <w:r>
        <w:t>д) для граждан, утративших жилые дома и (или) хозяйственные постройки в результате стихийных бедствий или пожаров:</w:t>
      </w:r>
    </w:p>
    <w:p w14:paraId="202D23A9" w14:textId="77777777" w:rsidR="00DA60BF" w:rsidRDefault="00000000">
      <w:pPr>
        <w:pStyle w:val="ConsPlusNormal0"/>
        <w:spacing w:before="200"/>
        <w:ind w:firstLine="540"/>
        <w:jc w:val="both"/>
      </w:pPr>
      <w:r>
        <w:t>- правоустанавливающий документ на жилой дом, в случае если указанное право не зарегистрировано в Едином государственном реестре недвижимости (в случае если право на жилой дом зарегистрировано в Едином государственном реестре недвижимости, то правоустанавливающий документ на жилой дом представляется заявителем по собственной инициативе);</w:t>
      </w:r>
    </w:p>
    <w:p w14:paraId="7EBDDBC3" w14:textId="77777777" w:rsidR="00DA60BF" w:rsidRDefault="00000000">
      <w:pPr>
        <w:pStyle w:val="ConsPlusNormal0"/>
        <w:spacing w:before="200"/>
        <w:ind w:firstLine="540"/>
        <w:jc w:val="both"/>
      </w:pPr>
      <w:r>
        <w:t>- документ, содержащий сведения, подтверждающие факт имущественных потерь вследствие пожара или стихийного бедствия (представляется заявителем по собственной инициативе);</w:t>
      </w:r>
    </w:p>
    <w:p w14:paraId="54A4D215" w14:textId="77777777" w:rsidR="00DA60BF" w:rsidRDefault="00000000">
      <w:pPr>
        <w:pStyle w:val="ConsPlusNormal0"/>
        <w:spacing w:before="200"/>
        <w:ind w:firstLine="540"/>
        <w:jc w:val="both"/>
      </w:pPr>
      <w:r>
        <w:t>е) для вынужденных переселенцев - удостоверение вынужденного переселенца (представляется заявителем по собственной инициативе);</w:t>
      </w:r>
    </w:p>
    <w:p w14:paraId="521C4E6A" w14:textId="77777777" w:rsidR="00DA60BF" w:rsidRDefault="00000000">
      <w:pPr>
        <w:pStyle w:val="ConsPlusNormal0"/>
        <w:spacing w:before="200"/>
        <w:ind w:firstLine="540"/>
        <w:jc w:val="both"/>
      </w:pPr>
      <w:r>
        <w:t>ж) для граждан, подвергшихся воздействию радиации вследствие катастрофы на Чернобыльской АЭС и других радиационных аварий и катастроф (один из следующих документов):</w:t>
      </w:r>
    </w:p>
    <w:p w14:paraId="22F909BB" w14:textId="77777777" w:rsidR="00DA60BF" w:rsidRDefault="00000000">
      <w:pPr>
        <w:pStyle w:val="ConsPlusNormal0"/>
        <w:spacing w:before="200"/>
        <w:ind w:firstLine="540"/>
        <w:jc w:val="both"/>
      </w:pPr>
      <w:r>
        <w:t xml:space="preserve">- удостоверение, подтверждающее право гражданина на меры социальной поддержки, установленные </w:t>
      </w:r>
      <w:hyperlink r:id="rId9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или Федеральным </w:t>
      </w:r>
      <w:hyperlink r:id="rId10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>
          <w:rPr>
            <w:color w:val="0000FF"/>
          </w:rPr>
          <w:t>законом</w:t>
        </w:r>
      </w:hyperlink>
      <w:r>
        <w:t xml:space="preserve"> "О социальных гарантиях гражданам, подвергшимся радиационному воздействию вследствие ядерных испытаний на Семипалатинском полигоне" соответственно (представляется заявителем по собственной инициативе);</w:t>
      </w:r>
    </w:p>
    <w:p w14:paraId="46F720E0" w14:textId="77777777" w:rsidR="00DA60BF" w:rsidRDefault="00000000">
      <w:pPr>
        <w:pStyle w:val="ConsPlusNormal0"/>
        <w:spacing w:before="200"/>
        <w:ind w:firstLine="540"/>
        <w:jc w:val="both"/>
      </w:pPr>
      <w:r>
        <w:t>- удостоверение гражданина, подвергшегося воздействию радиации вследствие аварии в 1957 году на производственном объединении "Маяк" и сбросов радиоактивных отходов в реку Теча (представляется заявителем по собственной инициативе);</w:t>
      </w:r>
    </w:p>
    <w:p w14:paraId="11B51854" w14:textId="77777777" w:rsidR="00DA60BF" w:rsidRDefault="00000000">
      <w:pPr>
        <w:pStyle w:val="ConsPlusNormal0"/>
        <w:spacing w:before="200"/>
        <w:ind w:firstLine="540"/>
        <w:jc w:val="both"/>
      </w:pPr>
      <w:r>
        <w:t>з) для ветеранов труда (после установления (назначения) им пенсии в соответствии с федеральным законодательством либо после достижения ими возраста 60 и 55 лет (соответственно мужчины и женщины)):</w:t>
      </w:r>
    </w:p>
    <w:p w14:paraId="6B731805" w14:textId="77777777" w:rsidR="00DA60BF" w:rsidRDefault="00000000">
      <w:pPr>
        <w:pStyle w:val="ConsPlusNormal0"/>
        <w:spacing w:before="200"/>
        <w:ind w:firstLine="540"/>
        <w:jc w:val="both"/>
      </w:pPr>
      <w:r>
        <w:t>- удостоверение "Ветеран труда" (представляется заявителем по собственной инициативе);</w:t>
      </w:r>
    </w:p>
    <w:p w14:paraId="396D58ED" w14:textId="77777777" w:rsidR="00DA60BF" w:rsidRDefault="00000000">
      <w:pPr>
        <w:pStyle w:val="ConsPlusNormal0"/>
        <w:spacing w:before="200"/>
        <w:ind w:firstLine="540"/>
        <w:jc w:val="both"/>
      </w:pPr>
      <w:r>
        <w:t xml:space="preserve">- документы об установлении (назначении) заявителю пенсии в соответствии с федеральным законодательством, если таковая ему установлена (представляются заявителем по собственной </w:t>
      </w:r>
      <w:r>
        <w:lastRenderedPageBreak/>
        <w:t>инициативе);</w:t>
      </w:r>
    </w:p>
    <w:p w14:paraId="32F93F29" w14:textId="77777777" w:rsidR="00DA60BF" w:rsidRDefault="00000000">
      <w:pPr>
        <w:pStyle w:val="ConsPlusNormal0"/>
        <w:spacing w:before="200"/>
        <w:ind w:firstLine="540"/>
        <w:jc w:val="both"/>
      </w:pPr>
      <w:r>
        <w:t>и) для участников Великой Отечественной войны - удостоверение ветерана Великой Отечественной войны (представляется заявителем по собственной инициативе);</w:t>
      </w:r>
    </w:p>
    <w:p w14:paraId="1EF8D12D" w14:textId="77777777" w:rsidR="00DA60BF" w:rsidRDefault="00000000">
      <w:pPr>
        <w:pStyle w:val="ConsPlusNormal0"/>
        <w:spacing w:before="200"/>
        <w:ind w:firstLine="540"/>
        <w:jc w:val="both"/>
      </w:pPr>
      <w:r>
        <w:t>к) для членов семей погибших (умерших) инвалидов Великой Отечественной войны, инвалидов боевых действий, участников Великой Отечественной войны и ветеранов боевых действий (один из следующих документов):</w:t>
      </w:r>
    </w:p>
    <w:p w14:paraId="4A7D778D" w14:textId="77777777" w:rsidR="00DA60BF" w:rsidRDefault="00000000">
      <w:pPr>
        <w:pStyle w:val="ConsPlusNormal0"/>
        <w:spacing w:before="200"/>
        <w:ind w:firstLine="540"/>
        <w:jc w:val="both"/>
      </w:pPr>
      <w:r>
        <w:t>- удостоверение члена семьи погибшего (умершего) инвалида войны, участника Великой Отечественной войны, ветерана боевых действий (представляется заявителем по собственной инициативе);</w:t>
      </w:r>
    </w:p>
    <w:p w14:paraId="4A602BA5" w14:textId="77777777" w:rsidR="00DA60BF" w:rsidRDefault="00000000">
      <w:pPr>
        <w:pStyle w:val="ConsPlusNormal0"/>
        <w:spacing w:before="200"/>
        <w:ind w:firstLine="540"/>
        <w:jc w:val="both"/>
      </w:pPr>
      <w:r>
        <w:t>- пенсионное удостоверение с отметкой "Вдова (мать, отец) погибшего воина" (представляется заявителем по собственной инициативе);</w:t>
      </w:r>
    </w:p>
    <w:p w14:paraId="66774775" w14:textId="77777777" w:rsidR="00DA60BF" w:rsidRDefault="00000000">
      <w:pPr>
        <w:pStyle w:val="ConsPlusNormal0"/>
        <w:spacing w:before="200"/>
        <w:ind w:firstLine="540"/>
        <w:jc w:val="both"/>
      </w:pPr>
      <w:r>
        <w:t>л) для ветеранов боевых действий - удостоверение ветерана боевых действий или свидетельство (удостоверение) о праве на льготы, образец которого утвержден до 1 января 1992 года (представляется заявителем по собственной инициативе);</w:t>
      </w:r>
    </w:p>
    <w:p w14:paraId="08FD50A3" w14:textId="77777777" w:rsidR="00DA60BF" w:rsidRDefault="00000000">
      <w:pPr>
        <w:pStyle w:val="ConsPlusNormal0"/>
        <w:spacing w:before="200"/>
        <w:ind w:firstLine="540"/>
        <w:jc w:val="both"/>
      </w:pPr>
      <w:r>
        <w:t>м) для граждан, имеющих трех и более детей (если граждане имеют проживающих совместно с ними на территории Смоленской области трех и более детей (детей в возрасте до 18 лет, детей старше 18 лет, ставших инвалидами до достижения ими возраста 18 лет, детей в возрасте до 23 лет, обучающихся в организациях, осуществляющих образовательную деятельность, по очной форме обучения):</w:t>
      </w:r>
    </w:p>
    <w:p w14:paraId="790B3DBA" w14:textId="77777777" w:rsidR="00DA60BF" w:rsidRDefault="00000000">
      <w:pPr>
        <w:pStyle w:val="ConsPlusNormal0"/>
        <w:spacing w:before="200"/>
        <w:ind w:firstLine="540"/>
        <w:jc w:val="both"/>
      </w:pPr>
      <w:r>
        <w:t>- свидетельство о рождении ребенка (представляется заявителем по собственной инициативе) и (или) свидетельство о рождении ребенка, выданное компетентным органом иностранного государства, и его нотариально удостоверенный перевод на русский язык;</w:t>
      </w:r>
    </w:p>
    <w:p w14:paraId="3F4BF178" w14:textId="77777777" w:rsidR="00DA60BF" w:rsidRDefault="00000000">
      <w:pPr>
        <w:pStyle w:val="ConsPlusNormal0"/>
        <w:spacing w:before="200"/>
        <w:ind w:firstLine="540"/>
        <w:jc w:val="both"/>
      </w:pPr>
      <w:r>
        <w:t>- свидетельство об усыновлении, выданное органами записи актов гражданского состояния или консульскими учреждениями Российской Федерации;</w:t>
      </w:r>
    </w:p>
    <w:p w14:paraId="5F7B6DD2" w14:textId="77777777" w:rsidR="00DA60BF" w:rsidRDefault="00000000">
      <w:pPr>
        <w:pStyle w:val="ConsPlusNormal0"/>
        <w:spacing w:before="200"/>
        <w:ind w:firstLine="540"/>
        <w:jc w:val="both"/>
      </w:pPr>
      <w:r>
        <w:t>- документ (сведения, содержащиеся в нем), подтверждающий регистрацию гражданина по месту жительства, и (или) документ (сведения, содержащиеся в нем), подтверждающий регистрацию гражданина по месту пребывания (представляется заявителем по собственной инициативе);</w:t>
      </w:r>
    </w:p>
    <w:p w14:paraId="1D30FA57" w14:textId="77777777" w:rsidR="00DA60BF" w:rsidRDefault="00000000">
      <w:pPr>
        <w:pStyle w:val="ConsPlusNormal0"/>
        <w:spacing w:before="200"/>
        <w:ind w:firstLine="540"/>
        <w:jc w:val="both"/>
      </w:pPr>
      <w:r>
        <w:t>- справка с места учебы (для детей в возрасте до 23 лет, обучающихся в организациях, осуществляющих образовательную деятельность, по очной форме обучения);</w:t>
      </w:r>
    </w:p>
    <w:p w14:paraId="7B00A867" w14:textId="77777777" w:rsidR="00DA60BF" w:rsidRDefault="00000000">
      <w:pPr>
        <w:pStyle w:val="ConsPlusNormal0"/>
        <w:spacing w:before="200"/>
        <w:ind w:firstLine="540"/>
        <w:jc w:val="both"/>
      </w:pPr>
      <w:r>
        <w:t>- документ, подтверждающий установление инвалидности ребенка до достижения им возраста 18 лет (для детей старше 18 лет, ставших инвалидами до достижения ими возраста 18 лет) (представляется заявителем по собственной инициативе).</w:t>
      </w:r>
    </w:p>
    <w:p w14:paraId="63497E96" w14:textId="77777777" w:rsidR="00DA60BF" w:rsidRDefault="00000000">
      <w:pPr>
        <w:pStyle w:val="ConsPlusNormal0"/>
        <w:spacing w:before="200"/>
        <w:ind w:firstLine="540"/>
        <w:jc w:val="both"/>
      </w:pPr>
      <w:r>
        <w:t xml:space="preserve">н) для граждан Российской Федерации, призванных на военную службу по мобилизации в Вооруженные Силы Российской Федерации, войска национальной гвардии Российской Федерации в соответствии с </w:t>
      </w:r>
      <w:hyperlink r:id="rId11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 (далее - мобилизованные граждане), - справка с места прохождения военной службы, содержащая сведения об участии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операция), либо справка об участии в специальной военной операции, выданная Федеральным казенным учреждением "Военный комиссариат Смоленской области" (далее - военный комиссариат), либо справка, содержащая сведения о том, что гражданин имеет право на реализацию (получение) мер правовой и социальной защиты (поддержки), установленных законодательством Российской Федерации для участников специальной военной операции (далее - справка о праве на меры правовой и социальной защиты), выданная воинской частью, территориальным органом Федеральной службы войск национальной гвардии Российской Федерации (далее - территориальный орган Росгвардии), военным комиссариатом, либо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операции, полученная через федеральную государственную информационную систему "Единый портал государственных и муниципальных услуг (функций)" (далее - Единый портал) или через многофункциональный центр предоставления государственных и муниципальных услуг (далее - МФЦ) (в </w:t>
      </w:r>
      <w:r>
        <w:lastRenderedPageBreak/>
        <w:t>случае отсутствия сведений в федеральном казенном учреждении "Военно-социальный центр" Министерства обороны Российской Федерации);</w:t>
      </w:r>
    </w:p>
    <w:p w14:paraId="158A3469" w14:textId="77777777" w:rsidR="00DA60BF" w:rsidRDefault="00000000">
      <w:pPr>
        <w:pStyle w:val="ConsPlusNormal0"/>
        <w:spacing w:before="200"/>
        <w:ind w:firstLine="540"/>
        <w:jc w:val="both"/>
      </w:pPr>
      <w:r>
        <w:t>о) для граждан Российской Федерации, пребывающих в период проведения специальной военной операции в добровольческих формированиях, содействующих выполнению задач, возложенных на Вооруженные Силы Российской Федерации (далее - добровольцы), - справка, содержащая сведения о том, что доброволец принимает (принимал) участие в специальной военной операции, либо справка о праве на меры правовой и социальной защиты, выданная воинской частью либо военным комиссариатом, либо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операции, полученная через Единый портал или через МФЦ (в случае отсутствия сведений в федеральном казенном учреждении "Военно-социальный центр" Министерства обороны Российской Федерации);</w:t>
      </w:r>
    </w:p>
    <w:p w14:paraId="7209538B" w14:textId="77777777" w:rsidR="00DA60BF" w:rsidRDefault="00000000">
      <w:pPr>
        <w:pStyle w:val="ConsPlusNormal0"/>
        <w:spacing w:before="200"/>
        <w:ind w:firstLine="540"/>
        <w:jc w:val="both"/>
      </w:pPr>
      <w:r>
        <w:t>п) для граждан Российской Федерации, поступивших на военную службу по контракту в Вооруженные Силы Российской Федерации, войска национальной гвардии Российской Федерации и принимающих участие в специальной военной операции (далее - граждане, заключившие контракт), - справка с места прохождения военной службы, службы в территориальном органе Росгвардии, содержащая сведения об участии гражданина, заключившего контракт, в специальной военной операции, либо справка об участии в специальной военной операции, выданная военным комиссариатом, либо справка о праве на меры правовой и социальной защиты, выданная воинской частью, территориальным органом Росгвардии либо военным комиссариатом, либо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операции, полученная через Единый портал или через МФЦ (в случае отсутствия сведений в федеральном казенном учреждении "Военно-социальный центр" Министерства обороны Российской Федерации);</w:t>
      </w:r>
    </w:p>
    <w:p w14:paraId="6AD6EC90" w14:textId="77777777" w:rsidR="00DA60BF" w:rsidRDefault="00000000">
      <w:pPr>
        <w:pStyle w:val="ConsPlusNormal0"/>
        <w:spacing w:before="200"/>
        <w:ind w:firstLine="540"/>
        <w:jc w:val="both"/>
      </w:pPr>
      <w:r>
        <w:t>р) для семей мобилизованных граждан, добровольцев, граждан, заключивших контракт, погибших (умерших) в ходе специальной военной операции:</w:t>
      </w:r>
    </w:p>
    <w:p w14:paraId="523E2DE6" w14:textId="77777777" w:rsidR="00DA60BF" w:rsidRDefault="00000000">
      <w:pPr>
        <w:pStyle w:val="ConsPlusNormal0"/>
        <w:spacing w:before="200"/>
        <w:ind w:firstLine="540"/>
        <w:jc w:val="both"/>
      </w:pPr>
      <w:r>
        <w:t>- справка об участии в специальной военной операции мобилизованного гражданина, погибшего (умершего) в ходе специальной военной операции, выданная военным комиссариатом, либо справка, содержащая сведения о том, что член семьи погибшего (умершего) мобилизованного гражданина имеет право на реализацию (получение) мер правовой и социальной защиты (поддержки), установленных законодательством Российской Федерации для членов семьи участников специальной военной операции, выданная воинской частью, территориальным органом Росгвардии, военным комиссариатом, либо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операции, полученная через Единый портал или через МФЦ (в случае отсутствия сведений в федеральном казенном учреждении "Военно-социальный центр" Министерства обороны Российской Федерации) (для семей мобилизованных граждан, погибших (умерших) в ходе специальной военной операции);</w:t>
      </w:r>
    </w:p>
    <w:p w14:paraId="3673A573" w14:textId="77777777" w:rsidR="00DA60BF" w:rsidRDefault="00000000">
      <w:pPr>
        <w:pStyle w:val="ConsPlusNormal0"/>
        <w:spacing w:before="200"/>
        <w:ind w:firstLine="540"/>
        <w:jc w:val="both"/>
      </w:pPr>
      <w:r>
        <w:t>- справка с места прохождения военной службы военнослужащим, службы в войсках национальной гвардии Российской Федерации, содержащая сведения об участии в специальной военной операции гражданина, заключившего контракт, погибшего (умершего) в ходе специальной военной операции, либо справка, содержащая сведения о том, что член семьи гражданина, заключившего контракт, погибшего (умершего) в ходе специальной военной операции, имеет право на реализацию (получение) мер правовой и социальной защиты (поддержки), установленных законодательством Российской Федерации для членов семьи участников специальной военной операции, выданная воинской частью, территориальным органом Росгвардии, военным комиссариатом, либо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операции, полученная через Единый портал или через МФЦ (в случае отсутствия сведений в федеральном казенном учреждении "Военно-социальный центр" Министерства обороны Российской Федерации) (для семей граждан, заключивших контракт, погибших (умерших) в ходе специальной военной операции);</w:t>
      </w:r>
    </w:p>
    <w:p w14:paraId="0D9EFEE7" w14:textId="77777777" w:rsidR="00DA60BF" w:rsidRDefault="00000000">
      <w:pPr>
        <w:pStyle w:val="ConsPlusNormal0"/>
        <w:spacing w:before="200"/>
        <w:ind w:firstLine="540"/>
        <w:jc w:val="both"/>
      </w:pPr>
      <w:r>
        <w:t xml:space="preserve">- выписка из приказа командира воинской части о зачислении добровольца, погибшего (умершего) в ходе специальной военной операции (далее - погибший (умерший) доброволец), в добровольческое формирование либо иной документ (сведения, содержащиеся в нем) из воинской части о зачислении </w:t>
      </w:r>
      <w:r>
        <w:lastRenderedPageBreak/>
        <w:t>погибшего (умершего) добровольца в добровольческое формирование, полученные через военный комиссариат, и выписка из приказа командира воинской части об исключении погибшего (умершего) добровольца из добровольческого формирования либо иной документ (сведения, содержащиеся в нем) из воинской части об исключении погибшего (умершего) добровольца из добровольческого формирования, полученные через военный комиссариат, либо справка, содержащая сведения о том, что член семьи погибшего (умершего) добровольца имеет право на реализацию (получение) мер правовой и социальной защиты (поддержки), установленных законодательством Российской Федерации для членов семьи участников специальной военной операции, выданная воинской частью, территориальным органом Росгвардии, военным комиссариатом, либо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операции, полученная через Единый портал или через МФЦ (для семей погибших (умерших) добровольцев);</w:t>
      </w:r>
    </w:p>
    <w:p w14:paraId="27A59A65" w14:textId="77777777" w:rsidR="00DA60BF" w:rsidRDefault="00000000">
      <w:pPr>
        <w:pStyle w:val="ConsPlusNormal0"/>
        <w:spacing w:before="200"/>
        <w:ind w:firstLine="540"/>
        <w:jc w:val="both"/>
      </w:pPr>
      <w:r>
        <w:t>- свидетельство о смерти и его нотариально удостоверенный перевод на русский язык в случае, когда регистрация смерти гражданина, погибшего (умершего) в ходе специальной военной операции, произведена компетентным органом иностранного государства;</w:t>
      </w:r>
    </w:p>
    <w:p w14:paraId="1720CA31" w14:textId="77777777" w:rsidR="00DA60BF" w:rsidRDefault="00000000">
      <w:pPr>
        <w:pStyle w:val="ConsPlusNormal0"/>
        <w:spacing w:before="200"/>
        <w:ind w:firstLine="540"/>
        <w:jc w:val="both"/>
      </w:pPr>
      <w:r>
        <w:t>- документ, подтверждающий родство с мобилизованными гражданами, добровольцами, гражданами, заключившими контракт, погибшими (умершими) в ходе специальной военной операции.</w:t>
      </w:r>
    </w:p>
    <w:p w14:paraId="5FF987CD" w14:textId="77777777" w:rsidR="00DA60BF" w:rsidRDefault="00000000">
      <w:pPr>
        <w:pStyle w:val="ConsPlusNormal0"/>
        <w:spacing w:before="200"/>
        <w:ind w:firstLine="540"/>
        <w:jc w:val="both"/>
      </w:pPr>
      <w:r>
        <w:t xml:space="preserve">6. Документы, указанные в </w:t>
      </w:r>
      <w:hyperlink w:anchor="P42" w:tooltip="4. К заявлению прилагаются следующие документы:">
        <w:r>
          <w:rPr>
            <w:color w:val="0000FF"/>
          </w:rPr>
          <w:t>пунктах 4</w:t>
        </w:r>
      </w:hyperlink>
      <w:r>
        <w:t xml:space="preserve">, </w:t>
      </w:r>
      <w:hyperlink w:anchor="P48" w:tooltip="5. Для применения понижающего коэффициента к ставкам платы за единицу объема древесины по договору купли-продажи лесных насаждений для собственных нужд дополнительно представляются:">
        <w:r>
          <w:rPr>
            <w:color w:val="0000FF"/>
          </w:rPr>
          <w:t>5</w:t>
        </w:r>
      </w:hyperlink>
      <w:r>
        <w:t xml:space="preserve"> настоящего Порядка, представляются в подлинниках. Должностное лицо уполномоченного органа (учреждения), ответственное за прием документов от заявителей, изготавливает копии документов, заверяет их, после чего подлинники документов возвращаются заявителю или его представителю.</w:t>
      </w:r>
    </w:p>
    <w:p w14:paraId="02DBA0B0" w14:textId="77777777" w:rsidR="00DA60BF" w:rsidRDefault="00000000">
      <w:pPr>
        <w:pStyle w:val="ConsPlusNormal0"/>
        <w:spacing w:before="200"/>
        <w:ind w:firstLine="540"/>
        <w:jc w:val="both"/>
      </w:pPr>
      <w:r>
        <w:t xml:space="preserve">7. В случае если документы (сведения, содержащиеся в них), указанные в </w:t>
      </w:r>
      <w:hyperlink w:anchor="P42" w:tooltip="4. К заявлению прилагаются следующие документы:">
        <w:r>
          <w:rPr>
            <w:color w:val="0000FF"/>
          </w:rPr>
          <w:t>пунктах 4</w:t>
        </w:r>
      </w:hyperlink>
      <w:r>
        <w:t xml:space="preserve">, </w:t>
      </w:r>
      <w:hyperlink w:anchor="P48" w:tooltip="5. Для применения понижающего коэффициента к ставкам платы за единицу объема древесины по договору купли-продажи лесных насаждений для собственных нужд дополнительно представляются:">
        <w:r>
          <w:rPr>
            <w:color w:val="0000FF"/>
          </w:rPr>
          <w:t>5</w:t>
        </w:r>
      </w:hyperlink>
      <w:r>
        <w:t xml:space="preserve"> настоящего Порядка,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в соответствии с федеральными нормативными правовыми актами, областными нормативными правовыми актами, муниципальными правовыми актами (далее - органы и организации), и не представлены заявителем или его представителем по собственной инициативе, уполномоченный орган (учреждение) в течение трех рабочих дней со дня поступления заявления направляет в порядке, определенном федеральным законодательством, межведомственные запросы о предоставлении указанных документов (сведений, содержащихся в них) в следующие органы и организации:</w:t>
      </w:r>
    </w:p>
    <w:p w14:paraId="3EB031EA" w14:textId="77777777" w:rsidR="00DA60BF" w:rsidRDefault="00000000">
      <w:pPr>
        <w:pStyle w:val="ConsPlusNormal0"/>
        <w:spacing w:before="200"/>
        <w:ind w:firstLine="540"/>
        <w:jc w:val="both"/>
      </w:pPr>
      <w:r>
        <w:t>- в Управление Федеральной службы государственной регистрации, кадастра и картографии по Смоленской области - в целях получения сведений о государственной регистрации права собственности (права пользования) заявителя на жилой дом и (или) земельный участок, зарегистрированного в Едином государственном реестре недвижимости;</w:t>
      </w:r>
    </w:p>
    <w:p w14:paraId="0877BDC6" w14:textId="77777777" w:rsidR="00DA60BF" w:rsidRDefault="00000000">
      <w:pPr>
        <w:pStyle w:val="ConsPlusNormal0"/>
        <w:spacing w:before="200"/>
        <w:ind w:firstLine="540"/>
        <w:jc w:val="both"/>
      </w:pPr>
      <w:r>
        <w:t>- в органы местного самоуправления или подведомственные им организации - в целях получения документа (сведений, содержащихся в нем), подтверждающего разрешение на строительство (уведомления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участке), документа (сведений, содержащихся в нем), подтверждающего наличие печного отопления в жилом доме (бане);</w:t>
      </w:r>
    </w:p>
    <w:p w14:paraId="74B7FE4A" w14:textId="77777777" w:rsidR="00DA60BF" w:rsidRDefault="00000000">
      <w:pPr>
        <w:pStyle w:val="ConsPlusNormal0"/>
        <w:spacing w:before="200"/>
        <w:ind w:firstLine="540"/>
        <w:jc w:val="both"/>
      </w:pPr>
      <w:r>
        <w:t>- в "Главное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Смоленской области" - в целях получения документа (сведений, содержащихся в нем), подтверждающего факт имущественных потерь заявителя вследствие пожара или стихийного бедствия;</w:t>
      </w:r>
    </w:p>
    <w:p w14:paraId="51A340E9" w14:textId="77777777" w:rsidR="00DA60BF" w:rsidRDefault="00000000">
      <w:pPr>
        <w:pStyle w:val="ConsPlusNormal0"/>
        <w:spacing w:before="200"/>
        <w:ind w:firstLine="540"/>
        <w:jc w:val="both"/>
      </w:pPr>
      <w:r>
        <w:t>- в Отделение Фонда пенсионного и социального страхования Российской Федерации по Смоленской области - в целях получения документа (сведений, содержащихся в нем), подтверждающего установление (назначение) заявителю пенсии в соответствии с федеральным законодательством, а также получения сведений о трудовой деятельности, оформленных в установленном федеральным законодательством порядке (за периоды после 1 января 2020 года);</w:t>
      </w:r>
    </w:p>
    <w:p w14:paraId="7EFE175D" w14:textId="77777777" w:rsidR="00DA60BF" w:rsidRDefault="00000000">
      <w:pPr>
        <w:pStyle w:val="ConsPlusNormal0"/>
        <w:spacing w:before="200"/>
        <w:ind w:firstLine="540"/>
        <w:jc w:val="both"/>
      </w:pPr>
      <w:r>
        <w:lastRenderedPageBreak/>
        <w:t>- в Министерство социального развития Смоленской области - в целях получения документа (сведений, содержащихся в нем), подтверждающего право заявителя на получение социальной поддержки;</w:t>
      </w:r>
    </w:p>
    <w:p w14:paraId="74D33A20" w14:textId="77777777" w:rsidR="00DA60BF" w:rsidRDefault="00000000">
      <w:pPr>
        <w:pStyle w:val="ConsPlusNormal0"/>
        <w:spacing w:before="200"/>
        <w:ind w:firstLine="540"/>
        <w:jc w:val="both"/>
      </w:pPr>
      <w:r>
        <w:t>- в Управление Министерства внутренних дел Российской Федерации по Смоленской области - в целях получения документа (сведений, содержащихся в нем), подтверждающего признание заявителя вынужденным переселенцем, а также для получения документа (сведений, содержащихся в нем), подтверждающего регистрацию гражданина по месту жительства, и (или) документа (сведений, содержащихся в нем), подтверждающего регистрацию гражданина по месту пребывания;</w:t>
      </w:r>
    </w:p>
    <w:p w14:paraId="6669DAD4" w14:textId="77777777" w:rsidR="00DA60BF" w:rsidRDefault="00000000">
      <w:pPr>
        <w:pStyle w:val="ConsPlusNormal0"/>
        <w:spacing w:before="200"/>
        <w:ind w:firstLine="540"/>
        <w:jc w:val="both"/>
      </w:pPr>
      <w:r>
        <w:t>- в федеральное казенное учреждение "Главное бюро медико-социальной экспертизы по Смоленской области" Министерства труда и социальной защиты Российской Федерации - в целях получения документа, подтверждающего инвалидность гражданина;</w:t>
      </w:r>
    </w:p>
    <w:p w14:paraId="05FCE4F0" w14:textId="77777777" w:rsidR="00DA60BF" w:rsidRDefault="00000000">
      <w:pPr>
        <w:pStyle w:val="ConsPlusNormal0"/>
        <w:spacing w:before="200"/>
        <w:ind w:firstLine="540"/>
        <w:jc w:val="both"/>
      </w:pPr>
      <w:r>
        <w:t>- в орган записи актов гражданского состояния - в целях получения документа (сведений, содержащихся в нем), подтверждающего государственную регистрацию рождения ребенка, за исключением случаев, когда государственная регистрация рождения ребенка произведена компетентным органом иностранного государства; в целях получения документа (сведений, содержащихся в нем), подтверждающего государственную регистрацию смерти гражданина, погибшего (умершего) в ходе специальной военной операции, за исключением случаев, когда государственная регистрация смерти гражданина произведена компетентным органом иностранного государства;</w:t>
      </w:r>
    </w:p>
    <w:p w14:paraId="51E79092" w14:textId="77777777" w:rsidR="00DA60BF" w:rsidRDefault="00000000">
      <w:pPr>
        <w:pStyle w:val="ConsPlusNormal0"/>
        <w:spacing w:before="200"/>
        <w:ind w:firstLine="540"/>
        <w:jc w:val="both"/>
      </w:pPr>
      <w:r>
        <w:t>- в федеральное казенное учреждение "Военно-социальный центр" Министерства обороны Российской Федерации - в целях получения документа (сведений, содержащихся в нем), подтверждающего участие в специальной военной операции.</w:t>
      </w:r>
    </w:p>
    <w:p w14:paraId="3BA21285" w14:textId="77777777" w:rsidR="00DA60BF" w:rsidRDefault="00000000">
      <w:pPr>
        <w:pStyle w:val="ConsPlusNormal0"/>
        <w:spacing w:before="200"/>
        <w:ind w:firstLine="540"/>
        <w:jc w:val="both"/>
      </w:pPr>
      <w:bookmarkStart w:id="3" w:name="P104"/>
      <w:bookmarkEnd w:id="3"/>
      <w:r>
        <w:t>8. Уполномоченный орган (учреждение) отказывает заявителю в приеме заявления и прилагаемых к нему документов к рассмотрению в срок не позднее 1 рабочего дня с момента поступления ответов на соответствующие межведомственные запросы в случаях:</w:t>
      </w:r>
    </w:p>
    <w:p w14:paraId="53AD5E38" w14:textId="77777777" w:rsidR="00DA60BF" w:rsidRDefault="00000000">
      <w:pPr>
        <w:pStyle w:val="ConsPlusNormal0"/>
        <w:spacing w:before="200"/>
        <w:ind w:firstLine="540"/>
        <w:jc w:val="both"/>
      </w:pPr>
      <w:r>
        <w:t xml:space="preserve">а) непредставления заявителем (представления не в полном объеме) документов, указанных в </w:t>
      </w:r>
      <w:hyperlink w:anchor="P42" w:tooltip="4. К заявлению прилагаются следующие документы:">
        <w:r>
          <w:rPr>
            <w:color w:val="0000FF"/>
          </w:rPr>
          <w:t>пункте 4</w:t>
        </w:r>
      </w:hyperlink>
      <w:r>
        <w:t xml:space="preserve"> настоящего Порядка (за исключением документов, которые заявитель вправе представить по собственной инициативе);</w:t>
      </w:r>
    </w:p>
    <w:p w14:paraId="3D046562" w14:textId="77777777" w:rsidR="00DA60BF" w:rsidRDefault="00000000">
      <w:pPr>
        <w:pStyle w:val="ConsPlusNormal0"/>
        <w:spacing w:before="200"/>
        <w:ind w:firstLine="540"/>
        <w:jc w:val="both"/>
      </w:pPr>
      <w:r>
        <w:t xml:space="preserve">б) отсутствия в распоряжении органов и организаций документов (сведений, содержащихся в них), указанных в </w:t>
      </w:r>
      <w:hyperlink w:anchor="P42" w:tooltip="4. К заявлению прилагаются следующие документы:">
        <w:r>
          <w:rPr>
            <w:color w:val="0000FF"/>
          </w:rPr>
          <w:t>пункте 4</w:t>
        </w:r>
      </w:hyperlink>
      <w:r>
        <w:t xml:space="preserve"> настоящего Порядка, которые заявитель вправе представить по собственной инициативе, но не представленных заявителем по собственной инициативе.</w:t>
      </w:r>
    </w:p>
    <w:p w14:paraId="6CB22EAD" w14:textId="77777777" w:rsidR="00DA60BF" w:rsidRDefault="00000000">
      <w:pPr>
        <w:pStyle w:val="ConsPlusNormal0"/>
        <w:spacing w:before="200"/>
        <w:ind w:firstLine="540"/>
        <w:jc w:val="both"/>
      </w:pPr>
      <w:r>
        <w:t>Отказ в приеме заявления и прилагаемых к нему документов к рассмотрению, предусмотренный настоящим пунктом, не препятствует повторному обращению заявителя или его представителя в уполномоченный орган (учреждение) для заключения договора купли-продажи после устранения причин, препятствующих рассмотрению заявления и прилагаемых к нему документов.</w:t>
      </w:r>
    </w:p>
    <w:p w14:paraId="0AB58708" w14:textId="77777777" w:rsidR="00DA60BF" w:rsidRDefault="00000000">
      <w:pPr>
        <w:pStyle w:val="ConsPlusNormal0"/>
        <w:spacing w:before="200"/>
        <w:ind w:firstLine="540"/>
        <w:jc w:val="both"/>
      </w:pPr>
      <w:r>
        <w:t>9. Уполномоченный орган (учреждение) отказывает в применении понижающего коэффициента к ставкам платы за единицу объема древесины по договору купли-продажи лесных насаждений для собственных нужд в случаях:</w:t>
      </w:r>
    </w:p>
    <w:p w14:paraId="7109EBD6" w14:textId="77777777" w:rsidR="00DA60BF" w:rsidRDefault="00000000">
      <w:pPr>
        <w:pStyle w:val="ConsPlusNormal0"/>
        <w:spacing w:before="200"/>
        <w:ind w:firstLine="540"/>
        <w:jc w:val="both"/>
      </w:pPr>
      <w:r>
        <w:t xml:space="preserve">а) непредставления заявителем (представления не в полном объеме) документов, указанных в </w:t>
      </w:r>
      <w:hyperlink w:anchor="P48" w:tooltip="5. Для применения понижающего коэффициента к ставкам платы за единицу объема древесины по договору купли-продажи лесных насаждений для собственных нужд дополнительно представляются:">
        <w:r>
          <w:rPr>
            <w:color w:val="0000FF"/>
          </w:rPr>
          <w:t>пункте 5</w:t>
        </w:r>
      </w:hyperlink>
      <w:r>
        <w:t xml:space="preserve"> настоящего Порядка (за исключением документов, которые заявитель вправе представить по собственной инициативе);</w:t>
      </w:r>
    </w:p>
    <w:p w14:paraId="24A957D8" w14:textId="77777777" w:rsidR="00DA60BF" w:rsidRDefault="00000000">
      <w:pPr>
        <w:pStyle w:val="ConsPlusNormal0"/>
        <w:spacing w:before="200"/>
        <w:ind w:firstLine="540"/>
        <w:jc w:val="both"/>
      </w:pPr>
      <w:r>
        <w:t xml:space="preserve">б) отсутствия в распоряжении органов и организаций документов (сведений, содержащихся в них), указанных в </w:t>
      </w:r>
      <w:hyperlink w:anchor="P48" w:tooltip="5. Для применения понижающего коэффициента к ставкам платы за единицу объема древесины по договору купли-продажи лесных насаждений для собственных нужд дополнительно представляются:">
        <w:r>
          <w:rPr>
            <w:color w:val="0000FF"/>
          </w:rPr>
          <w:t>пункте 5</w:t>
        </w:r>
      </w:hyperlink>
      <w:r>
        <w:t xml:space="preserve"> настоящего Порядка, которые заявитель вправе представить по собственной инициативе, но не представленных заявителем по собственной инициативе.</w:t>
      </w:r>
    </w:p>
    <w:p w14:paraId="0F9BD0EA" w14:textId="77777777" w:rsidR="00DA60BF" w:rsidRDefault="00000000">
      <w:pPr>
        <w:pStyle w:val="ConsPlusNormal0"/>
        <w:spacing w:before="200"/>
        <w:ind w:firstLine="540"/>
        <w:jc w:val="both"/>
      </w:pPr>
      <w:r>
        <w:t xml:space="preserve">10. Заявление и прилагаемые к нему документы в случае отсутствия оснований для отказа в приеме заявления и документов, предусмотренных </w:t>
      </w:r>
      <w:hyperlink w:anchor="P104" w:tooltip="8. Уполномоченный орган (учреждение) отказывает заявителю в приеме заявления и прилагаемых к нему документов к рассмотрению в срок не позднее 1 рабочего дня с момента поступления ответов на соответствующие межведомственные запросы в случаях:">
        <w:r>
          <w:rPr>
            <w:color w:val="0000FF"/>
          </w:rPr>
          <w:t>пунктом 8</w:t>
        </w:r>
      </w:hyperlink>
      <w:r>
        <w:t xml:space="preserve"> настоящего Порядка, рассматриваются уполномоченным органом (учреждением) в течение 15 календарных дней с даты их поступления в уполномоченный орган (учреждение). По результатам рассмотрения выносится решение о подготовке проекта договора купли-продажи, в котором указывается сумма, подлежащая уплате по договору купли-продажи, либо заявление возвращается заявителю с указанием причины отказа в заключении договора купли-продажи.</w:t>
      </w:r>
    </w:p>
    <w:p w14:paraId="67AA5382" w14:textId="77777777" w:rsidR="00DA60BF" w:rsidRDefault="00000000">
      <w:pPr>
        <w:pStyle w:val="ConsPlusNormal0"/>
        <w:spacing w:before="200"/>
        <w:ind w:firstLine="540"/>
        <w:jc w:val="both"/>
      </w:pPr>
      <w:r>
        <w:lastRenderedPageBreak/>
        <w:t>11. Уполномоченный орган (учреждение) принимает решение об отказе в заключении договора купли-продажи в случаях:</w:t>
      </w:r>
    </w:p>
    <w:p w14:paraId="0C528C67" w14:textId="77777777" w:rsidR="00DA60BF" w:rsidRDefault="00000000">
      <w:pPr>
        <w:pStyle w:val="ConsPlusNormal0"/>
        <w:spacing w:before="200"/>
        <w:ind w:firstLine="540"/>
        <w:jc w:val="both"/>
      </w:pPr>
      <w:r>
        <w:t xml:space="preserve">а) превышения заявленных к заготовке объемов древесины по отношению к нормативам заготовки гражданами древесины для собственных нужд, установленным </w:t>
      </w:r>
      <w:hyperlink r:id="rId12" w:tooltip="Закон Смоленской области от 29.11.2007 N 135-з (ред. от 06.07.2023) &quot;О порядке и нормативах заготовки гражданами древесины для собственных нужд на территории Смоленской области&quot; (принят Смоленской областной Думой 28.11.2007) {КонсультантПлюс}">
        <w:r>
          <w:rPr>
            <w:color w:val="0000FF"/>
          </w:rPr>
          <w:t>статьей 3</w:t>
        </w:r>
      </w:hyperlink>
      <w:r>
        <w:t xml:space="preserve"> областного закона "О порядке и нормативах заготовки гражданами древесины для собственных нужд на территории Смоленской области";</w:t>
      </w:r>
    </w:p>
    <w:p w14:paraId="55E10DA7" w14:textId="77777777" w:rsidR="00DA60BF" w:rsidRDefault="00000000">
      <w:pPr>
        <w:pStyle w:val="ConsPlusNormal0"/>
        <w:spacing w:before="200"/>
        <w:ind w:firstLine="540"/>
        <w:jc w:val="both"/>
      </w:pPr>
      <w:r>
        <w:t>б) отсутствия в указанном заявителем лесничестве лесных насаждений, достаточных для заготовки заявленных объемов древесины с требуемыми качественными показателями.</w:t>
      </w:r>
    </w:p>
    <w:p w14:paraId="35D5AF63" w14:textId="77777777" w:rsidR="00DA60BF" w:rsidRDefault="00000000">
      <w:pPr>
        <w:pStyle w:val="ConsPlusNormal0"/>
        <w:spacing w:before="200"/>
        <w:ind w:firstLine="540"/>
        <w:jc w:val="both"/>
      </w:pPr>
      <w:r>
        <w:t>12. В случае принятия решения о подготовке проекта договора купли-продажи уполномоченный орган (учреждение) в течение 15 календарных дней после принятия соответствующего решения информирует заявителя или его представителя в письменной форме о принятом решении с указанием суммы, подлежащей уплате по договору купли-продажи.</w:t>
      </w:r>
    </w:p>
    <w:p w14:paraId="61B63C22" w14:textId="77777777" w:rsidR="00DA60BF" w:rsidRDefault="00000000">
      <w:pPr>
        <w:pStyle w:val="ConsPlusNormal0"/>
        <w:spacing w:before="200"/>
        <w:ind w:firstLine="540"/>
        <w:jc w:val="both"/>
      </w:pPr>
      <w:r>
        <w:t>Информация о принятом решении о подготовке договора купли-продажи с указанием суммы, подлежащей уплате по договору купли-продажи, доводится до заявителя или его представителя по почте заказным письмом с уведомлением или вручается ему лично.</w:t>
      </w:r>
    </w:p>
    <w:p w14:paraId="272DD605" w14:textId="77777777" w:rsidR="00DA60BF" w:rsidRDefault="00000000">
      <w:pPr>
        <w:pStyle w:val="ConsPlusNormal0"/>
        <w:spacing w:before="200"/>
        <w:ind w:firstLine="540"/>
        <w:jc w:val="both"/>
      </w:pPr>
      <w:r>
        <w:t>13. В случае принятия решения об отказе в заключении договора купли-продажи уполномоченный орган (учреждение) в течение 15 календарных дней после принятия соответствующего решения возвращает гражданину заявление с указанием причины отказа в заключении договора купли-продажи.</w:t>
      </w:r>
    </w:p>
    <w:p w14:paraId="24784659" w14:textId="77777777" w:rsidR="00DA60BF" w:rsidRDefault="00000000">
      <w:pPr>
        <w:pStyle w:val="ConsPlusNormal0"/>
        <w:spacing w:before="200"/>
        <w:ind w:firstLine="540"/>
        <w:jc w:val="both"/>
      </w:pPr>
      <w:r>
        <w:t>Принятие решения об отказе в заключении договора купли-продажи не препятствует повторному обращению гражданина в уполномоченный орган (учреждение) для заключения договора купли-продажи после устранения причин, препятствующих заключению договора купли-продажи.</w:t>
      </w:r>
    </w:p>
    <w:p w14:paraId="352F9794" w14:textId="77777777" w:rsidR="00DA60BF" w:rsidRDefault="00DA60BF">
      <w:pPr>
        <w:pStyle w:val="ConsPlusNormal0"/>
        <w:jc w:val="both"/>
      </w:pPr>
    </w:p>
    <w:p w14:paraId="7DD6DB09" w14:textId="77777777" w:rsidR="00DA60BF" w:rsidRDefault="00DA60BF">
      <w:pPr>
        <w:pStyle w:val="ConsPlusNormal0"/>
        <w:jc w:val="both"/>
      </w:pPr>
    </w:p>
    <w:p w14:paraId="369DD30B" w14:textId="77777777" w:rsidR="00DA60BF" w:rsidRDefault="00DA60B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A60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E0C0E" w14:textId="77777777" w:rsidR="001007F4" w:rsidRDefault="001007F4">
      <w:r>
        <w:separator/>
      </w:r>
    </w:p>
  </w:endnote>
  <w:endnote w:type="continuationSeparator" w:id="0">
    <w:p w14:paraId="2FA9E9D9" w14:textId="77777777" w:rsidR="001007F4" w:rsidRDefault="0010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7807" w14:textId="77777777" w:rsidR="00003F27" w:rsidRDefault="00003F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CDB1" w14:textId="77777777" w:rsidR="00DA60BF" w:rsidRDefault="00DA60B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87E4B27" w14:textId="77777777" w:rsidR="00DA60BF" w:rsidRDefault="0000000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5A95" w14:textId="77777777" w:rsidR="00DA60BF" w:rsidRDefault="00DA60B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613726D" w14:textId="77777777" w:rsidR="00DA60BF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A023" w14:textId="77777777" w:rsidR="001007F4" w:rsidRDefault="001007F4">
      <w:r>
        <w:separator/>
      </w:r>
    </w:p>
  </w:footnote>
  <w:footnote w:type="continuationSeparator" w:id="0">
    <w:p w14:paraId="6A54EDA2" w14:textId="77777777" w:rsidR="001007F4" w:rsidRDefault="00100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72D9" w14:textId="77777777" w:rsidR="00003F27" w:rsidRDefault="00003F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68E1" w14:textId="77777777" w:rsidR="00DA60BF" w:rsidRDefault="00DA60B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8AC4964" w14:textId="77777777" w:rsidR="00DA60BF" w:rsidRDefault="00DA60BF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3768E" w14:textId="77777777" w:rsidR="00DA60BF" w:rsidRDefault="00DA60B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CC804D2" w14:textId="77777777" w:rsidR="00DA60BF" w:rsidRDefault="00DA60B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0BF"/>
    <w:rsid w:val="00003F27"/>
    <w:rsid w:val="001007F4"/>
    <w:rsid w:val="00361A4C"/>
    <w:rsid w:val="00DA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CF30B9"/>
  <w15:docId w15:val="{B2E4BD6B-D307-486A-8CEA-8385123C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003F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3F27"/>
  </w:style>
  <w:style w:type="paragraph" w:styleId="a5">
    <w:name w:val="footer"/>
    <w:basedOn w:val="a"/>
    <w:link w:val="a6"/>
    <w:uiPriority w:val="99"/>
    <w:unhideWhenUsed/>
    <w:rsid w:val="00003F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3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3656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36665" TargetMode="External"/><Relationship Id="rId12" Type="http://schemas.openxmlformats.org/officeDocument/2006/relationships/hyperlink" Target="https://login.consultant.ru/link/?req=doc&amp;base=RLAW376&amp;n=136626&amp;dst=100025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36626&amp;dst=100011" TargetMode="External"/><Relationship Id="rId11" Type="http://schemas.openxmlformats.org/officeDocument/2006/relationships/hyperlink" Target="https://login.consultant.ru/link/?req=doc&amp;base=LAW&amp;n=426999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6651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122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4848</Words>
  <Characters>27634</Characters>
  <Application>Microsoft Office Word</Application>
  <DocSecurity>0</DocSecurity>
  <Lines>230</Lines>
  <Paragraphs>64</Paragraphs>
  <ScaleCrop>false</ScaleCrop>
  <Company>КонсультантПлюс Версия 4025.00.52</Company>
  <LinksUpToDate>false</LinksUpToDate>
  <CharactersWithSpaces>32418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07.05.2015 N 279
(ред. от 03.10.2025)
"Об утверждении Порядка заключения гражданами договоров купли-продажи лесных насаждений для собственных нужд на территории Смоленской области"</dc:title>
  <cp:lastModifiedBy>Коваленкова Ольга Николаевна</cp:lastModifiedBy>
  <cp:revision>2</cp:revision>
  <dcterms:created xsi:type="dcterms:W3CDTF">2025-12-02T09:53:00Z</dcterms:created>
  <dcterms:modified xsi:type="dcterms:W3CDTF">2025-12-02T09:54:00Z</dcterms:modified>
</cp:coreProperties>
</file>