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C7" w:rsidRDefault="00DE55C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55C7" w:rsidRDefault="00DE55C7">
      <w:pPr>
        <w:pStyle w:val="ConsPlusNormal"/>
        <w:jc w:val="both"/>
        <w:outlineLvl w:val="0"/>
      </w:pPr>
    </w:p>
    <w:p w:rsidR="00DE55C7" w:rsidRDefault="00DE55C7">
      <w:pPr>
        <w:pStyle w:val="ConsPlusTitle"/>
        <w:jc w:val="center"/>
      </w:pPr>
      <w:r>
        <w:t>ГУБЕРНАТОР СМОЛЕНСКОЙ ОБЛАСТИ</w:t>
      </w:r>
    </w:p>
    <w:p w:rsidR="00DE55C7" w:rsidRDefault="00DE55C7">
      <w:pPr>
        <w:pStyle w:val="ConsPlusTitle"/>
        <w:jc w:val="center"/>
      </w:pPr>
    </w:p>
    <w:p w:rsidR="00DE55C7" w:rsidRDefault="00DE55C7">
      <w:pPr>
        <w:pStyle w:val="ConsPlusTitle"/>
        <w:jc w:val="center"/>
      </w:pPr>
      <w:r>
        <w:t>УКАЗ</w:t>
      </w:r>
    </w:p>
    <w:p w:rsidR="00DE55C7" w:rsidRDefault="00DE55C7">
      <w:pPr>
        <w:pStyle w:val="ConsPlusTitle"/>
        <w:jc w:val="center"/>
      </w:pPr>
      <w:r>
        <w:t>от 18 апреля 2025 г. N 44</w:t>
      </w:r>
    </w:p>
    <w:p w:rsidR="00DE55C7" w:rsidRDefault="00DE55C7">
      <w:pPr>
        <w:pStyle w:val="ConsPlusTitle"/>
        <w:jc w:val="center"/>
      </w:pPr>
    </w:p>
    <w:p w:rsidR="00DE55C7" w:rsidRDefault="00DE55C7">
      <w:pPr>
        <w:pStyle w:val="ConsPlusTitle"/>
        <w:jc w:val="center"/>
      </w:pPr>
      <w:r>
        <w:t>О ДОПОЛНИТЕЛЬНОЙ МЕРЕ СОЦИАЛЬНОЙ ПОДДЕРЖКИ УЧАСТНИКОВ</w:t>
      </w:r>
    </w:p>
    <w:p w:rsidR="00DE55C7" w:rsidRDefault="00DE55C7">
      <w:pPr>
        <w:pStyle w:val="ConsPlusTitle"/>
        <w:jc w:val="center"/>
      </w:pPr>
      <w:r>
        <w:t>СПЕЦИАЛЬНОЙ ВОЕННОЙ ОПЕРАЦИИ</w:t>
      </w:r>
    </w:p>
    <w:p w:rsidR="00DE55C7" w:rsidRDefault="00DE55C7">
      <w:pPr>
        <w:pStyle w:val="ConsPlusNormal"/>
        <w:jc w:val="both"/>
      </w:pPr>
    </w:p>
    <w:p w:rsidR="00DE55C7" w:rsidRDefault="00DE55C7">
      <w:pPr>
        <w:pStyle w:val="ConsPlusNormal"/>
        <w:ind w:firstLine="540"/>
        <w:jc w:val="both"/>
      </w:pPr>
      <w:r>
        <w:t>Постановляю:</w:t>
      </w:r>
    </w:p>
    <w:p w:rsidR="00DE55C7" w:rsidRDefault="00DE55C7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1. </w:t>
      </w:r>
      <w:proofErr w:type="gramStart"/>
      <w:r>
        <w:t>Установить дополнительную меру социальной поддержки участников специальной военной операции в виде обеспечения на территории Смоленской области на безвозмездной основе сохранности транспортных средств (легковых автомобилей с мощностью двигателя до 200 лошадиных сил (до 147,1 кВт) включительно), принадлежащих на праве собственности лицам, участвующим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</w:t>
      </w:r>
      <w:proofErr w:type="gramEnd"/>
      <w:r>
        <w:t xml:space="preserve"> (</w:t>
      </w:r>
      <w:proofErr w:type="gramStart"/>
      <w:r>
        <w:t>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участники специальной военной операции).</w:t>
      </w:r>
      <w:proofErr w:type="gramEnd"/>
    </w:p>
    <w:p w:rsidR="00DE55C7" w:rsidRDefault="00DE55C7">
      <w:pPr>
        <w:pStyle w:val="ConsPlusNormal"/>
        <w:spacing w:before="220"/>
        <w:ind w:firstLine="540"/>
        <w:jc w:val="both"/>
      </w:pPr>
      <w:bookmarkStart w:id="1" w:name="P11"/>
      <w:bookmarkEnd w:id="1"/>
      <w:r>
        <w:t xml:space="preserve">2. Дополнительная мера социальной поддержки, указанная в </w:t>
      </w:r>
      <w:hyperlink w:anchor="P10">
        <w:r>
          <w:rPr>
            <w:color w:val="0000FF"/>
          </w:rPr>
          <w:t>пункте 1</w:t>
        </w:r>
      </w:hyperlink>
      <w:r>
        <w:t xml:space="preserve"> настоящего Указа, предоставляется участникам специальной военной операции из числа:</w:t>
      </w:r>
    </w:p>
    <w:p w:rsidR="00DE55C7" w:rsidRDefault="00DE55C7">
      <w:pPr>
        <w:pStyle w:val="ConsPlusNormal"/>
        <w:spacing w:before="220"/>
        <w:ind w:firstLine="540"/>
        <w:jc w:val="both"/>
      </w:pPr>
      <w: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DE55C7" w:rsidRDefault="00DE55C7">
      <w:pPr>
        <w:pStyle w:val="ConsPlusNormal"/>
        <w:spacing w:before="220"/>
        <w:ind w:firstLine="540"/>
        <w:jc w:val="both"/>
      </w:pPr>
      <w:r>
        <w:t xml:space="preserve">- лиц, проходящих военную службу в Вооруженных Силах Российской Федерации по контракту, или лиц, проходящих военную службу (службу) в войсках национальной гвардии Российской Федерации, в воинских формированиях и органах, указанных в </w:t>
      </w:r>
      <w:hyperlink r:id="rId6">
        <w:r>
          <w:rPr>
            <w:color w:val="0000FF"/>
          </w:rPr>
          <w:t>пункте 6 статьи 1</w:t>
        </w:r>
      </w:hyperlink>
      <w:r>
        <w:t xml:space="preserve"> Федерального закона "Об обороне";</w:t>
      </w:r>
    </w:p>
    <w:p w:rsidR="00DE55C7" w:rsidRDefault="00DE55C7">
      <w:pPr>
        <w:pStyle w:val="ConsPlusNormal"/>
        <w:spacing w:before="220"/>
        <w:ind w:firstLine="540"/>
        <w:jc w:val="both"/>
      </w:pPr>
      <w: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DE55C7" w:rsidRDefault="00DE55C7">
      <w:pPr>
        <w:pStyle w:val="ConsPlusNormal"/>
        <w:spacing w:before="220"/>
        <w:ind w:firstLine="540"/>
        <w:jc w:val="both"/>
      </w:pPr>
      <w: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для выполнения ими служебных обязанностей и иных аналогичных функций.</w:t>
      </w:r>
    </w:p>
    <w:p w:rsidR="00DE55C7" w:rsidRDefault="00DE55C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руководителям исполнительно-распорядительных органов муниципальных округов Смоленской области и городских округов Смоленской области принять нормативные правовые акты, регулирующие порядок предоставления дополнительной меры социальной поддержки, указанной в </w:t>
      </w:r>
      <w:hyperlink w:anchor="P10">
        <w:r>
          <w:rPr>
            <w:color w:val="0000FF"/>
          </w:rPr>
          <w:t>пункте 1</w:t>
        </w:r>
      </w:hyperlink>
      <w:r>
        <w:t xml:space="preserve"> настоящего Указа, а также организовать и обеспечить за счет средств бюджета соответствующего муниципального образования Смоленской </w:t>
      </w:r>
      <w:r>
        <w:lastRenderedPageBreak/>
        <w:t xml:space="preserve">области сохранность транспортных средств участников специальной военной операции, указанных в </w:t>
      </w:r>
      <w:hyperlink w:anchor="P11">
        <w:r>
          <w:rPr>
            <w:color w:val="0000FF"/>
          </w:rPr>
          <w:t>пункте 2</w:t>
        </w:r>
      </w:hyperlink>
      <w:r>
        <w:t xml:space="preserve"> настоящего Указа, на период их</w:t>
      </w:r>
      <w:proofErr w:type="gramEnd"/>
      <w:r>
        <w:t xml:space="preserve"> участия в специальной военной операции.</w:t>
      </w:r>
    </w:p>
    <w:p w:rsidR="00DE55C7" w:rsidRDefault="00DE55C7">
      <w:pPr>
        <w:pStyle w:val="ConsPlusNormal"/>
        <w:jc w:val="both"/>
      </w:pPr>
    </w:p>
    <w:p w:rsidR="00DE55C7" w:rsidRDefault="00DE55C7">
      <w:pPr>
        <w:pStyle w:val="ConsPlusNormal"/>
        <w:jc w:val="right"/>
      </w:pPr>
      <w:r>
        <w:t>В.Н.АНОХИН</w:t>
      </w:r>
    </w:p>
    <w:p w:rsidR="00DE55C7" w:rsidRDefault="00DE55C7">
      <w:pPr>
        <w:pStyle w:val="ConsPlusNormal"/>
        <w:jc w:val="both"/>
      </w:pPr>
    </w:p>
    <w:p w:rsidR="00DE55C7" w:rsidRDefault="00DE55C7">
      <w:pPr>
        <w:pStyle w:val="ConsPlusNormal"/>
        <w:jc w:val="both"/>
      </w:pPr>
    </w:p>
    <w:p w:rsidR="00DE55C7" w:rsidRDefault="00DE55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07C" w:rsidRDefault="00C9507C">
      <w:bookmarkStart w:id="2" w:name="_GoBack"/>
      <w:bookmarkEnd w:id="2"/>
    </w:p>
    <w:sectPr w:rsidR="00C9507C" w:rsidSect="008C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C7"/>
    <w:rsid w:val="00C9507C"/>
    <w:rsid w:val="00D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5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5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9406&amp;dst=100339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1</cp:revision>
  <dcterms:created xsi:type="dcterms:W3CDTF">2025-07-18T13:05:00Z</dcterms:created>
  <dcterms:modified xsi:type="dcterms:W3CDTF">2025-07-18T13:05:00Z</dcterms:modified>
</cp:coreProperties>
</file>