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Смоленской области от 29.08.2024 N 670</w:t>
              <w:br/>
              <w:t xml:space="preserve">(ред. от 11.03.2025)</w:t>
              <w:br/>
              <w:t xml:space="preserve">"Об установлении в 2024 и 2025 годах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СМОЛЕНСКОЙ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августа 2024 г. N 670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В 2024 И 2025 ГОДАХ ДЕНЕЖНОЙ ВЫПЛАТЫ ЛИЦАМ,</w:t>
      </w:r>
    </w:p>
    <w:p>
      <w:pPr>
        <w:pStyle w:val="2"/>
        <w:jc w:val="center"/>
      </w:pPr>
      <w:r>
        <w:rPr>
          <w:sz w:val="20"/>
        </w:rPr>
        <w:t xml:space="preserve">ОКАЗАВШИМ СОДЕЙСТВИЕ В ПРИВЛЕЧЕНИИ ГРАЖДАН К ЗАКЛЮЧЕНИЮ</w:t>
      </w:r>
    </w:p>
    <w:p>
      <w:pPr>
        <w:pStyle w:val="2"/>
        <w:jc w:val="center"/>
      </w:pPr>
      <w:r>
        <w:rPr>
          <w:sz w:val="20"/>
        </w:rPr>
        <w:t xml:space="preserve">КОНТРАКТА О ПРОХОЖДЕНИИ ВОЕННОЙ СЛУЖБЫ В ВООРУЖЕННЫХ СИЛАХ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04.10.2024 </w:t>
            </w:r>
            <w:hyperlink w:history="0" r:id="rId7" w:tooltip="Постановление Правительства Смоленской области от 04.10.2024 N 750 &quot;О внесении изменений в Порядок предоставления в 2024 году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      <w:r>
                <w:rPr>
                  <w:sz w:val="20"/>
                  <w:color w:val="0000ff"/>
                </w:rPr>
                <w:t xml:space="preserve">N 750</w:t>
              </w:r>
            </w:hyperlink>
            <w:r>
              <w:rPr>
                <w:sz w:val="20"/>
                <w:color w:val="392c69"/>
              </w:rPr>
              <w:t xml:space="preserve">, от 31.10.2024 </w:t>
            </w:r>
            <w:hyperlink w:history="0" r:id="rId8" w:tooltip="Постановление Правительства Смоленской области от 31.10.2024 N 815 &quot;О внесении изменения в Порядок предоставления в 2024 году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      <w:r>
                <w:rPr>
                  <w:sz w:val="20"/>
                  <w:color w:val="0000ff"/>
                </w:rPr>
                <w:t xml:space="preserve">N 815</w:t>
              </w:r>
            </w:hyperlink>
            <w:r>
              <w:rPr>
                <w:sz w:val="20"/>
                <w:color w:val="392c69"/>
              </w:rPr>
              <w:t xml:space="preserve">, от 06.12.2024 </w:t>
            </w:r>
            <w:hyperlink w:history="0" r:id="rId9" w:tooltip="Постановление Правительства Смоленской области от 06.12.2024 N 955 &quot;О внесении изменений в Порядок предоставления в 2024 году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      <w:r>
                <w:rPr>
                  <w:sz w:val="20"/>
                  <w:color w:val="0000ff"/>
                </w:rPr>
                <w:t xml:space="preserve">N 955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26.12.2024 </w:t>
            </w:r>
            <w:hyperlink w:history="0" r:id="rId10" w:tooltip="Постановление Правительства Смоленской области от 26.12.2024 N 1042 &quot;О внесении изменений в постановление Правительства Смоленской области от 29.08.2024 N 670&quot; {КонсультантПлюс}">
              <w:r>
                <w:rPr>
                  <w:sz w:val="20"/>
                  <w:color w:val="0000ff"/>
                </w:rPr>
                <w:t xml:space="preserve">N 1042</w:t>
              </w:r>
            </w:hyperlink>
            <w:r>
              <w:rPr>
                <w:sz w:val="20"/>
                <w:color w:val="392c69"/>
              </w:rPr>
              <w:t xml:space="preserve">, от 11.02.2025 </w:t>
            </w:r>
            <w:hyperlink w:history="0" r:id="rId11" w:tooltip="Постановление Правительства Смоленской области от 11.02.2025 N 71 &quot;О внесении изменений в Порядок предоставления в 2024 и 2025 годах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      <w:r>
                <w:rPr>
                  <w:sz w:val="20"/>
                  <w:color w:val="0000ff"/>
                </w:rPr>
                <w:t xml:space="preserve">N 71</w:t>
              </w:r>
            </w:hyperlink>
            <w:r>
              <w:rPr>
                <w:sz w:val="20"/>
                <w:color w:val="392c69"/>
              </w:rPr>
              <w:t xml:space="preserve">, от 11.03.2025 </w:t>
            </w:r>
            <w:hyperlink w:history="0" r:id="rId12" w:tooltip="Постановление Правительства Смоленской области от 11.03.2025 N 143 &quot;О внесении изменений в Порядок предоставления в 2024 и 2025 годах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      <w:r>
                <w:rPr>
                  <w:sz w:val="20"/>
                  <w:color w:val="0000ff"/>
                </w:rPr>
                <w:t xml:space="preserve">N 143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Смоленской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в 2024 и 2025 годах лицам, оказавшим содействие в привлечении граждан к заключению контракта о прохождении военной службы в Вооруженных Силах Российской Федерации, предоставляется денежная выплата.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Правительства Смоленской области от 26.12.2024 N 1042 &quot;О внесении изменений в постановление Правительства Смоленской области от 29.08.2024 N 67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26.12.2024 N 1042)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прилагаемый </w:t>
      </w:r>
      <w:hyperlink w:history="0" w:anchor="P3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в 2024 и 2025 годах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Смоленской области от 26.12.2024 N 1042 &quot;О внесении изменений в постановление Правительства Смоленской области от 29.08.2024 N 67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26.12.2024 N 1042)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 финансирование расходов, связанных с предоставлением денежной выплаты, установленной настоящим постановлением, является расходным обязательством Смоленской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В.Н.АНОХИН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29.08.2024 N 670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В 2024 И 2025 ГОДАХ ДЕНЕЖНОЙ ВЫПЛАТЫ ЛИЦАМ,</w:t>
      </w:r>
    </w:p>
    <w:p>
      <w:pPr>
        <w:pStyle w:val="2"/>
        <w:jc w:val="center"/>
      </w:pPr>
      <w:r>
        <w:rPr>
          <w:sz w:val="20"/>
        </w:rPr>
        <w:t xml:space="preserve">ОКАЗАВШИМ СОДЕЙСТВИЕ В ПРИВЛЕЧЕНИИ ГРАЖДАН К ЗАКЛЮЧЕНИЮ</w:t>
      </w:r>
    </w:p>
    <w:p>
      <w:pPr>
        <w:pStyle w:val="2"/>
        <w:jc w:val="center"/>
      </w:pPr>
      <w:r>
        <w:rPr>
          <w:sz w:val="20"/>
        </w:rPr>
        <w:t xml:space="preserve">КОНТРАКТА О ПРОХОЖДЕНИИ ВОЕННОЙ СЛУЖБЫ В ВООРУЖЕННЫХ СИЛАХ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04.10.2024 </w:t>
            </w:r>
            <w:hyperlink w:history="0" r:id="rId15" w:tooltip="Постановление Правительства Смоленской области от 04.10.2024 N 750 &quot;О внесении изменений в Порядок предоставления в 2024 году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      <w:r>
                <w:rPr>
                  <w:sz w:val="20"/>
                  <w:color w:val="0000ff"/>
                </w:rPr>
                <w:t xml:space="preserve">N 750</w:t>
              </w:r>
            </w:hyperlink>
            <w:r>
              <w:rPr>
                <w:sz w:val="20"/>
                <w:color w:val="392c69"/>
              </w:rPr>
              <w:t xml:space="preserve">, от 31.10.2024 </w:t>
            </w:r>
            <w:hyperlink w:history="0" r:id="rId16" w:tooltip="Постановление Правительства Смоленской области от 31.10.2024 N 815 &quot;О внесении изменения в Порядок предоставления в 2024 году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      <w:r>
                <w:rPr>
                  <w:sz w:val="20"/>
                  <w:color w:val="0000ff"/>
                </w:rPr>
                <w:t xml:space="preserve">N 815</w:t>
              </w:r>
            </w:hyperlink>
            <w:r>
              <w:rPr>
                <w:sz w:val="20"/>
                <w:color w:val="392c69"/>
              </w:rPr>
              <w:t xml:space="preserve">, от 06.12.2024 </w:t>
            </w:r>
            <w:hyperlink w:history="0" r:id="rId17" w:tooltip="Постановление Правительства Смоленской области от 06.12.2024 N 955 &quot;О внесении изменений в Порядок предоставления в 2024 году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      <w:r>
                <w:rPr>
                  <w:sz w:val="20"/>
                  <w:color w:val="0000ff"/>
                </w:rPr>
                <w:t xml:space="preserve">N 955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26.12.2024 </w:t>
            </w:r>
            <w:hyperlink w:history="0" r:id="rId18" w:tooltip="Постановление Правительства Смоленской области от 26.12.2024 N 1042 &quot;О внесении изменений в постановление Правительства Смоленской области от 29.08.2024 N 670&quot; {КонсультантПлюс}">
              <w:r>
                <w:rPr>
                  <w:sz w:val="20"/>
                  <w:color w:val="0000ff"/>
                </w:rPr>
                <w:t xml:space="preserve">N 1042</w:t>
              </w:r>
            </w:hyperlink>
            <w:r>
              <w:rPr>
                <w:sz w:val="20"/>
                <w:color w:val="392c69"/>
              </w:rPr>
              <w:t xml:space="preserve">, от 11.02.2025 </w:t>
            </w:r>
            <w:hyperlink w:history="0" r:id="rId19" w:tooltip="Постановление Правительства Смоленской области от 11.02.2025 N 71 &quot;О внесении изменений в Порядок предоставления в 2024 и 2025 годах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      <w:r>
                <w:rPr>
                  <w:sz w:val="20"/>
                  <w:color w:val="0000ff"/>
                </w:rPr>
                <w:t xml:space="preserve">N 71</w:t>
              </w:r>
            </w:hyperlink>
            <w:r>
              <w:rPr>
                <w:sz w:val="20"/>
                <w:color w:val="392c69"/>
              </w:rPr>
              <w:t xml:space="preserve">, от 11.03.2025 </w:t>
            </w:r>
            <w:hyperlink w:history="0" r:id="rId20" w:tooltip="Постановление Правительства Смоленской области от 11.03.2025 N 143 &quot;О внесении изменений в Порядок предоставления в 2024 и 2025 годах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      <w:r>
                <w:rPr>
                  <w:sz w:val="20"/>
                  <w:color w:val="0000ff"/>
                </w:rPr>
                <w:t xml:space="preserve">N 143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правила предоставления в 2024 и 2025 годах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 (далее - денежная выплата).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Правительства Смоленской области от 26.12.2024 N 1042 &quot;О внесении изменений в постановление Правительства Смоленской области от 29.08.2024 N 67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26.12.2024 N 1042)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Право на денежную выплату имеют:</w:t>
      </w:r>
    </w:p>
    <w:bookmarkStart w:id="49" w:name="P49"/>
    <w:bookmarkEnd w:id="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граждане Российской Федерации, оказавшие содействие в привлечении граждан, в том числе иностранных граждан, лиц без гражданства, к заключению контракта о прохождении военной службы в Вооруженных Силах Российской Федерации (далее также - контракт о прохождении военной службы), при условии, что привлеченные ими граждане заключили в Смоленской области контракт о прохождении военной службы в Вооруженных Силах Российской Федерации после утверждения настоящего Порядка;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граждане Российской Федерации, оказавшие содействие в привлечении граждан, проходящих военную службу по призыву или военную службу по мобилизации на основании </w:t>
      </w:r>
      <w:hyperlink w:history="0" r:id="rId22" w:tooltip="Указ Президента РФ от 21.09.2022 N 647 &quot;Об объявлении частичной мобилизации в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Российской Федерации от 21.09.2022 N 647 "Об объявлении частичной мобилизации в Российской Федерации" (далее - военная служба по мобилизации), к заключению контракта о прохождении военной службы, при условии, что привлеченные ими граждане были призваны на военную службу по призыву или на военную службу по мобилизации с территории Смоленской области и заключили контракт о прохождении военной службы после 3 октября 2024 года.</w:t>
      </w:r>
    </w:p>
    <w:p>
      <w:pPr>
        <w:pStyle w:val="0"/>
        <w:jc w:val="both"/>
      </w:pPr>
      <w:r>
        <w:rPr>
          <w:sz w:val="20"/>
        </w:rPr>
        <w:t xml:space="preserve">(пп. 2 в ред. </w:t>
      </w:r>
      <w:hyperlink w:history="0" r:id="rId23" w:tooltip="Постановление Правительства Смоленской области от 11.03.2025 N 143 &quot;О внесении изменений в Порядок предоставления в 2024 и 2025 годах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11.03.2025 N 143)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Утратил силу. - </w:t>
      </w:r>
      <w:hyperlink w:history="0" r:id="rId24" w:tooltip="Постановление Правительства Смоленской области от 11.02.2025 N 71 &quot;О внесении изменений в Порядок предоставления в 2024 и 2025 годах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Смоленской области от 11.02.2025 N 71.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Денежная выплата лицам, оказавшим содействие в привлечении граждан к заключению контракта о прохождении военной службы, указанным в </w:t>
      </w:r>
      <w:hyperlink w:history="0" w:anchor="P48" w:tooltip="2. Право на денежную выплату имеют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предоставляется в размере 115000 рублей за каждого привлеченного к заключению контракта о прохождении военной службы гражданина.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Смоленской области от 04.10.2024 </w:t>
      </w:r>
      <w:hyperlink w:history="0" r:id="rId25" w:tooltip="Постановление Правительства Смоленской области от 04.10.2024 N 750 &quot;О внесении изменений в Порядок предоставления в 2024 году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<w:r>
          <w:rPr>
            <w:sz w:val="20"/>
            <w:color w:val="0000ff"/>
          </w:rPr>
          <w:t xml:space="preserve">N 750</w:t>
        </w:r>
      </w:hyperlink>
      <w:r>
        <w:rPr>
          <w:sz w:val="20"/>
        </w:rPr>
        <w:t xml:space="preserve">, от 31.10.2024 </w:t>
      </w:r>
      <w:hyperlink w:history="0" r:id="rId26" w:tooltip="Постановление Правительства Смоленской области от 31.10.2024 N 815 &quot;О внесении изменения в Порядок предоставления в 2024 году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<w:r>
          <w:rPr>
            <w:sz w:val="20"/>
            <w:color w:val="0000ff"/>
          </w:rPr>
          <w:t xml:space="preserve">N 815</w:t>
        </w:r>
      </w:hyperlink>
      <w:r>
        <w:rPr>
          <w:sz w:val="20"/>
        </w:rPr>
        <w:t xml:space="preserve">, от 26.12.2024 </w:t>
      </w:r>
      <w:hyperlink w:history="0" r:id="rId27" w:tooltip="Постановление Правительства Смоленской области от 26.12.2024 N 1042 &quot;О внесении изменений в постановление Правительства Смоленской области от 29.08.2024 N 670&quot; {КонсультантПлюс}">
        <w:r>
          <w:rPr>
            <w:sz w:val="20"/>
            <w:color w:val="0000ff"/>
          </w:rPr>
          <w:t xml:space="preserve">N 1042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Лицо, оказавшее содействие в привлечении граждан к заключению контракта о прохождении военной службы, указанное в </w:t>
      </w:r>
      <w:hyperlink w:history="0" w:anchor="P49" w:tooltip="1) граждане Российской Федерации, оказавшие содействие в привлечении граждан, в том числе иностранных граждан, лиц без гражданства, к заключению контракта о прохождении военной службы в Вооруженных Силах Российской Федерации (далее также - контракт о прохождении военной службы), при условии, что привлеченные ими граждане заключили в Смоленской области контракт о прохождении военной службы в Вооруженных Силах Российской Федерации после утверждения настоящего Порядка;">
        <w:r>
          <w:rPr>
            <w:sz w:val="20"/>
            <w:color w:val="0000ff"/>
          </w:rPr>
          <w:t xml:space="preserve">подпункте 1 пункта 2</w:t>
        </w:r>
      </w:hyperlink>
      <w:r>
        <w:rPr>
          <w:sz w:val="20"/>
        </w:rPr>
        <w:t xml:space="preserve"> настоящего Порядка, обращается к главе муниципального округа (городского округа) Смоленской области (далее также - глава муниципального образования) с </w:t>
      </w:r>
      <w:hyperlink w:history="0" w:anchor="P139" w:tooltip="ЗАЯВЛЕНИЕ">
        <w:r>
          <w:rPr>
            <w:sz w:val="20"/>
            <w:color w:val="0000ff"/>
          </w:rPr>
          <w:t xml:space="preserve">заявлением</w:t>
        </w:r>
      </w:hyperlink>
      <w:r>
        <w:rPr>
          <w:sz w:val="20"/>
        </w:rPr>
        <w:t xml:space="preserve"> о рассмотрении вопроса о назначении денежной выплаты (далее также - заявление) по форме согласно приложению N 1 к настоящему Порядку.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Смоленской области от 04.10.2024 </w:t>
      </w:r>
      <w:hyperlink w:history="0" r:id="rId28" w:tooltip="Постановление Правительства Смоленской области от 04.10.2024 N 750 &quot;О внесении изменений в Порядок предоставления в 2024 году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<w:r>
          <w:rPr>
            <w:sz w:val="20"/>
            <w:color w:val="0000ff"/>
          </w:rPr>
          <w:t xml:space="preserve">N 750</w:t>
        </w:r>
      </w:hyperlink>
      <w:r>
        <w:rPr>
          <w:sz w:val="20"/>
        </w:rPr>
        <w:t xml:space="preserve">, от 26.12.2024 </w:t>
      </w:r>
      <w:hyperlink w:history="0" r:id="rId29" w:tooltip="Постановление Правительства Смоленской области от 26.12.2024 N 1042 &quot;О внесении изменений в постановление Правительства Смоленской области от 29.08.2024 N 670&quot; {КонсультантПлюс}">
        <w:r>
          <w:rPr>
            <w:sz w:val="20"/>
            <w:color w:val="0000ff"/>
          </w:rPr>
          <w:t xml:space="preserve">N 1042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Глава муниципального образования не позднее одного рабочего дня со дня получения заявления в пределах своей компетенции проводит с лицом, оказавшим содействие в привлечении граждан к заключению контракта о прохождении военной службы, указанное в </w:t>
      </w:r>
      <w:hyperlink w:history="0" w:anchor="P49" w:tooltip="1) граждане Российской Федерации, оказавшие содействие в привлечении граждан, в том числе иностранных граждан, лиц без гражданства, к заключению контракта о прохождении военной службы в Вооруженных Силах Российской Федерации (далее также - контракт о прохождении военной службы), при условии, что привлеченные ими граждане заключили в Смоленской области контракт о прохождении военной службы в Вооруженных Силах Российской Федерации после утверждения настоящего Порядка;">
        <w:r>
          <w:rPr>
            <w:sz w:val="20"/>
            <w:color w:val="0000ff"/>
          </w:rPr>
          <w:t xml:space="preserve">подпункте 1 пункта 2</w:t>
        </w:r>
      </w:hyperlink>
      <w:r>
        <w:rPr>
          <w:sz w:val="20"/>
        </w:rPr>
        <w:t xml:space="preserve"> настоящего Порядка, и привлекаемым к заключению контракта о прохождении военной службы гражданином (далее - привлекаемый гражданин) разъяснительную работу по общим вопросам заключения контракта о прохождении военной службы, а также организует проведение необходимых мероприятий по сопровождению привлекаемого гражданина до момента заключения контракта о прохождении военной службы.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Правительства Смоленской области от 04.10.2024 N 750 &quot;О внесении изменений в Порядок предоставления в 2024 году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04.10.2024 N 750)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 вопросам заключения контракта о прохождении военной службы с привлекаемым гражданином глава муниципального образования осуществляет информационный обмен с Федеральным казенным учреждением "Военный комиссариат Смоленской области" (далее также - Военный комиссариат).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незаключения по любым основаниям контракта о прохождении военной службы с привлекаемым гражданином глава муниципального образования незамедлительно после получения соответствующей информации из Военного комиссариата уведомляет об этом лицо, оказавшее содействие в привлечении граждан к заключению контракта о прохождении военной службы, указанное в </w:t>
      </w:r>
      <w:hyperlink w:history="0" w:anchor="P49" w:tooltip="1) граждане Российской Федерации, оказавшие содействие в привлечении граждан, в том числе иностранных граждан, лиц без гражданства, к заключению контракта о прохождении военной службы в Вооруженных Силах Российской Федерации (далее также - контракт о прохождении военной службы), при условии, что привлеченные ими граждане заключили в Смоленской области контракт о прохождении военной службы в Вооруженных Силах Российской Федерации после утверждения настоящего Порядка;">
        <w:r>
          <w:rPr>
            <w:sz w:val="20"/>
            <w:color w:val="0000ff"/>
          </w:rPr>
          <w:t xml:space="preserve">подпункте 1 пункта 2</w:t>
        </w:r>
      </w:hyperlink>
      <w:r>
        <w:rPr>
          <w:sz w:val="20"/>
        </w:rPr>
        <w:t xml:space="preserve"> настоящего Порядка, в письменной форме.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Правительства Смоленской области от 04.10.2024 N 750 &quot;О внесении изменений в Порядок предоставления в 2024 году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04.10.2024 N 750)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заключении привлекаемым гражданином контракта о прохождении военной службы глава муниципального образования в течение одного рабочего дня со дня получения соответствующей информации из Военного комиссариата направляет в смоленское областное государственное казенное учреждение "Центр социальных выплат, приема и обработки информации" (далее также - Учреждение) информацию (документы) в соответствии с пунктом 8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Для предоставления денежной выплаты лицу, оказавшему содействие в привлечении граждан к заключению контракта о прохождении военной службы, указанному в </w:t>
      </w:r>
      <w:hyperlink w:history="0" w:anchor="P49" w:tooltip="1) граждане Российской Федерации, оказавшие содействие в привлечении граждан, в том числе иностранных граждан, лиц без гражданства, к заключению контракта о прохождении военной службы в Вооруженных Силах Российской Федерации (далее также - контракт о прохождении военной службы), при условии, что привлеченные ими граждане заключили в Смоленской области контракт о прохождении военной службы в Вооруженных Силах Российской Федерации после утверждения настоящего Порядка;">
        <w:r>
          <w:rPr>
            <w:sz w:val="20"/>
            <w:color w:val="0000ff"/>
          </w:rPr>
          <w:t xml:space="preserve">подпункте 1 пункта 2</w:t>
        </w:r>
      </w:hyperlink>
      <w:r>
        <w:rPr>
          <w:sz w:val="20"/>
        </w:rPr>
        <w:t xml:space="preserve"> настоящего Порядка, Учреждение получает от главы муниципального образования </w:t>
      </w:r>
      <w:hyperlink w:history="0" w:anchor="P232" w:tooltip="СПИСОК">
        <w:r>
          <w:rPr>
            <w:sz w:val="20"/>
            <w:color w:val="0000ff"/>
          </w:rPr>
          <w:t xml:space="preserve">список</w:t>
        </w:r>
      </w:hyperlink>
      <w:r>
        <w:rPr>
          <w:sz w:val="20"/>
        </w:rPr>
        <w:t xml:space="preserve"> лиц, оказавших содействие в привлечении граждан к заключению в Смоленской области контракта о прохождении военной службы в Вооруженных Силах Российской Федерации (далее также - список лиц, оказавших содействие), по форме согласно приложению N 2 к настоящему Порядку, подписанный главой муниципального образования, и документ (сведения) из Федерального казенного учреждения "Военный комиссариат Смоленской области", подтверждающий (подтверждающие), что привлеченный указанным лицом гражданин заключил в Смоленской области контракт о прохождении военной службы в Вооруженных Силах Российской Федерации после утверждения настоящего Порядка (далее - документ (сведения) из Военного комиссариата).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Смоленской области от 04.10.2024 </w:t>
      </w:r>
      <w:hyperlink w:history="0" r:id="rId32" w:tooltip="Постановление Правительства Смоленской области от 04.10.2024 N 750 &quot;О внесении изменений в Порядок предоставления в 2024 году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<w:r>
          <w:rPr>
            <w:sz w:val="20"/>
            <w:color w:val="0000ff"/>
          </w:rPr>
          <w:t xml:space="preserve">N 750</w:t>
        </w:r>
      </w:hyperlink>
      <w:r>
        <w:rPr>
          <w:sz w:val="20"/>
        </w:rPr>
        <w:t xml:space="preserve">, от 06.12.2024 </w:t>
      </w:r>
      <w:hyperlink w:history="0" r:id="rId33" w:tooltip="Постановление Правительства Смоленской области от 06.12.2024 N 955 &quot;О внесении изменений в Порядок предоставления в 2024 году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<w:r>
          <w:rPr>
            <w:sz w:val="20"/>
            <w:color w:val="0000ff"/>
          </w:rPr>
          <w:t xml:space="preserve">N 955</w:t>
        </w:r>
      </w:hyperlink>
      <w:r>
        <w:rPr>
          <w:sz w:val="20"/>
        </w:rPr>
        <w:t xml:space="preserve">, от 11.02.2025 </w:t>
      </w:r>
      <w:hyperlink w:history="0" r:id="rId34" w:tooltip="Постановление Правительства Смоленской области от 11.02.2025 N 71 &quot;О внесении изменений в Порядок предоставления в 2024 и 2025 годах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<w:r>
          <w:rPr>
            <w:sz w:val="20"/>
            <w:color w:val="0000ff"/>
          </w:rPr>
          <w:t xml:space="preserve">N 71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Учреждение в течение одного рабочего дня со дня получения списка лиц, оказавших содействие, осуществляет ввод полученной информации в автоматизированную информационную систему "Региональное социальное обеспечение" Министерства социального развития Смоленской области (далее - Министерство) и направляет список лиц, оказавших содействие, и документ (сведения) из Военного комиссариата в Министерство.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Смоленской области от 06.12.2024 </w:t>
      </w:r>
      <w:hyperlink w:history="0" r:id="rId35" w:tooltip="Постановление Правительства Смоленской области от 06.12.2024 N 955 &quot;О внесении изменений в Порядок предоставления в 2024 году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<w:r>
          <w:rPr>
            <w:sz w:val="20"/>
            <w:color w:val="0000ff"/>
          </w:rPr>
          <w:t xml:space="preserve">N 955</w:t>
        </w:r>
      </w:hyperlink>
      <w:r>
        <w:rPr>
          <w:sz w:val="20"/>
        </w:rPr>
        <w:t xml:space="preserve">, от 11.02.2025 </w:t>
      </w:r>
      <w:hyperlink w:history="0" r:id="rId36" w:tooltip="Постановление Правительства Смоленской области от 11.02.2025 N 71 &quot;О внесении изменений в Порядок предоставления в 2024 и 2025 годах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<w:r>
          <w:rPr>
            <w:sz w:val="20"/>
            <w:color w:val="0000ff"/>
          </w:rPr>
          <w:t xml:space="preserve">N 71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9.1. Для получения денежной выплаты лицо, оказавшее содействие в привлечении граждан к заключению контракта о прохождении военной службы, указанное в </w:t>
      </w:r>
      <w:hyperlink w:history="0" w:anchor="P50" w:tooltip="2) граждане Российской Федерации, оказавшие содействие в привлечении граждан, проходящих военную службу по призыву или военную службу по мобилизации на основании Указа Президента Российской Федерации от 21.09.2022 N 647 &quot;Об объявлении частичной мобилизации в Российской Федерации&quot; (далее - военная служба по мобилизации), к заключению контракта о прохождении военной службы, при условии, что привлеченные ими граждане были призваны на военную службу по призыву или на военную службу по мобилизации с территори...">
        <w:r>
          <w:rPr>
            <w:sz w:val="20"/>
            <w:color w:val="0000ff"/>
          </w:rPr>
          <w:t xml:space="preserve">подпункте 2 пункта 2</w:t>
        </w:r>
      </w:hyperlink>
      <w:r>
        <w:rPr>
          <w:sz w:val="20"/>
        </w:rPr>
        <w:t xml:space="preserve"> настоящего Порядка, представляет в Министерство с нарочным, или с использованием средств почтовой связи, или иным доступным способом </w:t>
      </w:r>
      <w:hyperlink w:history="0" w:anchor="P334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назначении денежной выплаты по форме согласно приложению N 3 к настоящему Порядку либо посредством факсимильной связи, или электронной почты, или иным доступным способом копию </w:t>
      </w:r>
      <w:hyperlink w:history="0" w:anchor="P334" w:tooltip="ЗАЯВЛЕНИЕ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о назначении денежной выплаты по форме согласно приложению N 3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представления лицом, оказавшим содействие в привлечении граждан к заключению контракта о прохождении военной службы, указанным в </w:t>
      </w:r>
      <w:hyperlink w:history="0" w:anchor="P50" w:tooltip="2) граждане Российской Федерации, оказавшие содействие в привлечении граждан, проходящих военную службу по призыву или военную службу по мобилизации на основании Указа Президента Российской Федерации от 21.09.2022 N 647 &quot;Об объявлении частичной мобилизации в Российской Федерации&quot; (далее - военная служба по мобилизации), к заключению контракта о прохождении военной службы, при условии, что привлеченные ими граждане были призваны на военную службу по призыву или на военную службу по мобилизации с территори...">
        <w:r>
          <w:rPr>
            <w:sz w:val="20"/>
            <w:color w:val="0000ff"/>
          </w:rPr>
          <w:t xml:space="preserve">подпункте 2 пункта 2</w:t>
        </w:r>
      </w:hyperlink>
      <w:r>
        <w:rPr>
          <w:sz w:val="20"/>
        </w:rPr>
        <w:t xml:space="preserve"> настоящего Порядка, копии заявления о назначении денежной выплаты оригинал указанного заявления направляется в Министерство любым доступным способом.</w:t>
      </w:r>
    </w:p>
    <w:p>
      <w:pPr>
        <w:pStyle w:val="0"/>
        <w:jc w:val="both"/>
      </w:pPr>
      <w:r>
        <w:rPr>
          <w:sz w:val="20"/>
        </w:rPr>
        <w:t xml:space="preserve">(п. 9.1 введен </w:t>
      </w:r>
      <w:hyperlink w:history="0" r:id="rId37" w:tooltip="Постановление Правительства Смоленской области от 04.10.2024 N 750 &quot;О внесении изменений в Порядок предоставления в 2024 году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Смоленской области от 04.10.2024 N 750)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9.2. Министерство в течение одного рабочего дня со дня получения от лица, оказавшего содействие в привлечении граждан к заключению контракта о прохождении военной службы, указанного в </w:t>
      </w:r>
      <w:hyperlink w:history="0" w:anchor="P50" w:tooltip="2) граждане Российской Федерации, оказавшие содействие в привлечении граждан, проходящих военную службу по призыву или военную службу по мобилизации на основании Указа Президента Российской Федерации от 21.09.2022 N 647 &quot;Об объявлении частичной мобилизации в Российской Федерации&quot; (далее - военная служба по мобилизации), к заключению контракта о прохождении военной службы, при условии, что привлеченные ими граждане были призваны на военную службу по призыву или на военную службу по мобилизации с территори...">
        <w:r>
          <w:rPr>
            <w:sz w:val="20"/>
            <w:color w:val="0000ff"/>
          </w:rPr>
          <w:t xml:space="preserve">подпункте 2 пункта 2</w:t>
        </w:r>
      </w:hyperlink>
      <w:r>
        <w:rPr>
          <w:sz w:val="20"/>
        </w:rPr>
        <w:t xml:space="preserve"> настоящего Порядка, оригинала или копии заявления о назначении денежной выплаты направляет его в Учреждение.</w:t>
      </w:r>
    </w:p>
    <w:p>
      <w:pPr>
        <w:pStyle w:val="0"/>
        <w:jc w:val="both"/>
      </w:pPr>
      <w:r>
        <w:rPr>
          <w:sz w:val="20"/>
        </w:rPr>
        <w:t xml:space="preserve">(п. 9.2 введен </w:t>
      </w:r>
      <w:hyperlink w:history="0" r:id="rId38" w:tooltip="Постановление Правительства Смоленской области от 04.10.2024 N 750 &quot;О внесении изменений в Порядок предоставления в 2024 году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Смоленской области от 04.10.2024 N 750)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9.3. Учреждение в течение трех рабочих дней со дня получения оригинала или копии заявления о назначении денежной выплаты запрашивает из Военного комиссариата: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 (сведения), подтверждающий (подтверждающие), что привлеченный лицом, оказавшим содействие в привлечении граждан к заключению контракта о прохождении военной службы, указанным в </w:t>
      </w:r>
      <w:hyperlink w:history="0" w:anchor="P50" w:tooltip="2) граждане Российской Федерации, оказавшие содействие в привлечении граждан, проходящих военную службу по призыву или военную службу по мобилизации на основании Указа Президента Российской Федерации от 21.09.2022 N 647 &quot;Об объявлении частичной мобилизации в Российской Федерации&quot; (далее - военная служба по мобилизации), к заключению контракта о прохождении военной службы, при условии, что привлеченные ими граждане были призваны на военную службу по призыву или на военную службу по мобилизации с территори...">
        <w:r>
          <w:rPr>
            <w:sz w:val="20"/>
            <w:color w:val="0000ff"/>
          </w:rPr>
          <w:t xml:space="preserve">подпункте 2 пункта 2</w:t>
        </w:r>
      </w:hyperlink>
      <w:r>
        <w:rPr>
          <w:sz w:val="20"/>
        </w:rPr>
        <w:t xml:space="preserve"> настоящего Порядка, гражданин заключил контракт о прохождении военной службы в Вооруженных Силах Российской Федерации после утверждения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 (сведения), подтверждающий (подтверждающие), что привлеченный лицом, оказавшим содействие в привлечении граждан к заключению контракта о прохождении военной службы, указанным в </w:t>
      </w:r>
      <w:hyperlink w:history="0" w:anchor="P50" w:tooltip="2) граждане Российской Федерации, оказавшие содействие в привлечении граждан, проходящих военную службу по призыву или военную службу по мобилизации на основании Указа Президента Российской Федерации от 21.09.2022 N 647 &quot;Об объявлении частичной мобилизации в Российской Федерации&quot; (далее - военная служба по мобилизации), к заключению контракта о прохождении военной службы, при условии, что привлеченные ими граждане были призваны на военную службу по призыву или на военную службу по мобилизации с территори...">
        <w:r>
          <w:rPr>
            <w:sz w:val="20"/>
            <w:color w:val="0000ff"/>
          </w:rPr>
          <w:t xml:space="preserve">подпункте 2 пункта 2</w:t>
        </w:r>
      </w:hyperlink>
      <w:r>
        <w:rPr>
          <w:sz w:val="20"/>
        </w:rPr>
        <w:t xml:space="preserve"> настоящего Порядка, гражданин был призван на военную службу по призыву или военную службу по мобилизации с территории Смоленской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остановление Правительства Смоленской области от 11.03.2025 N 143 &quot;О внесении изменений в Порядок предоставления в 2024 и 2025 годах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11.03.2025 N 143)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абзац утратил силу. - </w:t>
      </w:r>
      <w:hyperlink w:history="0" r:id="rId40" w:tooltip="Постановление Правительства Смоленской области от 11.02.2025 N 71 &quot;О внесении изменений в Порядок предоставления в 2024 и 2025 годах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Смоленской области от 11.02.2025 N 71.</w:t>
      </w:r>
    </w:p>
    <w:p>
      <w:pPr>
        <w:pStyle w:val="0"/>
        <w:jc w:val="both"/>
      </w:pPr>
      <w:r>
        <w:rPr>
          <w:sz w:val="20"/>
        </w:rPr>
        <w:t xml:space="preserve">(п. 9.3 введен </w:t>
      </w:r>
      <w:hyperlink w:history="0" r:id="rId41" w:tooltip="Постановление Правительства Смоленской области от 04.10.2024 N 750 &quot;О внесении изменений в Порядок предоставления в 2024 году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Смоленской области от 04.10.2024 N 750)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9.4. Утратил силу. - </w:t>
      </w:r>
      <w:hyperlink w:history="0" r:id="rId42" w:tooltip="Постановление Правительства Смоленской области от 11.03.2025 N 143 &quot;О внесении изменений в Порядок предоставления в 2024 и 2025 годах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Смоленской области от 11.03.2025 N 143.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9.5. Учреждение в течение одного рабочего дня со дня получения оригинала или копии заявления о назначении денежной выплаты и документов (сведений), указанных в </w:t>
      </w:r>
      <w:hyperlink w:history="0" w:anchor="P72" w:tooltip="9.3. Учреждение в течение трех рабочих дней со дня получения оригинала или копии заявления о назначении денежной выплаты запрашивает из Военного комиссариата:">
        <w:r>
          <w:rPr>
            <w:sz w:val="20"/>
            <w:color w:val="0000ff"/>
          </w:rPr>
          <w:t xml:space="preserve">пункте 9.3</w:t>
        </w:r>
      </w:hyperlink>
      <w:r>
        <w:rPr>
          <w:sz w:val="20"/>
        </w:rPr>
        <w:t xml:space="preserve"> настоящего Порядка, осуществляет ввод полученной информации в автоматизированную информационную систему "Региональное социальное обеспечение" Министерства и направляет оригинал или копию заявления о назначении денежной выплаты и документы (сведения), указанные в </w:t>
      </w:r>
      <w:hyperlink w:history="0" w:anchor="P72" w:tooltip="9.3. Учреждение в течение трех рабочих дней со дня получения оригинала или копии заявления о назначении денежной выплаты запрашивает из Военного комиссариата:">
        <w:r>
          <w:rPr>
            <w:sz w:val="20"/>
            <w:color w:val="0000ff"/>
          </w:rPr>
          <w:t xml:space="preserve">пункте 9.3</w:t>
        </w:r>
      </w:hyperlink>
      <w:r>
        <w:rPr>
          <w:sz w:val="20"/>
        </w:rPr>
        <w:t xml:space="preserve"> настоящего Порядка, в Министерство.</w:t>
      </w:r>
    </w:p>
    <w:p>
      <w:pPr>
        <w:pStyle w:val="0"/>
        <w:jc w:val="both"/>
      </w:pPr>
      <w:r>
        <w:rPr>
          <w:sz w:val="20"/>
        </w:rPr>
        <w:t xml:space="preserve">(п. 9.5 в ред. </w:t>
      </w:r>
      <w:hyperlink w:history="0" r:id="rId43" w:tooltip="Постановление Правительства Смоленской области от 11.03.2025 N 143 &quot;О внесении изменений в Порядок предоставления в 2024 и 2025 годах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11.03.2025 N 143)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Решение о предоставлении денежной выплаты либо об отказе в ее предоставлении принимается Министерством в течение трех рабочих дней со дня получения от Учреждения списка лиц, оказавших содействие, и документа (сведений) из Военного комиссариата либо оригинала или копии заявления о назначении денежной выплаты, документа (сведений), указанных в </w:t>
      </w:r>
      <w:hyperlink w:history="0" w:anchor="P72" w:tooltip="9.3. Учреждение в течение трех рабочих дней со дня получения оригинала или копии заявления о назначении денежной выплаты запрашивает из Военного комиссариата:">
        <w:r>
          <w:rPr>
            <w:sz w:val="20"/>
            <w:color w:val="0000ff"/>
          </w:rPr>
          <w:t xml:space="preserve">пункте 9.3</w:t>
        </w:r>
      </w:hyperlink>
      <w:r>
        <w:rPr>
          <w:sz w:val="20"/>
        </w:rPr>
        <w:t xml:space="preserve"> настоящего Порядка, а также получения от лица, оказавшего содействие в привлечении граждан к заключению контракта о прохождении военной службы, указанного в </w:t>
      </w:r>
      <w:hyperlink w:history="0" w:anchor="P50" w:tooltip="2) граждане Российской Федерации, оказавшие содействие в привлечении граждан, проходящих военную службу по призыву или военную службу по мобилизации на основании Указа Президента Российской Федерации от 21.09.2022 N 647 &quot;Об объявлении частичной мобилизации в Российской Федерации&quot; (далее - военная служба по мобилизации), к заключению контракта о прохождении военной службы, при условии, что привлеченные ими граждане были призваны на военную службу по призыву или на военную службу по мобилизации с территори...">
        <w:r>
          <w:rPr>
            <w:sz w:val="20"/>
            <w:color w:val="0000ff"/>
          </w:rPr>
          <w:t xml:space="preserve">подпункте 2 пункта 2</w:t>
        </w:r>
      </w:hyperlink>
      <w:r>
        <w:rPr>
          <w:sz w:val="20"/>
        </w:rPr>
        <w:t xml:space="preserve"> настоящего Порядка, оригинала заявления о назначении денежной выплаты, в случае если ранее это лицо представило в Министерство только копию заявления о назначении денежной выплаты.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Смоленской области от 04.10.2024 </w:t>
      </w:r>
      <w:hyperlink w:history="0" r:id="rId44" w:tooltip="Постановление Правительства Смоленской области от 04.10.2024 N 750 &quot;О внесении изменений в Порядок предоставления в 2024 году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<w:r>
          <w:rPr>
            <w:sz w:val="20"/>
            <w:color w:val="0000ff"/>
          </w:rPr>
          <w:t xml:space="preserve">N 750</w:t>
        </w:r>
      </w:hyperlink>
      <w:r>
        <w:rPr>
          <w:sz w:val="20"/>
        </w:rPr>
        <w:t xml:space="preserve">, от 06.12.2024 </w:t>
      </w:r>
      <w:hyperlink w:history="0" r:id="rId45" w:tooltip="Постановление Правительства Смоленской области от 06.12.2024 N 955 &quot;О внесении изменений в Порядок предоставления в 2024 году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<w:r>
          <w:rPr>
            <w:sz w:val="20"/>
            <w:color w:val="0000ff"/>
          </w:rPr>
          <w:t xml:space="preserve">N 955</w:t>
        </w:r>
      </w:hyperlink>
      <w:r>
        <w:rPr>
          <w:sz w:val="20"/>
        </w:rPr>
        <w:t xml:space="preserve">, от 11.02.2025 </w:t>
      </w:r>
      <w:hyperlink w:history="0" r:id="rId46" w:tooltip="Постановление Правительства Смоленской области от 11.02.2025 N 71 &quot;О внесении изменений в Порядок предоставления в 2024 и 2025 годах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<w:r>
          <w:rPr>
            <w:sz w:val="20"/>
            <w:color w:val="0000ff"/>
          </w:rPr>
          <w:t xml:space="preserve">N 71</w:t>
        </w:r>
      </w:hyperlink>
      <w:r>
        <w:rPr>
          <w:sz w:val="20"/>
        </w:rPr>
        <w:t xml:space="preserve">, от 11.03.2025 </w:t>
      </w:r>
      <w:hyperlink w:history="0" r:id="rId47" w:tooltip="Постановление Правительства Смоленской области от 11.03.2025 N 143 &quot;О внесении изменений в Порядок предоставления в 2024 и 2025 годах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<w:r>
          <w:rPr>
            <w:sz w:val="20"/>
            <w:color w:val="0000ff"/>
          </w:rPr>
          <w:t xml:space="preserve">N 143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Основаниями для отказа в предоставлении денежной выплаты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отсутствие у лиц, оказавших содействие в привлечении граждан к заключению контракта о прохождении военной службы, права на денежную выплату;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остановление Правительства Смоленской области от 04.10.2024 N 750 &quot;О внесении изменений в Порядок предоставления в 2024 году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04.10.2024 N 750)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неполное заполнение формы списка лиц, оказавших содействие;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получение ранее денежной выплаты за гражданина, заключившего контракт о прохождении военной службы в Вооруженных Силах Российской Федерации, указанного в списке лиц, оказавших содействие, или в заявлении о назначении денежной выплаты.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остановление Правительства Смоленской области от 04.10.2024 N 750 &quot;О внесении изменений в Порядок предоставления в 2024 году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04.10.2024 N 750)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неполное заполнение формы заявления о назначении денежной выплаты;</w:t>
      </w:r>
    </w:p>
    <w:p>
      <w:pPr>
        <w:pStyle w:val="0"/>
        <w:jc w:val="both"/>
      </w:pPr>
      <w:r>
        <w:rPr>
          <w:sz w:val="20"/>
        </w:rPr>
        <w:t xml:space="preserve">(пп. 4 введен </w:t>
      </w:r>
      <w:hyperlink w:history="0" r:id="rId50" w:tooltip="Постановление Правительства Смоленской области от 04.10.2024 N 750 &quot;О внесении изменений в Порядок предоставления в 2024 году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Смоленской области от 04.10.2024 N 750)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выявление в заявлении о назначении денежной выплаты недостоверных сведений. Проверка достоверности сведений, содержащихся в заявлении о назначении денежной выплаты, осуществляется Министерством путем их сопоставления с информацией, полученной от компетентных органов или организаций, а также полученной другими способами, разрешенными федеральным законодательством;</w:t>
      </w:r>
    </w:p>
    <w:p>
      <w:pPr>
        <w:pStyle w:val="0"/>
        <w:jc w:val="both"/>
      </w:pPr>
      <w:r>
        <w:rPr>
          <w:sz w:val="20"/>
        </w:rPr>
        <w:t xml:space="preserve">(пп. 5 введен </w:t>
      </w:r>
      <w:hyperlink w:history="0" r:id="rId51" w:tooltip="Постановление Правительства Смоленской области от 04.10.2024 N 750 &quot;О внесении изменений в Порядок предоставления в 2024 году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Смоленской области от 04.10.2024 N 750)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утратил силу. - </w:t>
      </w:r>
      <w:hyperlink w:history="0" r:id="rId52" w:tooltip="Постановление Правительства Смоленской области от 11.02.2025 N 71 &quot;О внесении изменений в Порядок предоставления в 2024 и 2025 годах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Смоленской области от 11.02.2025 N 71.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Уведомление об отказе в предоставлении денежной выплаты с указанием основания для отказа в ее предоставлении направляется Министерством в письменной форме главе муниципального образования, представившему список лиц, оказавших содействие, или лицу, оказавшему содействие в привлечении граждан к заключению контракта о прохождении военной службы, указанному в </w:t>
      </w:r>
      <w:hyperlink w:history="0" w:anchor="P50" w:tooltip="2) граждане Российской Федерации, оказавшие содействие в привлечении граждан, проходящих военную службу по призыву или военную службу по мобилизации на основании Указа Президента Российской Федерации от 21.09.2022 N 647 &quot;Об объявлении частичной мобилизации в Российской Федерации&quot; (далее - военная служба по мобилизации), к заключению контракта о прохождении военной службы, при условии, что привлеченные ими граждане были призваны на военную службу по призыву или на военную службу по мобилизации с территори...">
        <w:r>
          <w:rPr>
            <w:sz w:val="20"/>
            <w:color w:val="0000ff"/>
          </w:rPr>
          <w:t xml:space="preserve">подпункте 2 пункта 2</w:t>
        </w:r>
      </w:hyperlink>
      <w:r>
        <w:rPr>
          <w:sz w:val="20"/>
        </w:rPr>
        <w:t xml:space="preserve"> настоящего Порядка, в течение одного рабочего дня со дня принятия соответствующего решения.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остановление Правительства Смоленской области от 04.10.2024 N 750 &quot;О внесении изменений в Порядок предоставления в 2024 году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04.10.2024 N 750)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Выплата денежной выплаты осуществляется в течение десяти рабочих дней со дня принятия решения о предоставлении денежной выплаты путем перечисления денежных средств на указанный в списке лиц, оказавших содействие, или в заявлении о назначении денежной выплаты счет лица, оказавшего содействие в привлечении граждан к заключению контракта о прохождении военной службы, открытый в банке или иной кредитной организации.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остановление Правительства Смоленской области от 04.10.2024 N 750 &quot;О внесении изменений в Порядок предоставления в 2024 году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Смоленской области от 04.10.2024 N 750)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предоставления</w:t>
      </w:r>
    </w:p>
    <w:p>
      <w:pPr>
        <w:pStyle w:val="0"/>
        <w:jc w:val="right"/>
      </w:pPr>
      <w:r>
        <w:rPr>
          <w:sz w:val="20"/>
        </w:rPr>
        <w:t xml:space="preserve">в 2024 и 2025 годах</w:t>
      </w:r>
    </w:p>
    <w:p>
      <w:pPr>
        <w:pStyle w:val="0"/>
        <w:jc w:val="right"/>
      </w:pPr>
      <w:r>
        <w:rPr>
          <w:sz w:val="20"/>
        </w:rPr>
        <w:t xml:space="preserve">денежной выплаты лицам,</w:t>
      </w:r>
    </w:p>
    <w:p>
      <w:pPr>
        <w:pStyle w:val="0"/>
        <w:jc w:val="right"/>
      </w:pPr>
      <w:r>
        <w:rPr>
          <w:sz w:val="20"/>
        </w:rPr>
        <w:t xml:space="preserve">оказавшим содействие</w:t>
      </w:r>
    </w:p>
    <w:p>
      <w:pPr>
        <w:pStyle w:val="0"/>
        <w:jc w:val="right"/>
      </w:pPr>
      <w:r>
        <w:rPr>
          <w:sz w:val="20"/>
        </w:rPr>
        <w:t xml:space="preserve">в привлечении граждан</w:t>
      </w:r>
    </w:p>
    <w:p>
      <w:pPr>
        <w:pStyle w:val="0"/>
        <w:jc w:val="right"/>
      </w:pPr>
      <w:r>
        <w:rPr>
          <w:sz w:val="20"/>
        </w:rPr>
        <w:t xml:space="preserve">к заключению контракта</w:t>
      </w:r>
    </w:p>
    <w:p>
      <w:pPr>
        <w:pStyle w:val="0"/>
        <w:jc w:val="right"/>
      </w:pPr>
      <w:r>
        <w:rPr>
          <w:sz w:val="20"/>
        </w:rPr>
        <w:t xml:space="preserve">о прохождении военной службы</w:t>
      </w:r>
    </w:p>
    <w:p>
      <w:pPr>
        <w:pStyle w:val="0"/>
        <w:jc w:val="right"/>
      </w:pPr>
      <w:r>
        <w:rPr>
          <w:sz w:val="20"/>
        </w:rPr>
        <w:t xml:space="preserve">в Вооруженных Силах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55" w:tooltip="Постановление Правительства Смоленской области от 26.12.2024 N 1042 &quot;О внесении изменений в постановление Правительства Смоленской области от 29.08.2024 N 670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26.12.2024 N 1042)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35"/>
        <w:gridCol w:w="1109"/>
        <w:gridCol w:w="735"/>
        <w:gridCol w:w="4592"/>
      </w:tblGrid>
      <w:tr>
        <w:tc>
          <w:tcPr>
            <w:gridSpan w:val="3"/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Главе муниципального округа (городского округа) Смоленской области 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 главы муниципального образования)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 лица, оказавшего содействие)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зарегистрированного(ой) по адресу: 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паспортные данные: серия 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кем и когда выдан 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код подразделения 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дата рождения 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место рождения 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СНИЛС 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ИНН 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контактный телефон: _________________,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139" w:name="P139"/>
          <w:bookmarkEnd w:id="139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рассмотрении вопроса о назначении денежной выплаты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в рамках имеющихся у Вас полномочий провести разъяснительную работу по общим вопросам заключения контракта о прохождении военной службы в Вооруженных Силах Российской Федерации с __________________________________________________________________________,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 привлекаемого гражданина)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организовать мероприятия по его сопровождению до момента заключения контракта о прохождении военной службы в Вооруженных Силах Российской Федерации и в случае заключения __________________________________________________________</w:t>
            </w:r>
          </w:p>
          <w:p>
            <w:pPr>
              <w:pStyle w:val="0"/>
              <w:ind w:left="1981"/>
              <w:jc w:val="both"/>
            </w:pPr>
            <w:r>
              <w:rPr>
                <w:sz w:val="20"/>
              </w:rPr>
              <w:t xml:space="preserve">(фамилия, имя, отчество (при наличии) привлекаемого гражданина)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контракта о прохождении военной службы в Вооруженных Силах Российской Федерации направить необходимые сведения (документы) в смоленское областное государственное казенное учреждение "Центр социальных выплат, приема и обработки информации" с целью получения мной соответствующей денежной выплаты.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перечислить денежную выплату на расчетный счет N ___________________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кредитной организации _____________________________________________________</w:t>
            </w:r>
          </w:p>
          <w:p>
            <w:pPr>
              <w:pStyle w:val="0"/>
              <w:ind w:left="1415"/>
              <w:jc w:val="both"/>
            </w:pPr>
            <w:r>
              <w:rPr>
                <w:sz w:val="20"/>
              </w:rPr>
              <w:t xml:space="preserve">(наименование банковского учреждения (иной кредитной организации))</w:t>
            </w:r>
          </w:p>
          <w:p>
            <w:pPr>
              <w:pStyle w:val="0"/>
            </w:pPr>
            <w:r>
              <w:rPr>
                <w:sz w:val="20"/>
              </w:rPr>
              <w:t xml:space="preserve">на имя ___________________________________________________________________.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Даю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w:history="0" r:id="rId56" w:tooltip="Федеральный закон от 27.07.2006 N 152-ФЗ (ред. от 08.08.2024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27.07.2006 N 152-ФЗ "О персональных данных".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2"/>
            <w:tcW w:w="5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подпись лица, оказавшего содействие)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Даю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w:history="0" r:id="rId57" w:tooltip="Федеральный закон от 27.07.2006 N 152-ФЗ (ред. от 08.08.2024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27.07.2006 N 152-ФЗ "О персональных данных".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Подтверждаю, что гражданин ________________________________________________</w:t>
            </w:r>
          </w:p>
          <w:p>
            <w:pPr>
              <w:pStyle w:val="0"/>
              <w:ind w:left="3679"/>
              <w:jc w:val="both"/>
            </w:pPr>
            <w:r>
              <w:rPr>
                <w:sz w:val="20"/>
              </w:rPr>
              <w:t xml:space="preserve">(фамилия, имя, отчество (при наличии) лица,</w:t>
            </w:r>
          </w:p>
          <w:p>
            <w:pPr>
              <w:pStyle w:val="0"/>
              <w:ind w:left="4811"/>
              <w:jc w:val="both"/>
            </w:pPr>
            <w:r>
              <w:rPr>
                <w:sz w:val="20"/>
              </w:rPr>
              <w:t xml:space="preserve">оказавшего содействие)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привлек меня с целью заключения контракта о прохождении военной службы в Вооруженных Силах Российской Федерации.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2"/>
            <w:tcW w:w="5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рождения, СНИЛС и подпись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привлекаемого лица)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Заявление гр. 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наличии))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принято _____________</w:t>
            </w:r>
          </w:p>
          <w:p>
            <w:pPr>
              <w:pStyle w:val="0"/>
              <w:ind w:left="1415"/>
              <w:jc w:val="both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3"/>
            <w:tcW w:w="6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главы муниципального округа (городского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округа) Смоленской области)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ПРИВЛЕЧЕНИЕ ____________________________________________________________</w:t>
            </w:r>
          </w:p>
          <w:p>
            <w:pPr>
              <w:pStyle w:val="0"/>
              <w:ind w:left="1698"/>
            </w:pPr>
            <w:r>
              <w:rPr>
                <w:sz w:val="20"/>
              </w:rPr>
              <w:t xml:space="preserve">(фамилия, имя, отчество (при наличии) лица, оказавшего содействие)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ГРАЖДАНИНА 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 ЦЕЛЬЮ ЗАКЛЮЧЕНИЯ КОНТРАКТА О ПРОХОЖДЕНИИ ВОЕННОЙ СЛУЖБЫ В ВООРУЖЕННЫХ СИЛАХ РОССИЙСКОЙ ФЕДЕРАЦИИ ПОДТВЕРЖДАЮ.</w:t>
            </w:r>
          </w:p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"___" __________ 20__ г. (дата)</w:t>
            </w:r>
          </w:p>
        </w:tc>
        <w:tc>
          <w:tcPr>
            <w:gridSpan w:val="3"/>
            <w:tcW w:w="6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 подпись главы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муниципального округа (городского округа)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Смоленской области)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- - - - - - - - - - - - - - - - - - - - - - - - - - - - - - - - - - - - - - - - - - - - - - - - - - - - - - - - - - 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(линия отрыва)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Расписка-уведомление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Заявление 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наличии))</w:t>
            </w:r>
          </w:p>
        </w:tc>
      </w:tr>
      <w:t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принято _____________</w:t>
            </w:r>
          </w:p>
          <w:p>
            <w:pPr>
              <w:pStyle w:val="0"/>
              <w:ind w:left="1415"/>
              <w:jc w:val="both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3"/>
            <w:tcW w:w="6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главы муниципального округа (городского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округа) Смоленской области)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предоставления</w:t>
      </w:r>
    </w:p>
    <w:p>
      <w:pPr>
        <w:pStyle w:val="0"/>
        <w:jc w:val="right"/>
      </w:pPr>
      <w:r>
        <w:rPr>
          <w:sz w:val="20"/>
        </w:rPr>
        <w:t xml:space="preserve">в 2024 и 2025 годах</w:t>
      </w:r>
    </w:p>
    <w:p>
      <w:pPr>
        <w:pStyle w:val="0"/>
        <w:jc w:val="right"/>
      </w:pPr>
      <w:r>
        <w:rPr>
          <w:sz w:val="20"/>
        </w:rPr>
        <w:t xml:space="preserve">денежной выплаты лицам,</w:t>
      </w:r>
    </w:p>
    <w:p>
      <w:pPr>
        <w:pStyle w:val="0"/>
        <w:jc w:val="right"/>
      </w:pPr>
      <w:r>
        <w:rPr>
          <w:sz w:val="20"/>
        </w:rPr>
        <w:t xml:space="preserve">оказавшим содействие</w:t>
      </w:r>
    </w:p>
    <w:p>
      <w:pPr>
        <w:pStyle w:val="0"/>
        <w:jc w:val="right"/>
      </w:pPr>
      <w:r>
        <w:rPr>
          <w:sz w:val="20"/>
        </w:rPr>
        <w:t xml:space="preserve">в привлечении граждан</w:t>
      </w:r>
    </w:p>
    <w:p>
      <w:pPr>
        <w:pStyle w:val="0"/>
        <w:jc w:val="right"/>
      </w:pPr>
      <w:r>
        <w:rPr>
          <w:sz w:val="20"/>
        </w:rPr>
        <w:t xml:space="preserve">к заключению контракта</w:t>
      </w:r>
    </w:p>
    <w:p>
      <w:pPr>
        <w:pStyle w:val="0"/>
        <w:jc w:val="right"/>
      </w:pPr>
      <w:r>
        <w:rPr>
          <w:sz w:val="20"/>
        </w:rPr>
        <w:t xml:space="preserve">о прохождении военной службы</w:t>
      </w:r>
    </w:p>
    <w:p>
      <w:pPr>
        <w:pStyle w:val="0"/>
        <w:jc w:val="right"/>
      </w:pPr>
      <w:r>
        <w:rPr>
          <w:sz w:val="20"/>
        </w:rPr>
        <w:t xml:space="preserve">в Вооруженных Силах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58" w:tooltip="Постановление Правительства Смоленской области от 26.12.2024 N 1042 &quot;О внесении изменений в постановление Правительства Смоленской области от 29.08.2024 N 670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26.12.2024 N 1042)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232" w:name="P232"/>
          <w:bookmarkEnd w:id="232"/>
          <w:p>
            <w:pPr>
              <w:pStyle w:val="0"/>
              <w:jc w:val="center"/>
            </w:pPr>
            <w:r>
              <w:rPr>
                <w:sz w:val="20"/>
              </w:rPr>
              <w:t xml:space="preserve">СПИСОК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лиц, оказавших содействие в привлечении граждан к заключению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Смоленской области контракта о прохождении военной службы в Вооруженных Силах Российской Федерации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129"/>
        <w:gridCol w:w="1129"/>
        <w:gridCol w:w="829"/>
        <w:gridCol w:w="1609"/>
        <w:gridCol w:w="1849"/>
        <w:gridCol w:w="1609"/>
        <w:gridCol w:w="619"/>
        <w:gridCol w:w="1099"/>
        <w:gridCol w:w="694"/>
        <w:gridCol w:w="754"/>
        <w:gridCol w:w="769"/>
        <w:gridCol w:w="889"/>
        <w:gridCol w:w="1639"/>
        <w:gridCol w:w="1609"/>
        <w:gridCol w:w="664"/>
        <w:gridCol w:w="949"/>
        <w:gridCol w:w="619"/>
        <w:gridCol w:w="1654"/>
      </w:tblGrid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1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  <w:tc>
          <w:tcPr>
            <w:tcW w:w="11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gridSpan w:val="6"/>
            <w:tcW w:w="7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регистрации</w:t>
            </w:r>
          </w:p>
        </w:tc>
        <w:tc>
          <w:tcPr>
            <w:gridSpan w:val="5"/>
            <w:tcW w:w="47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Паспортные данные</w:t>
            </w:r>
          </w:p>
        </w:tc>
        <w:tc>
          <w:tcPr>
            <w:gridSpan w:val="2"/>
            <w:tcW w:w="22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Банковские реквизиты</w:t>
            </w:r>
          </w:p>
        </w:tc>
        <w:tc>
          <w:tcPr>
            <w:tcW w:w="9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СНИЛС</w:t>
            </w:r>
          </w:p>
        </w:tc>
        <w:tc>
          <w:tcPr>
            <w:tcW w:w="61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</w:t>
            </w:r>
          </w:p>
        </w:tc>
        <w:tc>
          <w:tcPr>
            <w:tcW w:w="16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Гражданин, привлеченный к заключению контракта о прохождении военной службы в Вооруженных Силах Российской Федерации (Ф.И.О., дата рождения, СНИЛС)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16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региона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муниципального образования</w:t>
            </w:r>
          </w:p>
        </w:tc>
        <w:tc>
          <w:tcPr>
            <w:tcW w:w="16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улицы</w:t>
            </w:r>
          </w:p>
        </w:tc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дома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квартиры</w:t>
            </w:r>
          </w:p>
        </w:tc>
        <w:tc>
          <w:tcPr>
            <w:tcW w:w="6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серия</w:t>
            </w:r>
          </w:p>
        </w:tc>
        <w:tc>
          <w:tcPr>
            <w:tcW w:w="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tcW w:w="7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кем выдан</w:t>
            </w:r>
          </w:p>
        </w:tc>
        <w:tc>
          <w:tcPr>
            <w:tcW w:w="8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tcW w:w="16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подразделения</w:t>
            </w:r>
          </w:p>
        </w:tc>
        <w:tc>
          <w:tcPr>
            <w:tcW w:w="16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банка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счета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59"/>
          <w:headerReference w:type="first" r:id="rId59"/>
          <w:footerReference w:type="default" r:id="rId60"/>
          <w:footerReference w:type="first" r:id="rId60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37"/>
        <w:gridCol w:w="644"/>
        <w:gridCol w:w="1544"/>
        <w:gridCol w:w="2145"/>
      </w:tblGrid>
      <w:t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Глава муниципального округа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(городского округа) Смоленской области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(лицо, исполняющее обязанности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главы муниципального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(городского округа) Смоленской области)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</w:t>
            </w:r>
          </w:p>
        </w:tc>
        <w:tc>
          <w:tcPr>
            <w:gridSpan w:val="2"/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____________/________________/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предоставления</w:t>
      </w:r>
    </w:p>
    <w:p>
      <w:pPr>
        <w:pStyle w:val="0"/>
        <w:jc w:val="right"/>
      </w:pPr>
      <w:r>
        <w:rPr>
          <w:sz w:val="20"/>
        </w:rPr>
        <w:t xml:space="preserve">в 2024 и 2025 годах</w:t>
      </w:r>
    </w:p>
    <w:p>
      <w:pPr>
        <w:pStyle w:val="0"/>
        <w:jc w:val="right"/>
      </w:pPr>
      <w:r>
        <w:rPr>
          <w:sz w:val="20"/>
        </w:rPr>
        <w:t xml:space="preserve">денежной выплаты лицам,</w:t>
      </w:r>
    </w:p>
    <w:p>
      <w:pPr>
        <w:pStyle w:val="0"/>
        <w:jc w:val="right"/>
      </w:pPr>
      <w:r>
        <w:rPr>
          <w:sz w:val="20"/>
        </w:rPr>
        <w:t xml:space="preserve">оказавшим содействие</w:t>
      </w:r>
    </w:p>
    <w:p>
      <w:pPr>
        <w:pStyle w:val="0"/>
        <w:jc w:val="right"/>
      </w:pPr>
      <w:r>
        <w:rPr>
          <w:sz w:val="20"/>
        </w:rPr>
        <w:t xml:space="preserve">в привлечении граждан</w:t>
      </w:r>
    </w:p>
    <w:p>
      <w:pPr>
        <w:pStyle w:val="0"/>
        <w:jc w:val="right"/>
      </w:pPr>
      <w:r>
        <w:rPr>
          <w:sz w:val="20"/>
        </w:rPr>
        <w:t xml:space="preserve">к заключению контракта</w:t>
      </w:r>
    </w:p>
    <w:p>
      <w:pPr>
        <w:pStyle w:val="0"/>
        <w:jc w:val="right"/>
      </w:pPr>
      <w:r>
        <w:rPr>
          <w:sz w:val="20"/>
        </w:rPr>
        <w:t xml:space="preserve">о прохождении военной службы</w:t>
      </w:r>
    </w:p>
    <w:p>
      <w:pPr>
        <w:pStyle w:val="0"/>
        <w:jc w:val="right"/>
      </w:pPr>
      <w:r>
        <w:rPr>
          <w:sz w:val="20"/>
        </w:rPr>
        <w:t xml:space="preserve">в Вооруженных Силах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61" w:tooltip="Постановление Правительства Смоленской области от 04.10.2024 N 750 &quot;О внесении изменений в Порядок предоставления в 2024 году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04.10.2024 N 750)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2" w:tooltip="Постановление Правительства Смоленской области от 26.12.2024 N 1042 &quot;О внесении изменений в постановление Правительства Смоленской области от 29.08.2024 N 670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26.12.2024 N 1042)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развития Смоленской области</w:t>
            </w:r>
          </w:p>
        </w:tc>
      </w:tr>
      <w:tr>
        <w:tc>
          <w:tcPr>
            <w:gridSpan w:val="2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334" w:name="P334"/>
          <w:bookmarkEnd w:id="334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назначении денежной выплаты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Гр.________________________________________________________________________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Адрес электронной почты 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Телефон 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СНИЛС ________________________ ИНН 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Паспорт (иной документ, удостоверяющий личность)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3262"/>
        <w:gridCol w:w="1909"/>
        <w:gridCol w:w="2608"/>
      </w:tblGrid>
      <w:tr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Серия</w:t>
            </w:r>
          </w:p>
        </w:tc>
        <w:tc>
          <w:tcPr>
            <w:tcW w:w="32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 выдачи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tcW w:w="32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Кем выдан</w:t>
            </w:r>
          </w:p>
        </w:tc>
        <w:tc>
          <w:tcPr>
            <w:gridSpan w:val="3"/>
            <w:tcW w:w="77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31"/>
        <w:gridCol w:w="2149"/>
        <w:gridCol w:w="346"/>
        <w:gridCol w:w="135"/>
        <w:gridCol w:w="181"/>
        <w:gridCol w:w="5328"/>
      </w:tblGrid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назначить мне денежную выплату как лицу, оказавшему содействие в привлечении гражданина ___________________________________________________,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(фамилия, имя, отчество (при наличии), дата рождения, СНИЛС привлекаемого лица)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проходящего военную службу по призыву (по мобилизации на основании </w:t>
            </w:r>
            <w:hyperlink w:history="0" r:id="rId63" w:tooltip="Указ Президента РФ от 21.09.2022 N 647 &quot;Об объявлении частичной мобилизации в Российской Федерации&quot;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</w:rPr>
              <w:t xml:space="preserve"> Президента Российской Федерации от 21.09.2022 N 647 "Об объявлении частичной мобилизации в Российской Федерации"), к заключению контракта о прохождении военной службы в Вооруженных Силах Российской Федерации, в соответствии с постановлением Правительства Смоленской области от 29.08.2024 N 670 "Об установлении в 2024 и 2025 годах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Федерации".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денежную выплату перечислить на счет N 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(указать номер банковского счета и наименование банковского учреждения или иной кредитной организации)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Даю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w:history="0" r:id="rId64" w:tooltip="Федеральный закон от 27.07.2006 N 152-ФЗ (ред. от 08.08.2024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27.07.2006 N 152-ФЗ "О персональных данных".</w:t>
            </w:r>
          </w:p>
        </w:tc>
      </w:tr>
      <w:tr>
        <w:tc>
          <w:tcPr>
            <w:gridSpan w:val="5"/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"__" __________ 20__ г.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 и подпись лица, оказавшего содействие в привлечении граждан к заключению контракта о прохождении военной службы)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Подтверждаю, что гражданин ______________________________________________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(фамилия, имя, отчество (при наличии) лица, оказавшего содействие 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привлечении граждан к заключению контракта о прохождении военной службы)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привлек меня к заключения контракта о прохождении военной службы в Вооруженных Силах Российской Федерации.</w:t>
            </w:r>
          </w:p>
        </w:tc>
      </w:tr>
      <w:tr>
        <w:tc>
          <w:tcPr>
            <w:gridSpan w:val="5"/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"__" __________ 20__ г.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подпись привлекаемого лица)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Заявление и документы гр. ________________________________________________</w:t>
            </w:r>
          </w:p>
        </w:tc>
      </w:tr>
      <w:tr>
        <w:tc>
          <w:tcPr>
            <w:gridSpan w:val="2"/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9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приняты ____________________ и зарегистрированы N _______________________.</w:t>
            </w:r>
          </w:p>
        </w:tc>
      </w:tr>
      <w:t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3"/>
            <w:tcW w:w="5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Ф.И.О. уполномоченного лица, принявшего документы)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  <w:pBdr>
                <w:bottom w:val="single" w:sz="6" w:space="0" w:color="auto"/>
              </w:pBdr>
              <w:spacing w:before="100" w:after="100"/>
              <w:rPr>
                <w:sz w:val="2"/>
                <w:szCs w:val="2"/>
              </w:rPr>
            </w:pP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(линия отрыва)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Расписка-уведомление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Заявление и документы гр. ________________________________________________</w:t>
            </w:r>
          </w:p>
        </w:tc>
      </w:tr>
      <w:tr>
        <w:tc>
          <w:tcPr>
            <w:gridSpan w:val="2"/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9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приняты ____________________ и зарегистрированы N ______________________.</w:t>
            </w:r>
          </w:p>
        </w:tc>
      </w:tr>
      <w:t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2"/>
            <w:tcW w:w="55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_________________________________________________________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(подпись, Ф.И.О. уполномоченного лица, принявшего документы)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Смоленской области от 29.08.2024 N 670</w:t>
            <w:br/>
            <w:t>(ред. от 11.03.2025)</w:t>
            <w:br/>
            <w:t>"Об установлении в 2024 и 2025 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Смоленской области от 29.08.2024 N 670</w:t>
            <w:br/>
            <w:t>(ред. от 11.03.2025)</w:t>
            <w:br/>
            <w:t>"Об установлении в 2024 и 2025 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76&amp;n=148642&amp;dst=100005" TargetMode = "External"/>
	<Relationship Id="rId8" Type="http://schemas.openxmlformats.org/officeDocument/2006/relationships/hyperlink" Target="https://login.consultant.ru/link/?req=doc&amp;base=RLAW376&amp;n=149052&amp;dst=100005" TargetMode = "External"/>
	<Relationship Id="rId9" Type="http://schemas.openxmlformats.org/officeDocument/2006/relationships/hyperlink" Target="https://login.consultant.ru/link/?req=doc&amp;base=RLAW376&amp;n=150490&amp;dst=100005" TargetMode = "External"/>
	<Relationship Id="rId10" Type="http://schemas.openxmlformats.org/officeDocument/2006/relationships/hyperlink" Target="https://login.consultant.ru/link/?req=doc&amp;base=RLAW376&amp;n=150868&amp;dst=100005" TargetMode = "External"/>
	<Relationship Id="rId11" Type="http://schemas.openxmlformats.org/officeDocument/2006/relationships/hyperlink" Target="https://login.consultant.ru/link/?req=doc&amp;base=RLAW376&amp;n=152176&amp;dst=100005" TargetMode = "External"/>
	<Relationship Id="rId12" Type="http://schemas.openxmlformats.org/officeDocument/2006/relationships/hyperlink" Target="https://login.consultant.ru/link/?req=doc&amp;base=RLAW376&amp;n=152845&amp;dst=100005" TargetMode = "External"/>
	<Relationship Id="rId13" Type="http://schemas.openxmlformats.org/officeDocument/2006/relationships/hyperlink" Target="https://login.consultant.ru/link/?req=doc&amp;base=RLAW376&amp;n=150868&amp;dst=100006" TargetMode = "External"/>
	<Relationship Id="rId14" Type="http://schemas.openxmlformats.org/officeDocument/2006/relationships/hyperlink" Target="https://login.consultant.ru/link/?req=doc&amp;base=RLAW376&amp;n=150868&amp;dst=100006" TargetMode = "External"/>
	<Relationship Id="rId15" Type="http://schemas.openxmlformats.org/officeDocument/2006/relationships/hyperlink" Target="https://login.consultant.ru/link/?req=doc&amp;base=RLAW376&amp;n=148642&amp;dst=100005" TargetMode = "External"/>
	<Relationship Id="rId16" Type="http://schemas.openxmlformats.org/officeDocument/2006/relationships/hyperlink" Target="https://login.consultant.ru/link/?req=doc&amp;base=RLAW376&amp;n=149052&amp;dst=100005" TargetMode = "External"/>
	<Relationship Id="rId17" Type="http://schemas.openxmlformats.org/officeDocument/2006/relationships/hyperlink" Target="https://login.consultant.ru/link/?req=doc&amp;base=RLAW376&amp;n=150490&amp;dst=100005" TargetMode = "External"/>
	<Relationship Id="rId18" Type="http://schemas.openxmlformats.org/officeDocument/2006/relationships/hyperlink" Target="https://login.consultant.ru/link/?req=doc&amp;base=RLAW376&amp;n=150868&amp;dst=100007" TargetMode = "External"/>
	<Relationship Id="rId19" Type="http://schemas.openxmlformats.org/officeDocument/2006/relationships/hyperlink" Target="https://login.consultant.ru/link/?req=doc&amp;base=RLAW376&amp;n=152176&amp;dst=100005" TargetMode = "External"/>
	<Relationship Id="rId20" Type="http://schemas.openxmlformats.org/officeDocument/2006/relationships/hyperlink" Target="https://login.consultant.ru/link/?req=doc&amp;base=RLAW376&amp;n=152845&amp;dst=100005" TargetMode = "External"/>
	<Relationship Id="rId21" Type="http://schemas.openxmlformats.org/officeDocument/2006/relationships/hyperlink" Target="https://login.consultant.ru/link/?req=doc&amp;base=RLAW376&amp;n=150868&amp;dst=100009" TargetMode = "External"/>
	<Relationship Id="rId22" Type="http://schemas.openxmlformats.org/officeDocument/2006/relationships/hyperlink" Target="https://login.consultant.ru/link/?req=doc&amp;base=RZR&amp;n=426999" TargetMode = "External"/>
	<Relationship Id="rId23" Type="http://schemas.openxmlformats.org/officeDocument/2006/relationships/hyperlink" Target="https://login.consultant.ru/link/?req=doc&amp;base=RLAW376&amp;n=152845&amp;dst=100006" TargetMode = "External"/>
	<Relationship Id="rId24" Type="http://schemas.openxmlformats.org/officeDocument/2006/relationships/hyperlink" Target="https://login.consultant.ru/link/?req=doc&amp;base=RLAW376&amp;n=152176&amp;dst=100006" TargetMode = "External"/>
	<Relationship Id="rId25" Type="http://schemas.openxmlformats.org/officeDocument/2006/relationships/hyperlink" Target="https://login.consultant.ru/link/?req=doc&amp;base=RLAW376&amp;n=148642&amp;dst=100010" TargetMode = "External"/>
	<Relationship Id="rId26" Type="http://schemas.openxmlformats.org/officeDocument/2006/relationships/hyperlink" Target="https://login.consultant.ru/link/?req=doc&amp;base=RLAW376&amp;n=149052&amp;dst=100005" TargetMode = "External"/>
	<Relationship Id="rId27" Type="http://schemas.openxmlformats.org/officeDocument/2006/relationships/hyperlink" Target="https://login.consultant.ru/link/?req=doc&amp;base=RLAW376&amp;n=150868&amp;dst=100010" TargetMode = "External"/>
	<Relationship Id="rId28" Type="http://schemas.openxmlformats.org/officeDocument/2006/relationships/hyperlink" Target="https://login.consultant.ru/link/?req=doc&amp;base=RLAW376&amp;n=148642&amp;dst=100011" TargetMode = "External"/>
	<Relationship Id="rId29" Type="http://schemas.openxmlformats.org/officeDocument/2006/relationships/hyperlink" Target="https://login.consultant.ru/link/?req=doc&amp;base=RLAW376&amp;n=150868&amp;dst=100011" TargetMode = "External"/>
	<Relationship Id="rId30" Type="http://schemas.openxmlformats.org/officeDocument/2006/relationships/hyperlink" Target="https://login.consultant.ru/link/?req=doc&amp;base=RLAW376&amp;n=148642&amp;dst=100012" TargetMode = "External"/>
	<Relationship Id="rId31" Type="http://schemas.openxmlformats.org/officeDocument/2006/relationships/hyperlink" Target="https://login.consultant.ru/link/?req=doc&amp;base=RLAW376&amp;n=148642&amp;dst=100012" TargetMode = "External"/>
	<Relationship Id="rId32" Type="http://schemas.openxmlformats.org/officeDocument/2006/relationships/hyperlink" Target="https://login.consultant.ru/link/?req=doc&amp;base=RLAW376&amp;n=148642&amp;dst=100013" TargetMode = "External"/>
	<Relationship Id="rId33" Type="http://schemas.openxmlformats.org/officeDocument/2006/relationships/hyperlink" Target="https://login.consultant.ru/link/?req=doc&amp;base=RLAW376&amp;n=150490&amp;dst=100008" TargetMode = "External"/>
	<Relationship Id="rId34" Type="http://schemas.openxmlformats.org/officeDocument/2006/relationships/hyperlink" Target="https://login.consultant.ru/link/?req=doc&amp;base=RLAW376&amp;n=152176&amp;dst=100007" TargetMode = "External"/>
	<Relationship Id="rId35" Type="http://schemas.openxmlformats.org/officeDocument/2006/relationships/hyperlink" Target="https://login.consultant.ru/link/?req=doc&amp;base=RLAW376&amp;n=150490&amp;dst=100009" TargetMode = "External"/>
	<Relationship Id="rId36" Type="http://schemas.openxmlformats.org/officeDocument/2006/relationships/hyperlink" Target="https://login.consultant.ru/link/?req=doc&amp;base=RLAW376&amp;n=152176&amp;dst=100008" TargetMode = "External"/>
	<Relationship Id="rId37" Type="http://schemas.openxmlformats.org/officeDocument/2006/relationships/hyperlink" Target="https://login.consultant.ru/link/?req=doc&amp;base=RLAW376&amp;n=148642&amp;dst=100014" TargetMode = "External"/>
	<Relationship Id="rId38" Type="http://schemas.openxmlformats.org/officeDocument/2006/relationships/hyperlink" Target="https://login.consultant.ru/link/?req=doc&amp;base=RLAW376&amp;n=148642&amp;dst=100017" TargetMode = "External"/>
	<Relationship Id="rId39" Type="http://schemas.openxmlformats.org/officeDocument/2006/relationships/hyperlink" Target="https://login.consultant.ru/link/?req=doc&amp;base=RLAW376&amp;n=152845&amp;dst=100008" TargetMode = "External"/>
	<Relationship Id="rId40" Type="http://schemas.openxmlformats.org/officeDocument/2006/relationships/hyperlink" Target="https://login.consultant.ru/link/?req=doc&amp;base=RLAW376&amp;n=152176&amp;dst=100009" TargetMode = "External"/>
	<Relationship Id="rId41" Type="http://schemas.openxmlformats.org/officeDocument/2006/relationships/hyperlink" Target="https://login.consultant.ru/link/?req=doc&amp;base=RLAW376&amp;n=148642&amp;dst=100018" TargetMode = "External"/>
	<Relationship Id="rId42" Type="http://schemas.openxmlformats.org/officeDocument/2006/relationships/hyperlink" Target="https://login.consultant.ru/link/?req=doc&amp;base=RLAW376&amp;n=152845&amp;dst=100009" TargetMode = "External"/>
	<Relationship Id="rId43" Type="http://schemas.openxmlformats.org/officeDocument/2006/relationships/hyperlink" Target="https://login.consultant.ru/link/?req=doc&amp;base=RLAW376&amp;n=152845&amp;dst=100010" TargetMode = "External"/>
	<Relationship Id="rId44" Type="http://schemas.openxmlformats.org/officeDocument/2006/relationships/hyperlink" Target="https://login.consultant.ru/link/?req=doc&amp;base=RLAW376&amp;n=148642&amp;dst=100023" TargetMode = "External"/>
	<Relationship Id="rId45" Type="http://schemas.openxmlformats.org/officeDocument/2006/relationships/hyperlink" Target="https://login.consultant.ru/link/?req=doc&amp;base=RLAW376&amp;n=150490&amp;dst=100012" TargetMode = "External"/>
	<Relationship Id="rId46" Type="http://schemas.openxmlformats.org/officeDocument/2006/relationships/hyperlink" Target="https://login.consultant.ru/link/?req=doc&amp;base=RLAW376&amp;n=152176&amp;dst=100010" TargetMode = "External"/>
	<Relationship Id="rId47" Type="http://schemas.openxmlformats.org/officeDocument/2006/relationships/hyperlink" Target="https://login.consultant.ru/link/?req=doc&amp;base=RLAW376&amp;n=152845&amp;dst=100012" TargetMode = "External"/>
	<Relationship Id="rId48" Type="http://schemas.openxmlformats.org/officeDocument/2006/relationships/hyperlink" Target="https://login.consultant.ru/link/?req=doc&amp;base=RLAW376&amp;n=148642&amp;dst=100026" TargetMode = "External"/>
	<Relationship Id="rId49" Type="http://schemas.openxmlformats.org/officeDocument/2006/relationships/hyperlink" Target="https://login.consultant.ru/link/?req=doc&amp;base=RLAW376&amp;n=148642&amp;dst=100027" TargetMode = "External"/>
	<Relationship Id="rId50" Type="http://schemas.openxmlformats.org/officeDocument/2006/relationships/hyperlink" Target="https://login.consultant.ru/link/?req=doc&amp;base=RLAW376&amp;n=148642&amp;dst=100028" TargetMode = "External"/>
	<Relationship Id="rId51" Type="http://schemas.openxmlformats.org/officeDocument/2006/relationships/hyperlink" Target="https://login.consultant.ru/link/?req=doc&amp;base=RLAW376&amp;n=148642&amp;dst=100030" TargetMode = "External"/>
	<Relationship Id="rId52" Type="http://schemas.openxmlformats.org/officeDocument/2006/relationships/hyperlink" Target="https://login.consultant.ru/link/?req=doc&amp;base=RLAW376&amp;n=152176&amp;dst=100011" TargetMode = "External"/>
	<Relationship Id="rId53" Type="http://schemas.openxmlformats.org/officeDocument/2006/relationships/hyperlink" Target="https://login.consultant.ru/link/?req=doc&amp;base=RLAW376&amp;n=148642&amp;dst=100031" TargetMode = "External"/>
	<Relationship Id="rId54" Type="http://schemas.openxmlformats.org/officeDocument/2006/relationships/hyperlink" Target="https://login.consultant.ru/link/?req=doc&amp;base=RLAW376&amp;n=148642&amp;dst=100032" TargetMode = "External"/>
	<Relationship Id="rId55" Type="http://schemas.openxmlformats.org/officeDocument/2006/relationships/hyperlink" Target="https://login.consultant.ru/link/?req=doc&amp;base=RLAW376&amp;n=150868&amp;dst=100014" TargetMode = "External"/>
	<Relationship Id="rId56" Type="http://schemas.openxmlformats.org/officeDocument/2006/relationships/hyperlink" Target="https://login.consultant.ru/link/?req=doc&amp;base=RZR&amp;n=482686" TargetMode = "External"/>
	<Relationship Id="rId57" Type="http://schemas.openxmlformats.org/officeDocument/2006/relationships/hyperlink" Target="https://login.consultant.ru/link/?req=doc&amp;base=RZR&amp;n=482686" TargetMode = "External"/>
	<Relationship Id="rId58" Type="http://schemas.openxmlformats.org/officeDocument/2006/relationships/hyperlink" Target="https://login.consultant.ru/link/?req=doc&amp;base=RLAW376&amp;n=150868&amp;dst=100017" TargetMode = "External"/>
	<Relationship Id="rId59" Type="http://schemas.openxmlformats.org/officeDocument/2006/relationships/header" Target="header2.xml"/>
	<Relationship Id="rId60" Type="http://schemas.openxmlformats.org/officeDocument/2006/relationships/footer" Target="footer2.xml"/>
	<Relationship Id="rId61" Type="http://schemas.openxmlformats.org/officeDocument/2006/relationships/hyperlink" Target="https://login.consultant.ru/link/?req=doc&amp;base=RLAW376&amp;n=148642&amp;dst=100033" TargetMode = "External"/>
	<Relationship Id="rId62" Type="http://schemas.openxmlformats.org/officeDocument/2006/relationships/hyperlink" Target="https://login.consultant.ru/link/?req=doc&amp;base=RLAW376&amp;n=150868&amp;dst=100018" TargetMode = "External"/>
	<Relationship Id="rId63" Type="http://schemas.openxmlformats.org/officeDocument/2006/relationships/hyperlink" Target="https://login.consultant.ru/link/?req=doc&amp;base=RZR&amp;n=426999" TargetMode = "External"/>
	<Relationship Id="rId64" Type="http://schemas.openxmlformats.org/officeDocument/2006/relationships/hyperlink" Target="https://login.consultant.ru/link/?req=doc&amp;base=RZR&amp;n=48268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Смоленской области от 29.08.2024 N 670
(ред. от 11.03.2025)
"Об установлении в 2024 и 2025 годах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Федерации"</dc:title>
  <dcterms:created xsi:type="dcterms:W3CDTF">2025-04-15T14:36:18Z</dcterms:created>
</cp:coreProperties>
</file>