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020A5" w:rsidRPr="008020A5" w:rsidTr="008020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6FC7" w:rsidRPr="008020A5" w:rsidRDefault="00806FC7">
            <w:pPr>
              <w:pStyle w:val="ConsPlusNormal"/>
            </w:pPr>
            <w:bookmarkStart w:id="0" w:name="_GoBack"/>
            <w:r w:rsidRPr="008020A5">
              <w:t>23 января 2024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6FC7" w:rsidRPr="008020A5" w:rsidRDefault="00806FC7">
            <w:pPr>
              <w:pStyle w:val="ConsPlusNormal"/>
              <w:jc w:val="right"/>
            </w:pPr>
            <w:r w:rsidRPr="008020A5">
              <w:t>N 63</w:t>
            </w:r>
          </w:p>
        </w:tc>
      </w:tr>
    </w:tbl>
    <w:p w:rsidR="00806FC7" w:rsidRPr="008020A5" w:rsidRDefault="00806F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FC7" w:rsidRPr="008020A5" w:rsidRDefault="00806FC7">
      <w:pPr>
        <w:pStyle w:val="ConsPlusNormal"/>
        <w:jc w:val="both"/>
      </w:pPr>
    </w:p>
    <w:p w:rsidR="00806FC7" w:rsidRPr="008020A5" w:rsidRDefault="00806FC7">
      <w:pPr>
        <w:pStyle w:val="ConsPlusTitle"/>
        <w:jc w:val="center"/>
      </w:pPr>
      <w:r w:rsidRPr="008020A5">
        <w:t>УКАЗ</w:t>
      </w:r>
    </w:p>
    <w:p w:rsidR="00806FC7" w:rsidRPr="008020A5" w:rsidRDefault="00806FC7">
      <w:pPr>
        <w:pStyle w:val="ConsPlusTitle"/>
        <w:jc w:val="center"/>
      </w:pPr>
    </w:p>
    <w:p w:rsidR="00806FC7" w:rsidRPr="008020A5" w:rsidRDefault="00806FC7">
      <w:pPr>
        <w:pStyle w:val="ConsPlusTitle"/>
        <w:jc w:val="center"/>
      </w:pPr>
      <w:r w:rsidRPr="008020A5">
        <w:t>ПРЕЗИДЕНТА РОССИЙСКОЙ ФЕДЕРАЦИИ</w:t>
      </w:r>
    </w:p>
    <w:p w:rsidR="00806FC7" w:rsidRPr="008020A5" w:rsidRDefault="00806FC7">
      <w:pPr>
        <w:pStyle w:val="ConsPlusTitle"/>
        <w:jc w:val="center"/>
      </w:pPr>
    </w:p>
    <w:p w:rsidR="00806FC7" w:rsidRPr="008020A5" w:rsidRDefault="00806FC7">
      <w:pPr>
        <w:pStyle w:val="ConsPlusTitle"/>
        <w:jc w:val="center"/>
      </w:pPr>
      <w:r w:rsidRPr="008020A5">
        <w:t>О МЕРАХ СОЦИАЛЬНОЙ ПОДДЕРЖКИ МНОГОДЕТНЫХ СЕМЕЙ</w:t>
      </w:r>
    </w:p>
    <w:p w:rsidR="00806FC7" w:rsidRPr="008020A5" w:rsidRDefault="00806FC7">
      <w:pPr>
        <w:pStyle w:val="ConsPlusNormal"/>
        <w:jc w:val="center"/>
      </w:pPr>
    </w:p>
    <w:p w:rsidR="00806FC7" w:rsidRPr="008020A5" w:rsidRDefault="00806FC7">
      <w:pPr>
        <w:pStyle w:val="ConsPlusNormal"/>
        <w:ind w:firstLine="540"/>
        <w:jc w:val="both"/>
      </w:pPr>
      <w:r w:rsidRPr="008020A5">
        <w:t>Учитывая важную роль семьи в развитии государства и общества, постановляю: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1. Установить, что многодетной семьей в Российской Федерации является семья, имеющая трех и более детей, статус которой устанавливается бессрочно.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2. 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3. Многодетным семьям в соответствии с законодательством Российской Федерации гарантируются: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а) предоставление государственных пособий и выплат в связи с рождением и воспитанием детей;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б) предоставление мер поддержки в сфере трудовых отношений;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в) досрочное назначение женщинам страховой пенсии по старости в связи с рождением и воспитанием трех и более детей;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г)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bookmarkStart w:id="1" w:name="P18"/>
      <w:bookmarkEnd w:id="1"/>
      <w:r w:rsidRPr="008020A5">
        <w:t>д)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4. Правительству Российской Федерации: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 xml:space="preserve">а) установить </w:t>
      </w:r>
      <w:hyperlink r:id="rId5">
        <w:r w:rsidRPr="008020A5">
          <w:t>единый образец</w:t>
        </w:r>
      </w:hyperlink>
      <w:r w:rsidRPr="008020A5">
        <w:t xml:space="preserve"> удостоверения, подтверждающего статус многодетной семьи в Российской Федерации;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proofErr w:type="gramStart"/>
      <w:r w:rsidRPr="008020A5">
        <w:t>б) обеспечить ведение банка данных о многодетных семьях в целях учета сведений о таких семьях, в том числе о предоставляемых им мерах социальной поддержки, посредством использования государственной информационной системы "Единая централизованная цифровая платформа в социальной сфере", а также осуществление мониторинга социально-экономического положения многодетных семей и реализации субъектами Российской Федерации мер социальной поддержки таких семей;</w:t>
      </w:r>
      <w:proofErr w:type="gramEnd"/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 xml:space="preserve">в) определить порядок и условия участия организаций, находящихся в ведении федеральных органов исполнительной власти и других федеральных государственных органов, в предоставлении мер социальной поддержки, предусмотренных </w:t>
      </w:r>
      <w:hyperlink w:anchor="P18">
        <w:r w:rsidRPr="008020A5">
          <w:t>подпунктом "д" пункта 3</w:t>
        </w:r>
      </w:hyperlink>
      <w:r w:rsidRPr="008020A5">
        <w:t xml:space="preserve"> и </w:t>
      </w:r>
      <w:hyperlink w:anchor="P34">
        <w:r w:rsidRPr="008020A5">
          <w:t>абзацами вторым</w:t>
        </w:r>
      </w:hyperlink>
      <w:r w:rsidRPr="008020A5">
        <w:t xml:space="preserve">, </w:t>
      </w:r>
      <w:hyperlink w:anchor="P36">
        <w:r w:rsidRPr="008020A5">
          <w:t>четвертым</w:t>
        </w:r>
      </w:hyperlink>
      <w:r w:rsidRPr="008020A5">
        <w:t xml:space="preserve"> и </w:t>
      </w:r>
      <w:hyperlink w:anchor="P38">
        <w:r w:rsidRPr="008020A5">
          <w:t>шестым подпункта "а" пункта 6</w:t>
        </w:r>
      </w:hyperlink>
      <w:r w:rsidRPr="008020A5">
        <w:t xml:space="preserve"> настоящего Указа.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5. Высшим должностным лицам субъектов Российской Федерации обеспечить: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а) изготовление и выдачу удостоверений, подтверждающих статус многодетной семьи;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lastRenderedPageBreak/>
        <w:t>б) учет многодетных семей и предоставляемых им мер социальной поддержки, в том числе в электронном виде;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в) предоставление в приоритетном порядке права на оказание государственной социальной помощи на основании социального контракта в соответствии с условиями, установленными законодательством Российской Федерации;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г) реализацию мер по стимулированию занятости многодетных родителей в сфере предпринимательской деятельности;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д) информирование многодетных семей о полагающихся им мерах социальной поддержки, помощи и услугах, в том числе посредством государственных информационных систем;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е) поддержку общественных и иных организаций, деятельность которых направлена на укрепление института семьи, защиту интересов семьи, формирование в обществе положительного образа многодетной семьи, сохранение семейных ценностей;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ж) содействие в рамках партнерских отношений с организациями торговли и иными хозяйствующими субъектами в разработке специальных программ для многодетных семей, предоставлении им скидок на необходимые товары, в том числе посредством выпуска специальных карт;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 xml:space="preserve">з) проведение совместно с некоммерческими организациями информационных кампаний, направленных на формирование в обществе ценностей семьи, в том числе многодетной, ребенка, ответственного </w:t>
      </w:r>
      <w:proofErr w:type="spellStart"/>
      <w:r w:rsidRPr="008020A5">
        <w:t>родительства</w:t>
      </w:r>
      <w:proofErr w:type="spellEnd"/>
      <w:r w:rsidRPr="008020A5">
        <w:t>.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6. Рекомендовать высшим должностным лицам субъектов Российской Федерации: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а) установить следующие меры социальной поддержки многодетных семей: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bookmarkStart w:id="2" w:name="P34"/>
      <w:bookmarkEnd w:id="2"/>
      <w:r w:rsidRPr="008020A5">
        <w:t>бесплатное обеспечение детей в возрасте до 6 лет лекарственными препаратами по рецептам на лекарственные препараты;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предоставление обучающимся общеобразовательных организаций бесплатного проезда автомобильным транспортом (за исключением такси) в городском и пригородном сообщении, городским наземным электрическим транспортом и метрополитеном;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bookmarkStart w:id="3" w:name="P36"/>
      <w:bookmarkEnd w:id="3"/>
      <w:r w:rsidRPr="008020A5">
        <w:t xml:space="preserve">предоставление бесплатного питания </w:t>
      </w:r>
      <w:proofErr w:type="gramStart"/>
      <w:r w:rsidRPr="008020A5">
        <w:t>обучающимся</w:t>
      </w:r>
      <w:proofErr w:type="gramEnd"/>
      <w:r w:rsidRPr="008020A5">
        <w:t xml:space="preserve"> в общеобразовательных и профессиональных образовательных организациях субъектов Российской Федерации;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обеспечение обучающихся общеобразовательных организаций в соответствии с установленными нормативами одеждой для посещения учебных занятий, а также спортивной формой на весь период обучения;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bookmarkStart w:id="4" w:name="P38"/>
      <w:bookmarkEnd w:id="4"/>
      <w:r w:rsidRPr="008020A5">
        <w:t>прием детей в организации, осуществляющие образовательную деятельность по реализации образовательных программ дошкольного образования, в первоочередном порядке;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предоставление льгот по оплате жилья и коммунальных услуг в размере не ниже 30 процентов от установленного размера оплаты;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содействие в улучшении жилищных условий и предоставлении земельных участков, обеспеченных необходимыми объектами инфраструктуры;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б) определить порядок и условия предоставления многодетным семьям мер социальной поддержки.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 xml:space="preserve">7. Высшие должностные лица субъектов Российской Федерации вправе расширять </w:t>
      </w:r>
      <w:r w:rsidRPr="008020A5">
        <w:lastRenderedPageBreak/>
        <w:t>категорию многодетной семьи с учетом национальных, культурных и демографических особенностей развития соответствующего субъекта Российской Федерации, а также устанавливать дополнительные меры социальной поддержки многодетных семей.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 xml:space="preserve">8. </w:t>
      </w:r>
      <w:proofErr w:type="gramStart"/>
      <w:r w:rsidRPr="008020A5">
        <w:t>Предоставление многодетным семьям мер социальной поддержки, предусмотренных настоящим Указом, не должно повлечь за собой уменьшение объема и снижение уровня осуществляемых за счет бюджетных ассигнований бюджетов субъектов Российской Федерации мер социальной поддержки многодетных семей, имеющих на день вступления в силу настоящего Указа такой статус в соответствии с законодательством субъектов Российской Федерации, в течение всего периода, на который семье присвоен этот статус.</w:t>
      </w:r>
      <w:proofErr w:type="gramEnd"/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 xml:space="preserve">9. Предоставить Министерству труда и социальной защиты Российской Федерации право давать официальные </w:t>
      </w:r>
      <w:hyperlink r:id="rId6">
        <w:r w:rsidRPr="008020A5">
          <w:t>разъяснения</w:t>
        </w:r>
      </w:hyperlink>
      <w:r w:rsidRPr="008020A5">
        <w:t xml:space="preserve"> по вопросам применения настоящего Указа.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10. Признать утратившими силу:</w:t>
      </w:r>
    </w:p>
    <w:p w:rsidR="00806FC7" w:rsidRPr="008020A5" w:rsidRDefault="008020A5">
      <w:pPr>
        <w:pStyle w:val="ConsPlusNormal"/>
        <w:spacing w:before="220"/>
        <w:ind w:firstLine="540"/>
        <w:jc w:val="both"/>
      </w:pPr>
      <w:hyperlink r:id="rId7">
        <w:r w:rsidR="00806FC7" w:rsidRPr="008020A5">
          <w:t>Указ</w:t>
        </w:r>
      </w:hyperlink>
      <w:r w:rsidR="00806FC7" w:rsidRPr="008020A5">
        <w:t xml:space="preserve"> Президента Российской Федерации от 5 мая 1992 г. N 431 "О мерах по социальной поддержке многодетных семей" (Ведомости Съезда народных депутатов Российской Федерации и Верховного Совета Российской Федерации, 1992, N 19, ст. 1044);</w:t>
      </w:r>
    </w:p>
    <w:p w:rsidR="00806FC7" w:rsidRPr="008020A5" w:rsidRDefault="008020A5">
      <w:pPr>
        <w:pStyle w:val="ConsPlusNormal"/>
        <w:spacing w:before="220"/>
        <w:ind w:firstLine="540"/>
        <w:jc w:val="both"/>
      </w:pPr>
      <w:hyperlink r:id="rId8">
        <w:r w:rsidR="00806FC7" w:rsidRPr="008020A5">
          <w:t>пункт 1</w:t>
        </w:r>
      </w:hyperlink>
      <w:r w:rsidR="00806FC7" w:rsidRPr="008020A5">
        <w:t xml:space="preserve"> приложения N 1 к Указу Президента Российской Федерации от 25 февраля 2003 г. N 250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2003, N 9, ст. 851).</w:t>
      </w:r>
    </w:p>
    <w:p w:rsidR="00806FC7" w:rsidRPr="008020A5" w:rsidRDefault="00806FC7">
      <w:pPr>
        <w:pStyle w:val="ConsPlusNormal"/>
        <w:spacing w:before="220"/>
        <w:ind w:firstLine="540"/>
        <w:jc w:val="both"/>
      </w:pPr>
      <w:r w:rsidRPr="008020A5">
        <w:t>11. Настоящий Указ вступает в силу со дня его подписания.</w:t>
      </w:r>
    </w:p>
    <w:p w:rsidR="00806FC7" w:rsidRPr="008020A5" w:rsidRDefault="00806FC7">
      <w:pPr>
        <w:pStyle w:val="ConsPlusNormal"/>
        <w:ind w:firstLine="540"/>
        <w:jc w:val="both"/>
      </w:pPr>
    </w:p>
    <w:p w:rsidR="00806FC7" w:rsidRPr="008020A5" w:rsidRDefault="00806FC7">
      <w:pPr>
        <w:pStyle w:val="ConsPlusNormal"/>
        <w:jc w:val="right"/>
      </w:pPr>
      <w:r w:rsidRPr="008020A5">
        <w:t>Президент</w:t>
      </w:r>
    </w:p>
    <w:p w:rsidR="00806FC7" w:rsidRPr="008020A5" w:rsidRDefault="00806FC7">
      <w:pPr>
        <w:pStyle w:val="ConsPlusNormal"/>
        <w:jc w:val="right"/>
      </w:pPr>
      <w:r w:rsidRPr="008020A5">
        <w:t>Российской Федерации</w:t>
      </w:r>
    </w:p>
    <w:p w:rsidR="00806FC7" w:rsidRPr="008020A5" w:rsidRDefault="00806FC7">
      <w:pPr>
        <w:pStyle w:val="ConsPlusNormal"/>
        <w:jc w:val="right"/>
      </w:pPr>
      <w:r w:rsidRPr="008020A5">
        <w:t>В.ПУТИН</w:t>
      </w:r>
    </w:p>
    <w:p w:rsidR="00806FC7" w:rsidRPr="008020A5" w:rsidRDefault="00806FC7">
      <w:pPr>
        <w:pStyle w:val="ConsPlusNormal"/>
      </w:pPr>
      <w:r w:rsidRPr="008020A5">
        <w:t>Москва, Кремль</w:t>
      </w:r>
    </w:p>
    <w:p w:rsidR="00806FC7" w:rsidRPr="008020A5" w:rsidRDefault="00806FC7">
      <w:pPr>
        <w:pStyle w:val="ConsPlusNormal"/>
        <w:spacing w:before="220"/>
      </w:pPr>
      <w:r w:rsidRPr="008020A5">
        <w:t>23 января 2024 года</w:t>
      </w:r>
    </w:p>
    <w:p w:rsidR="00806FC7" w:rsidRPr="008020A5" w:rsidRDefault="00806FC7">
      <w:pPr>
        <w:pStyle w:val="ConsPlusNormal"/>
        <w:spacing w:before="220"/>
      </w:pPr>
      <w:r w:rsidRPr="008020A5">
        <w:t>N 63</w:t>
      </w:r>
    </w:p>
    <w:p w:rsidR="00806FC7" w:rsidRPr="008020A5" w:rsidRDefault="00806FC7">
      <w:pPr>
        <w:pStyle w:val="ConsPlusNormal"/>
        <w:jc w:val="both"/>
      </w:pPr>
    </w:p>
    <w:p w:rsidR="00806FC7" w:rsidRPr="008020A5" w:rsidRDefault="00806FC7">
      <w:pPr>
        <w:pStyle w:val="ConsPlusNormal"/>
        <w:jc w:val="both"/>
      </w:pPr>
    </w:p>
    <w:p w:rsidR="00806FC7" w:rsidRPr="008020A5" w:rsidRDefault="00806F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F1AA4" w:rsidRPr="008020A5" w:rsidRDefault="008F1AA4"/>
    <w:sectPr w:rsidR="008F1AA4" w:rsidRPr="008020A5" w:rsidSect="00FA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C7"/>
    <w:rsid w:val="008020A5"/>
    <w:rsid w:val="00806FC7"/>
    <w:rsid w:val="008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6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6F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6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6F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86944&amp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11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4215&amp;dst=100009" TargetMode="External"/><Relationship Id="rId5" Type="http://schemas.openxmlformats.org/officeDocument/2006/relationships/hyperlink" Target="https://login.consultant.ru/link/?req=doc&amp;base=RZB&amp;n=479966&amp;dst=100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2024-07-29T12:52:00Z</dcterms:created>
  <dcterms:modified xsi:type="dcterms:W3CDTF">2024-07-29T12:54:00Z</dcterms:modified>
</cp:coreProperties>
</file>