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C32B1B">
              <w:rPr>
                <w:color w:val="000080"/>
                <w:sz w:val="24"/>
                <w:szCs w:val="24"/>
              </w:rPr>
              <w:t>04.12.2024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C32B1B">
              <w:rPr>
                <w:color w:val="000080"/>
                <w:sz w:val="24"/>
                <w:szCs w:val="24"/>
              </w:rPr>
              <w:t>935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6B596D" w:rsidRDefault="006B596D" w:rsidP="006E181B">
      <w:pPr>
        <w:rPr>
          <w:sz w:val="28"/>
          <w:szCs w:val="28"/>
        </w:rPr>
      </w:pPr>
    </w:p>
    <w:p w:rsidR="006B596D" w:rsidRDefault="006B596D" w:rsidP="006E181B">
      <w:pPr>
        <w:rPr>
          <w:sz w:val="28"/>
          <w:szCs w:val="28"/>
        </w:rPr>
      </w:pPr>
    </w:p>
    <w:p w:rsidR="006B596D" w:rsidRDefault="006B596D" w:rsidP="006E181B">
      <w:pPr>
        <w:rPr>
          <w:sz w:val="28"/>
          <w:szCs w:val="28"/>
        </w:rPr>
      </w:pPr>
    </w:p>
    <w:p w:rsidR="006B596D" w:rsidRPr="004B128A" w:rsidRDefault="006B596D" w:rsidP="006B596D">
      <w:pPr>
        <w:pStyle w:val="ab"/>
        <w:ind w:right="59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28A">
        <w:rPr>
          <w:rFonts w:ascii="Times New Roman" w:hAnsi="Times New Roman" w:cs="Times New Roman"/>
          <w:sz w:val="28"/>
          <w:szCs w:val="28"/>
        </w:rPr>
        <w:t>Об утверждении перечня расходов, связанных с улучшением жилищно-быто</w:t>
      </w:r>
      <w:bookmarkStart w:id="2" w:name="_GoBack"/>
      <w:bookmarkEnd w:id="2"/>
      <w:r w:rsidRPr="004B128A">
        <w:rPr>
          <w:rFonts w:ascii="Times New Roman" w:hAnsi="Times New Roman" w:cs="Times New Roman"/>
          <w:sz w:val="28"/>
          <w:szCs w:val="28"/>
        </w:rPr>
        <w:t>вых условий граждан, имеющ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B128A">
        <w:rPr>
          <w:rFonts w:ascii="Times New Roman" w:hAnsi="Times New Roman" w:cs="Times New Roman"/>
          <w:sz w:val="28"/>
          <w:szCs w:val="28"/>
        </w:rPr>
        <w:t xml:space="preserve"> трех и более детей, произведенных указанным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28A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B128A">
        <w:rPr>
          <w:rFonts w:ascii="Times New Roman" w:hAnsi="Times New Roman" w:cs="Times New Roman"/>
          <w:sz w:val="28"/>
          <w:szCs w:val="28"/>
        </w:rPr>
        <w:t xml:space="preserve"> после 1 ноября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B128A">
        <w:rPr>
          <w:rFonts w:ascii="Times New Roman" w:hAnsi="Times New Roman" w:cs="Times New Roman"/>
          <w:sz w:val="28"/>
          <w:szCs w:val="28"/>
        </w:rPr>
        <w:t xml:space="preserve">2024 года, на оплату которых может быть использована единовременная денежная компенсация взамен предоставления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4B128A">
        <w:rPr>
          <w:rFonts w:ascii="Times New Roman" w:hAnsi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128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B128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B128A">
        <w:rPr>
          <w:rFonts w:ascii="Times New Roman" w:hAnsi="Times New Roman" w:cs="Times New Roman"/>
          <w:sz w:val="28"/>
          <w:szCs w:val="28"/>
        </w:rPr>
        <w:t>ся в государственной собственности Смоленской области, муниципальной собственности,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128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B128A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28A">
        <w:rPr>
          <w:rFonts w:ascii="Times New Roman" w:hAnsi="Times New Roman" w:cs="Times New Roman"/>
          <w:sz w:val="28"/>
          <w:szCs w:val="28"/>
        </w:rPr>
        <w:t xml:space="preserve"> не разграничена, а также земельн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128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B128A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4B128A">
        <w:rPr>
          <w:rFonts w:ascii="Times New Roman" w:hAnsi="Times New Roman" w:cs="Times New Roman"/>
          <w:sz w:val="28"/>
          <w:szCs w:val="28"/>
        </w:rPr>
        <w:t xml:space="preserve"> в федеральной</w:t>
      </w:r>
      <w:proofErr w:type="gramEnd"/>
      <w:r w:rsidRPr="004B128A">
        <w:rPr>
          <w:rFonts w:ascii="Times New Roman" w:hAnsi="Times New Roman" w:cs="Times New Roman"/>
          <w:sz w:val="28"/>
          <w:szCs w:val="28"/>
        </w:rPr>
        <w:t xml:space="preserve"> собственности, полномочия по управлению и распоряжению которым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28A">
        <w:rPr>
          <w:rFonts w:ascii="Times New Roman" w:hAnsi="Times New Roman" w:cs="Times New Roman"/>
          <w:sz w:val="28"/>
          <w:szCs w:val="28"/>
        </w:rPr>
        <w:t xml:space="preserve"> переданы органам государственной власти Смоленской области в целях бесплатного предоставления таких земельных участков   гражданам, имеющим трех и более детей, для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128A">
        <w:rPr>
          <w:rFonts w:ascii="Times New Roman" w:hAnsi="Times New Roman" w:cs="Times New Roman"/>
          <w:sz w:val="28"/>
          <w:szCs w:val="28"/>
        </w:rPr>
        <w:t xml:space="preserve"> в собственность бесплатно</w:t>
      </w:r>
    </w:p>
    <w:p w:rsidR="006B596D" w:rsidRPr="002405BE" w:rsidRDefault="006B596D" w:rsidP="006B596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96D" w:rsidRPr="002405BE" w:rsidRDefault="006B596D" w:rsidP="006B5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05B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10 части 3 статьи 3</w:t>
      </w:r>
      <w:r w:rsidRPr="0018173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областного закона                             «</w:t>
      </w:r>
      <w:r w:rsidRPr="00181732">
        <w:rPr>
          <w:sz w:val="28"/>
          <w:szCs w:val="28"/>
        </w:rPr>
        <w:t xml:space="preserve">О предоставлении земельных участков гражданам, имеющим трех и более детей, в </w:t>
      </w:r>
      <w:r w:rsidRPr="00181732">
        <w:rPr>
          <w:sz w:val="28"/>
          <w:szCs w:val="28"/>
        </w:rPr>
        <w:lastRenderedPageBreak/>
        <w:t>собственность бесплатно для индивидуального жилищного строительства на территории Смоленской области</w:t>
      </w:r>
      <w:r>
        <w:rPr>
          <w:sz w:val="28"/>
          <w:szCs w:val="28"/>
        </w:rPr>
        <w:t>»</w:t>
      </w:r>
    </w:p>
    <w:p w:rsidR="006B596D" w:rsidRDefault="006B596D" w:rsidP="006B596D">
      <w:pPr>
        <w:ind w:firstLine="709"/>
        <w:rPr>
          <w:sz w:val="28"/>
          <w:szCs w:val="28"/>
        </w:rPr>
      </w:pPr>
    </w:p>
    <w:p w:rsidR="006B596D" w:rsidRDefault="006B596D" w:rsidP="006B596D">
      <w:pPr>
        <w:ind w:firstLine="709"/>
        <w:rPr>
          <w:sz w:val="28"/>
          <w:szCs w:val="28"/>
        </w:rPr>
      </w:pPr>
    </w:p>
    <w:p w:rsidR="006B596D" w:rsidRPr="002405BE" w:rsidRDefault="006B596D" w:rsidP="006B596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 w:rsidRPr="002405BE">
        <w:rPr>
          <w:sz w:val="28"/>
          <w:szCs w:val="28"/>
        </w:rPr>
        <w:t>п</w:t>
      </w:r>
      <w:proofErr w:type="gramEnd"/>
      <w:r w:rsidRPr="002405BE">
        <w:rPr>
          <w:sz w:val="28"/>
          <w:szCs w:val="28"/>
        </w:rPr>
        <w:t xml:space="preserve"> о с т а н о в л я е т:</w:t>
      </w:r>
    </w:p>
    <w:p w:rsidR="006B596D" w:rsidRDefault="006B596D" w:rsidP="006B596D">
      <w:pPr>
        <w:ind w:firstLine="709"/>
        <w:rPr>
          <w:sz w:val="28"/>
          <w:szCs w:val="28"/>
        </w:rPr>
      </w:pPr>
    </w:p>
    <w:p w:rsidR="006B596D" w:rsidRPr="002405BE" w:rsidRDefault="006B596D" w:rsidP="006B596D">
      <w:pPr>
        <w:ind w:firstLine="709"/>
        <w:rPr>
          <w:sz w:val="28"/>
          <w:szCs w:val="28"/>
        </w:rPr>
      </w:pPr>
    </w:p>
    <w:p w:rsidR="006B596D" w:rsidRPr="004B128A" w:rsidRDefault="006B596D" w:rsidP="006B596D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4B128A">
        <w:rPr>
          <w:sz w:val="28"/>
          <w:szCs w:val="28"/>
        </w:rPr>
        <w:t>Утвердить прилагаемый перечень расходов, связанных с улучшением жилищно-бытовых условий граждан, имеющ</w:t>
      </w:r>
      <w:r>
        <w:rPr>
          <w:sz w:val="28"/>
          <w:szCs w:val="28"/>
        </w:rPr>
        <w:t>их</w:t>
      </w:r>
      <w:r w:rsidRPr="004B128A">
        <w:rPr>
          <w:sz w:val="28"/>
          <w:szCs w:val="28"/>
        </w:rPr>
        <w:t xml:space="preserve"> трех и более детей, произведенных указанным</w:t>
      </w:r>
      <w:r>
        <w:rPr>
          <w:sz w:val="28"/>
          <w:szCs w:val="28"/>
        </w:rPr>
        <w:t>и</w:t>
      </w:r>
      <w:r w:rsidRPr="004B128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ами</w:t>
      </w:r>
      <w:r w:rsidRPr="004B128A">
        <w:rPr>
          <w:sz w:val="28"/>
          <w:szCs w:val="28"/>
        </w:rPr>
        <w:t xml:space="preserve"> после 1 ноября 2024 года, на оплату которых может быть использована единовременная денежная компенсация взамен предоставления </w:t>
      </w:r>
      <w:r>
        <w:rPr>
          <w:sz w:val="28"/>
          <w:szCs w:val="28"/>
        </w:rPr>
        <w:t>им</w:t>
      </w:r>
      <w:r w:rsidRPr="004B128A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4B128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4B128A">
        <w:rPr>
          <w:sz w:val="28"/>
          <w:szCs w:val="28"/>
        </w:rPr>
        <w:t>, находящ</w:t>
      </w:r>
      <w:r>
        <w:rPr>
          <w:sz w:val="28"/>
          <w:szCs w:val="28"/>
        </w:rPr>
        <w:t>их</w:t>
      </w:r>
      <w:r w:rsidRPr="004B128A">
        <w:rPr>
          <w:sz w:val="28"/>
          <w:szCs w:val="28"/>
        </w:rPr>
        <w:t>ся в государственной собственности Смоленской области, муниципальной собственности, земельн</w:t>
      </w:r>
      <w:r>
        <w:rPr>
          <w:sz w:val="28"/>
          <w:szCs w:val="28"/>
        </w:rPr>
        <w:t>ых участков</w:t>
      </w:r>
      <w:r w:rsidRPr="004B128A">
        <w:rPr>
          <w:sz w:val="28"/>
          <w:szCs w:val="28"/>
        </w:rPr>
        <w:t>, государственная собственность на которы</w:t>
      </w:r>
      <w:r>
        <w:rPr>
          <w:sz w:val="28"/>
          <w:szCs w:val="28"/>
        </w:rPr>
        <w:t>е</w:t>
      </w:r>
      <w:r w:rsidRPr="004B128A">
        <w:rPr>
          <w:sz w:val="28"/>
          <w:szCs w:val="28"/>
        </w:rPr>
        <w:t xml:space="preserve"> не разграничена, а также земельн</w:t>
      </w:r>
      <w:r>
        <w:rPr>
          <w:sz w:val="28"/>
          <w:szCs w:val="28"/>
        </w:rPr>
        <w:t>ых</w:t>
      </w:r>
      <w:r w:rsidRPr="004B128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4B128A">
        <w:rPr>
          <w:sz w:val="28"/>
          <w:szCs w:val="28"/>
        </w:rPr>
        <w:t>, находящ</w:t>
      </w:r>
      <w:r>
        <w:rPr>
          <w:sz w:val="28"/>
          <w:szCs w:val="28"/>
        </w:rPr>
        <w:t>ихся</w:t>
      </w:r>
      <w:r w:rsidRPr="004B128A">
        <w:rPr>
          <w:sz w:val="28"/>
          <w:szCs w:val="28"/>
        </w:rPr>
        <w:t xml:space="preserve"> в федеральной</w:t>
      </w:r>
      <w:proofErr w:type="gramEnd"/>
      <w:r w:rsidRPr="004B128A">
        <w:rPr>
          <w:sz w:val="28"/>
          <w:szCs w:val="28"/>
        </w:rPr>
        <w:t xml:space="preserve"> собственности, полномочия по управлению и распоряжению которым</w:t>
      </w:r>
      <w:r>
        <w:rPr>
          <w:sz w:val="28"/>
          <w:szCs w:val="28"/>
        </w:rPr>
        <w:t>и</w:t>
      </w:r>
      <w:r w:rsidRPr="004B128A">
        <w:rPr>
          <w:sz w:val="28"/>
          <w:szCs w:val="28"/>
        </w:rPr>
        <w:t xml:space="preserve"> переданы органам государственной власти Смоленской области в целях бесплатного предоставления таких земельных участков   гражданам, имеющим трех и более детей, для жилищного строительства</w:t>
      </w:r>
      <w:r>
        <w:rPr>
          <w:sz w:val="28"/>
          <w:szCs w:val="28"/>
        </w:rPr>
        <w:t>,</w:t>
      </w:r>
      <w:r w:rsidRPr="004B128A">
        <w:rPr>
          <w:sz w:val="28"/>
          <w:szCs w:val="28"/>
        </w:rPr>
        <w:t xml:space="preserve"> в собственность бесплатно</w:t>
      </w:r>
      <w:r>
        <w:rPr>
          <w:sz w:val="28"/>
          <w:szCs w:val="28"/>
        </w:rPr>
        <w:t>.</w:t>
      </w:r>
    </w:p>
    <w:p w:rsidR="006B596D" w:rsidRPr="002405BE" w:rsidRDefault="006B596D" w:rsidP="006B596D">
      <w:pPr>
        <w:ind w:firstLine="709"/>
        <w:jc w:val="both"/>
        <w:rPr>
          <w:sz w:val="28"/>
          <w:szCs w:val="28"/>
        </w:rPr>
      </w:pPr>
    </w:p>
    <w:p w:rsidR="006B596D" w:rsidRDefault="006B596D" w:rsidP="006B596D">
      <w:pPr>
        <w:pStyle w:val="ConsPlusNormal"/>
        <w:ind w:right="-60"/>
        <w:contextualSpacing/>
        <w:rPr>
          <w:sz w:val="28"/>
          <w:szCs w:val="28"/>
        </w:rPr>
      </w:pPr>
    </w:p>
    <w:p w:rsidR="006B596D" w:rsidRDefault="006B596D" w:rsidP="006B596D">
      <w:pPr>
        <w:pStyle w:val="ConsPlusNormal"/>
        <w:ind w:right="-60"/>
        <w:contextualSpacing/>
        <w:rPr>
          <w:rFonts w:eastAsiaTheme="minorHAnsi"/>
          <w:sz w:val="28"/>
          <w:szCs w:val="28"/>
          <w:lang w:eastAsia="en-US"/>
        </w:rPr>
      </w:pPr>
      <w:r w:rsidRPr="004F494A">
        <w:rPr>
          <w:rFonts w:eastAsiaTheme="minorHAnsi"/>
          <w:sz w:val="28"/>
          <w:szCs w:val="28"/>
          <w:lang w:eastAsia="en-US"/>
        </w:rPr>
        <w:t>Губернатор</w:t>
      </w:r>
    </w:p>
    <w:p w:rsidR="006B596D" w:rsidRDefault="006B596D" w:rsidP="006B596D">
      <w:pPr>
        <w:pStyle w:val="ConsPlusNormal"/>
        <w:ind w:right="-60"/>
        <w:contextualSpacing/>
        <w:rPr>
          <w:sz w:val="28"/>
          <w:szCs w:val="28"/>
        </w:rPr>
      </w:pPr>
      <w:r w:rsidRPr="004F494A">
        <w:rPr>
          <w:rFonts w:eastAsiaTheme="minorHAnsi"/>
          <w:sz w:val="28"/>
          <w:szCs w:val="28"/>
          <w:lang w:eastAsia="en-US"/>
        </w:rPr>
        <w:t xml:space="preserve">Смоленской области        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     </w:t>
      </w:r>
      <w:r>
        <w:rPr>
          <w:rFonts w:eastAsiaTheme="minorHAnsi"/>
          <w:b/>
          <w:sz w:val="28"/>
          <w:szCs w:val="28"/>
          <w:lang w:eastAsia="en-US"/>
        </w:rPr>
        <w:t>В.Н. Анохин</w:t>
      </w: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left="-142" w:right="-60"/>
        <w:contextualSpacing/>
        <w:jc w:val="right"/>
        <w:rPr>
          <w:sz w:val="28"/>
          <w:szCs w:val="28"/>
        </w:rPr>
      </w:pPr>
    </w:p>
    <w:p w:rsidR="006B596D" w:rsidRDefault="006B596D" w:rsidP="006B596D">
      <w:pPr>
        <w:pStyle w:val="ConsPlusNormal"/>
        <w:ind w:right="-60"/>
        <w:contextualSpacing/>
        <w:rPr>
          <w:sz w:val="28"/>
          <w:szCs w:val="28"/>
        </w:rPr>
      </w:pPr>
    </w:p>
    <w:p w:rsidR="006B596D" w:rsidRDefault="006B596D" w:rsidP="006B596D">
      <w:pPr>
        <w:pStyle w:val="ConsPlusNormal"/>
        <w:ind w:left="6521" w:right="-60"/>
        <w:contextualSpacing/>
        <w:rPr>
          <w:sz w:val="28"/>
          <w:szCs w:val="28"/>
        </w:rPr>
      </w:pPr>
    </w:p>
    <w:p w:rsidR="006B596D" w:rsidRDefault="006B596D" w:rsidP="006B596D">
      <w:pPr>
        <w:pStyle w:val="ConsPlusNormal"/>
        <w:ind w:left="6521" w:right="-60"/>
        <w:contextualSpacing/>
        <w:rPr>
          <w:sz w:val="28"/>
          <w:szCs w:val="28"/>
        </w:rPr>
      </w:pPr>
    </w:p>
    <w:p w:rsidR="006B596D" w:rsidRPr="00EE13B5" w:rsidRDefault="006B596D" w:rsidP="006B596D">
      <w:pPr>
        <w:pStyle w:val="ConsPlusNormal"/>
        <w:ind w:left="6379" w:right="-1"/>
        <w:contextualSpacing/>
        <w:rPr>
          <w:sz w:val="28"/>
          <w:szCs w:val="28"/>
        </w:rPr>
      </w:pPr>
      <w:proofErr w:type="gramStart"/>
      <w:r w:rsidRPr="00EE13B5">
        <w:rPr>
          <w:sz w:val="28"/>
          <w:szCs w:val="28"/>
        </w:rPr>
        <w:lastRenderedPageBreak/>
        <w:t>УТВЕРЖДЕН</w:t>
      </w:r>
      <w:proofErr w:type="gramEnd"/>
      <w:r w:rsidRPr="00EE13B5">
        <w:rPr>
          <w:sz w:val="28"/>
          <w:szCs w:val="28"/>
        </w:rPr>
        <w:br/>
        <w:t>постановл</w:t>
      </w:r>
      <w:r>
        <w:rPr>
          <w:sz w:val="28"/>
          <w:szCs w:val="28"/>
        </w:rPr>
        <w:t>ением Правительства</w:t>
      </w:r>
      <w:r>
        <w:rPr>
          <w:sz w:val="28"/>
          <w:szCs w:val="28"/>
        </w:rPr>
        <w:br/>
      </w:r>
      <w:r w:rsidRPr="00EE13B5">
        <w:rPr>
          <w:sz w:val="28"/>
          <w:szCs w:val="28"/>
        </w:rPr>
        <w:t>Смоленской области</w:t>
      </w:r>
    </w:p>
    <w:p w:rsidR="006B596D" w:rsidRPr="00EE13B5" w:rsidRDefault="006B596D" w:rsidP="006B596D">
      <w:pPr>
        <w:pStyle w:val="ConsPlusNormal"/>
        <w:ind w:left="6379" w:right="-60"/>
        <w:contextualSpacing/>
        <w:rPr>
          <w:sz w:val="28"/>
          <w:szCs w:val="28"/>
        </w:rPr>
      </w:pPr>
      <w:r w:rsidRPr="00EE13B5">
        <w:rPr>
          <w:sz w:val="28"/>
          <w:szCs w:val="28"/>
        </w:rPr>
        <w:t xml:space="preserve">от </w:t>
      </w:r>
      <w:r w:rsidR="00C32B1B">
        <w:rPr>
          <w:sz w:val="28"/>
          <w:szCs w:val="28"/>
        </w:rPr>
        <w:t>04.12.2024</w:t>
      </w:r>
      <w:r w:rsidRPr="00EE13B5">
        <w:rPr>
          <w:sz w:val="28"/>
          <w:szCs w:val="28"/>
        </w:rPr>
        <w:t xml:space="preserve"> № </w:t>
      </w:r>
      <w:r w:rsidR="00C32B1B">
        <w:rPr>
          <w:sz w:val="28"/>
          <w:szCs w:val="28"/>
        </w:rPr>
        <w:t>935</w:t>
      </w:r>
    </w:p>
    <w:p w:rsidR="006B596D" w:rsidRDefault="006B596D" w:rsidP="006B596D">
      <w:pPr>
        <w:pStyle w:val="ConsPlusTitle"/>
        <w:ind w:right="1701"/>
        <w:rPr>
          <w:sz w:val="28"/>
          <w:szCs w:val="28"/>
        </w:rPr>
      </w:pPr>
      <w:bookmarkStart w:id="3" w:name="P44"/>
      <w:bookmarkEnd w:id="3"/>
    </w:p>
    <w:p w:rsidR="006B596D" w:rsidRDefault="006B596D" w:rsidP="006B596D">
      <w:pPr>
        <w:pStyle w:val="ConsPlusTitle"/>
        <w:ind w:left="1701" w:right="1701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6B596D" w:rsidRDefault="006B596D" w:rsidP="006B596D">
      <w:pPr>
        <w:pStyle w:val="ConsPlusTitle"/>
        <w:ind w:left="1701" w:right="1701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расходов, связанных </w:t>
      </w:r>
      <w:r w:rsidRPr="004B128A">
        <w:rPr>
          <w:sz w:val="28"/>
          <w:szCs w:val="28"/>
        </w:rPr>
        <w:t>с улучшением жилищно-бытовых условий граждан, имеющ</w:t>
      </w:r>
      <w:r>
        <w:rPr>
          <w:sz w:val="28"/>
          <w:szCs w:val="28"/>
        </w:rPr>
        <w:t>их</w:t>
      </w:r>
      <w:r w:rsidRPr="004B128A">
        <w:rPr>
          <w:sz w:val="28"/>
          <w:szCs w:val="28"/>
        </w:rPr>
        <w:t xml:space="preserve"> трех и более детей, произведенных указанным</w:t>
      </w:r>
      <w:r>
        <w:rPr>
          <w:sz w:val="28"/>
          <w:szCs w:val="28"/>
        </w:rPr>
        <w:t>и</w:t>
      </w:r>
      <w:r w:rsidRPr="004B128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ами</w:t>
      </w:r>
      <w:r w:rsidRPr="004B128A">
        <w:rPr>
          <w:sz w:val="28"/>
          <w:szCs w:val="28"/>
        </w:rPr>
        <w:t xml:space="preserve"> после 1 ноября 2024 года, на оплату которых может быть использована единовременная денежная компенсация взамен предоставления </w:t>
      </w:r>
      <w:r>
        <w:rPr>
          <w:sz w:val="28"/>
          <w:szCs w:val="28"/>
        </w:rPr>
        <w:t>им</w:t>
      </w:r>
      <w:r w:rsidRPr="004B128A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4B128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4B128A">
        <w:rPr>
          <w:sz w:val="28"/>
          <w:szCs w:val="28"/>
        </w:rPr>
        <w:t>, находящ</w:t>
      </w:r>
      <w:r>
        <w:rPr>
          <w:sz w:val="28"/>
          <w:szCs w:val="28"/>
        </w:rPr>
        <w:t>их</w:t>
      </w:r>
      <w:r w:rsidRPr="004B128A">
        <w:rPr>
          <w:sz w:val="28"/>
          <w:szCs w:val="28"/>
        </w:rPr>
        <w:t>ся в государственной собственности Смоленской области, муниципальной собственности, земельн</w:t>
      </w:r>
      <w:r>
        <w:rPr>
          <w:sz w:val="28"/>
          <w:szCs w:val="28"/>
        </w:rPr>
        <w:t>ых участков</w:t>
      </w:r>
      <w:r w:rsidRPr="004B12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128A">
        <w:rPr>
          <w:sz w:val="28"/>
          <w:szCs w:val="28"/>
        </w:rPr>
        <w:t>государственная собственность на которы</w:t>
      </w:r>
      <w:r>
        <w:rPr>
          <w:sz w:val="28"/>
          <w:szCs w:val="28"/>
        </w:rPr>
        <w:t>е</w:t>
      </w:r>
      <w:r w:rsidRPr="004B128A">
        <w:rPr>
          <w:sz w:val="28"/>
          <w:szCs w:val="28"/>
        </w:rPr>
        <w:t xml:space="preserve"> не разграничена, а также земельн</w:t>
      </w:r>
      <w:r>
        <w:rPr>
          <w:sz w:val="28"/>
          <w:szCs w:val="28"/>
        </w:rPr>
        <w:t>ых</w:t>
      </w:r>
      <w:r w:rsidRPr="004B128A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4B128A">
        <w:rPr>
          <w:sz w:val="28"/>
          <w:szCs w:val="28"/>
        </w:rPr>
        <w:t>, находящ</w:t>
      </w:r>
      <w:r>
        <w:rPr>
          <w:sz w:val="28"/>
          <w:szCs w:val="28"/>
        </w:rPr>
        <w:t>ихся</w:t>
      </w:r>
      <w:r w:rsidRPr="004B128A">
        <w:rPr>
          <w:sz w:val="28"/>
          <w:szCs w:val="28"/>
        </w:rPr>
        <w:t xml:space="preserve"> в федеральной собственности, полномочия по</w:t>
      </w:r>
      <w:proofErr w:type="gramEnd"/>
      <w:r w:rsidRPr="004B128A">
        <w:rPr>
          <w:sz w:val="28"/>
          <w:szCs w:val="28"/>
        </w:rPr>
        <w:t xml:space="preserve"> управлению и </w:t>
      </w:r>
      <w:proofErr w:type="gramStart"/>
      <w:r w:rsidRPr="004B128A">
        <w:rPr>
          <w:sz w:val="28"/>
          <w:szCs w:val="28"/>
        </w:rPr>
        <w:t>распоряжению</w:t>
      </w:r>
      <w:proofErr w:type="gramEnd"/>
      <w:r w:rsidRPr="004B128A">
        <w:rPr>
          <w:sz w:val="28"/>
          <w:szCs w:val="28"/>
        </w:rPr>
        <w:t xml:space="preserve"> которым</w:t>
      </w:r>
      <w:r>
        <w:rPr>
          <w:sz w:val="28"/>
          <w:szCs w:val="28"/>
        </w:rPr>
        <w:t>и</w:t>
      </w:r>
      <w:r w:rsidRPr="004B128A">
        <w:rPr>
          <w:sz w:val="28"/>
          <w:szCs w:val="28"/>
        </w:rPr>
        <w:t xml:space="preserve"> переданы органам государственной власти Смоленской области в целях бесплатного предоставления таких земельных участков   гражданам, имеющим трех и более детей, для жилищного строительства</w:t>
      </w:r>
      <w:r>
        <w:rPr>
          <w:sz w:val="28"/>
          <w:szCs w:val="28"/>
        </w:rPr>
        <w:t>,</w:t>
      </w:r>
      <w:r w:rsidRPr="004B128A">
        <w:rPr>
          <w:sz w:val="28"/>
          <w:szCs w:val="28"/>
        </w:rPr>
        <w:t xml:space="preserve"> в собственность бесплатно</w:t>
      </w:r>
    </w:p>
    <w:p w:rsidR="006B596D" w:rsidRDefault="006B596D" w:rsidP="006B596D">
      <w:pPr>
        <w:pStyle w:val="ConsPlusTitle"/>
        <w:ind w:right="-1" w:firstLine="709"/>
        <w:jc w:val="both"/>
        <w:rPr>
          <w:bCs/>
          <w:color w:val="000000"/>
          <w:sz w:val="28"/>
          <w:szCs w:val="28"/>
        </w:rPr>
      </w:pPr>
    </w:p>
    <w:p w:rsidR="006B596D" w:rsidRDefault="006B596D" w:rsidP="006B596D">
      <w:pPr>
        <w:pStyle w:val="ConsPlusTitle"/>
        <w:ind w:right="-1" w:firstLine="709"/>
        <w:jc w:val="both"/>
        <w:rPr>
          <w:bCs/>
          <w:color w:val="000000"/>
          <w:sz w:val="28"/>
          <w:szCs w:val="28"/>
        </w:rPr>
      </w:pPr>
    </w:p>
    <w:tbl>
      <w:tblPr>
        <w:tblW w:w="17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835"/>
        <w:gridCol w:w="6662"/>
        <w:gridCol w:w="7371"/>
      </w:tblGrid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D" w:rsidRPr="005A25EC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5EC">
              <w:rPr>
                <w:sz w:val="28"/>
                <w:szCs w:val="28"/>
              </w:rPr>
              <w:t xml:space="preserve">№ </w:t>
            </w:r>
            <w:proofErr w:type="gramStart"/>
            <w:r w:rsidRPr="005A25EC">
              <w:rPr>
                <w:sz w:val="28"/>
                <w:szCs w:val="28"/>
              </w:rPr>
              <w:t>п</w:t>
            </w:r>
            <w:proofErr w:type="gramEnd"/>
            <w:r w:rsidRPr="005A25EC"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D" w:rsidRPr="005A25EC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A25EC"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D" w:rsidRPr="005A25EC" w:rsidRDefault="006B596D" w:rsidP="00862695">
            <w:pPr>
              <w:autoSpaceDE w:val="0"/>
              <w:autoSpaceDN w:val="0"/>
              <w:adjustRightInd w:val="0"/>
              <w:ind w:right="-39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товаров</w:t>
            </w:r>
            <w:r w:rsidRPr="005A25E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связанных с улучшением жилищно-бытовых условий</w:t>
            </w: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мебели и предметов обстановки, включая: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 для кухни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гарнитуры и отдельные предметы мебели для кухни (например, буфеты, кухонные уголки, столы, полки, колонки, табуреты)</w:t>
            </w:r>
            <w:proofErr w:type="gramEnd"/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 для спальни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кровати, диваны, гарнитуры для спальни, пружинные и ортопедические матрасы (кроме оснований для ортопедических матрасов)</w:t>
            </w: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Гарнитуры для гостиных и столовых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гарнитуры для гостиных и столовых, включая наборы корпусной мебели («стенка»)</w:t>
            </w: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Столы, стулья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(обеденные, письменные, компьютерные), стулья всех видов (кроме табуретов)</w:t>
            </w: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 для одежды, белья, посуды и книг, шкафы-купе, комоды</w:t>
            </w: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 для детей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 для детей, включая гарнитуры для детской комнаты, отдельные предметы мебели для детей, детская мебель (например, колыбели, высокие детские стульчики, манежи), кроме детских колясок</w:t>
            </w: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  <w:trHeight w:val="70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бытовой техники, включая: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Холодильники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холодильники всех типов</w:t>
            </w:r>
          </w:p>
        </w:tc>
        <w:tc>
          <w:tcPr>
            <w:tcW w:w="7371" w:type="dxa"/>
            <w:vAlign w:val="center"/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Морозильные камеры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морозильные камеры всех типов</w:t>
            </w:r>
          </w:p>
        </w:tc>
        <w:tc>
          <w:tcPr>
            <w:tcW w:w="7371" w:type="dxa"/>
            <w:vAlign w:val="center"/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Газовые, электрические плиты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газовые, электрические плиты (с духовым шкафом)</w:t>
            </w: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371" w:type="dxa"/>
            <w:vAlign w:val="center"/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Варочные панели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варочные панели (электрические, газовые, </w:t>
            </w:r>
            <w:proofErr w:type="spellStart"/>
            <w:r>
              <w:rPr>
                <w:sz w:val="28"/>
                <w:szCs w:val="28"/>
              </w:rPr>
              <w:t>электрогазовые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7371" w:type="dxa"/>
            <w:vAlign w:val="center"/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trHeight w:val="75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Духовые шкафы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духовые шкафы электрические, газовые, конвекционные, комбинированные </w:t>
            </w:r>
          </w:p>
        </w:tc>
        <w:tc>
          <w:tcPr>
            <w:tcW w:w="7371" w:type="dxa"/>
            <w:vAlign w:val="center"/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Микроволновые печи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микроволновые печи, включая микроволновые печи с грилем</w:t>
            </w:r>
          </w:p>
        </w:tc>
        <w:tc>
          <w:tcPr>
            <w:tcW w:w="7371" w:type="dxa"/>
            <w:vAlign w:val="center"/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Посудомоечные машины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посудомоечные машины</w:t>
            </w: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Вытяжки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вытяжки</w:t>
            </w: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Стиральные машины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стиральные машины автоматические и полуавтоматические с вертикальной и фронтальной загрузкой</w:t>
            </w: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Сушильные машины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сушильные машины, включая барабанные сушилки, сушильные шкафы, сушильные радиаторы, центрифуги для отжима белья</w:t>
            </w: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60FC5">
              <w:rPr>
                <w:bCs/>
                <w:sz w:val="28"/>
                <w:szCs w:val="28"/>
              </w:rPr>
              <w:t>Кондиционеры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кондиционеры и сплит-системы, включая вентиляторы</w:t>
            </w:r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B596D" w:rsidTr="00862695">
        <w:trPr>
          <w:gridAfter w:val="1"/>
          <w:wAfter w:w="7371" w:type="dxa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Pr="00160FC5" w:rsidRDefault="006B596D" w:rsidP="0086269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160FC5">
              <w:rPr>
                <w:bCs/>
                <w:sz w:val="28"/>
                <w:szCs w:val="28"/>
              </w:rPr>
              <w:t>одонагреватели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водонагреватели (газовые, электрические, бойлеры)</w:t>
            </w:r>
          </w:p>
        </w:tc>
      </w:tr>
      <w:tr w:rsidR="006B596D" w:rsidTr="00862695">
        <w:trPr>
          <w:gridAfter w:val="1"/>
          <w:wAfter w:w="7371" w:type="dxa"/>
          <w:trHeight w:val="34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оборудования для информации и коммуникации</w:t>
            </w:r>
          </w:p>
          <w:p w:rsidR="006B596D" w:rsidRPr="001F63F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компьютеры, ноутбуки, планшеты, телевизоры, устройства «радио-няня», включая устройства с несколькими функциями, смартфоны</w:t>
            </w:r>
            <w:proofErr w:type="gramEnd"/>
          </w:p>
          <w:p w:rsidR="006B596D" w:rsidRDefault="006B596D" w:rsidP="0086269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6B596D">
      <w:headerReference w:type="default" r:id="rId8"/>
      <w:pgSz w:w="11906" w:h="16838" w:code="9"/>
      <w:pgMar w:top="567" w:right="567" w:bottom="993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A8" w:rsidRDefault="00FC36A8">
      <w:r>
        <w:separator/>
      </w:r>
    </w:p>
  </w:endnote>
  <w:endnote w:type="continuationSeparator" w:id="0">
    <w:p w:rsidR="00FC36A8" w:rsidRDefault="00FC3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A8" w:rsidRDefault="00FC36A8">
      <w:r>
        <w:separator/>
      </w:r>
    </w:p>
  </w:footnote>
  <w:footnote w:type="continuationSeparator" w:id="0">
    <w:p w:rsidR="00FC36A8" w:rsidRDefault="00FC3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265134"/>
      <w:docPartObj>
        <w:docPartGallery w:val="Page Numbers (Top of Page)"/>
        <w:docPartUnique/>
      </w:docPartObj>
    </w:sdtPr>
    <w:sdtEndPr/>
    <w:sdtContent>
      <w:p w:rsidR="006B596D" w:rsidRDefault="006B59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E57">
          <w:rPr>
            <w:noProof/>
          </w:rPr>
          <w:t>2</w:t>
        </w:r>
        <w:r>
          <w:fldChar w:fldCharType="end"/>
        </w:r>
      </w:p>
    </w:sdtContent>
  </w:sdt>
  <w:p w:rsidR="006B596D" w:rsidRDefault="006B5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C4E57"/>
    <w:rsid w:val="004D24DA"/>
    <w:rsid w:val="0067695B"/>
    <w:rsid w:val="00696689"/>
    <w:rsid w:val="006B596D"/>
    <w:rsid w:val="006C4B6C"/>
    <w:rsid w:val="006E1806"/>
    <w:rsid w:val="006E181B"/>
    <w:rsid w:val="00721E82"/>
    <w:rsid w:val="007363F9"/>
    <w:rsid w:val="00785AAD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32B1B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F577E9"/>
    <w:rsid w:val="00F908D4"/>
    <w:rsid w:val="00F91465"/>
    <w:rsid w:val="00F96D6E"/>
    <w:rsid w:val="00FA5E88"/>
    <w:rsid w:val="00FC36A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B596D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rsid w:val="006B596D"/>
    <w:pPr>
      <w:widowControl w:val="0"/>
      <w:autoSpaceDE w:val="0"/>
      <w:autoSpaceDN w:val="0"/>
      <w:spacing w:after="0" w:line="240" w:lineRule="auto"/>
    </w:pPr>
    <w:rPr>
      <w:b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596D"/>
    <w:rPr>
      <w:sz w:val="20"/>
      <w:szCs w:val="20"/>
    </w:rPr>
  </w:style>
  <w:style w:type="paragraph" w:styleId="ab">
    <w:name w:val="Plain Text"/>
    <w:basedOn w:val="a"/>
    <w:link w:val="ac"/>
    <w:uiPriority w:val="99"/>
    <w:unhideWhenUsed/>
    <w:rsid w:val="006B596D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6B596D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B596D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ConsPlusTitle">
    <w:name w:val="ConsPlusTitle"/>
    <w:rsid w:val="006B596D"/>
    <w:pPr>
      <w:widowControl w:val="0"/>
      <w:autoSpaceDE w:val="0"/>
      <w:autoSpaceDN w:val="0"/>
      <w:spacing w:after="0" w:line="240" w:lineRule="auto"/>
    </w:pPr>
    <w:rPr>
      <w:b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B596D"/>
    <w:rPr>
      <w:sz w:val="20"/>
      <w:szCs w:val="20"/>
    </w:rPr>
  </w:style>
  <w:style w:type="paragraph" w:styleId="ab">
    <w:name w:val="Plain Text"/>
    <w:basedOn w:val="a"/>
    <w:link w:val="ac"/>
    <w:uiPriority w:val="99"/>
    <w:unhideWhenUsed/>
    <w:rsid w:val="006B596D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6B596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Ившина Валентина Александровна</cp:lastModifiedBy>
  <cp:revision>2</cp:revision>
  <cp:lastPrinted>2024-12-06T06:13:00Z</cp:lastPrinted>
  <dcterms:created xsi:type="dcterms:W3CDTF">2024-12-06T06:14:00Z</dcterms:created>
  <dcterms:modified xsi:type="dcterms:W3CDTF">2024-12-06T06:14:00Z</dcterms:modified>
</cp:coreProperties>
</file>