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FD8" w:rsidRPr="00661FD8" w:rsidRDefault="00661FD8" w:rsidP="00661FD8">
      <w:pPr>
        <w:shd w:val="clear" w:color="auto" w:fill="FFFFFF"/>
        <w:spacing w:before="225" w:after="225" w:line="360" w:lineRule="atLeast"/>
        <w:ind w:left="225" w:right="225"/>
        <w:outlineLvl w:val="0"/>
        <w:rPr>
          <w:rFonts w:ascii="Georgia" w:eastAsia="Times New Roman" w:hAnsi="Georgia" w:cs="Times New Roman"/>
          <w:color w:val="000000"/>
          <w:kern w:val="36"/>
          <w:sz w:val="27"/>
          <w:szCs w:val="27"/>
          <w:lang w:eastAsia="ru-RU"/>
        </w:rPr>
      </w:pPr>
      <w:bookmarkStart w:id="0" w:name="_GoBack"/>
      <w:bookmarkEnd w:id="0"/>
      <w:r w:rsidRPr="00661FD8">
        <w:rPr>
          <w:rFonts w:ascii="Georgia" w:eastAsia="Times New Roman" w:hAnsi="Georgia" w:cs="Times New Roman"/>
          <w:color w:val="000000"/>
          <w:kern w:val="36"/>
          <w:sz w:val="27"/>
          <w:szCs w:val="27"/>
          <w:lang w:eastAsia="ru-RU"/>
        </w:rPr>
        <w:t>Методические рекомендации по проведению оценки коррупционных рисков, возникающих при реализации функций</w:t>
      </w:r>
    </w:p>
    <w:p w:rsidR="00661FD8" w:rsidRPr="00661FD8" w:rsidRDefault="00661FD8" w:rsidP="00661FD8">
      <w:pPr>
        <w:shd w:val="clear" w:color="auto" w:fill="FFFFFF"/>
        <w:spacing w:before="150" w:after="225" w:line="240" w:lineRule="auto"/>
        <w:jc w:val="right"/>
        <w:rPr>
          <w:rFonts w:ascii="Georgia" w:eastAsia="Times New Roman" w:hAnsi="Georgia" w:cs="Times New Roman"/>
          <w:color w:val="333333"/>
          <w:sz w:val="21"/>
          <w:szCs w:val="21"/>
          <w:lang w:eastAsia="ru-RU"/>
        </w:rPr>
      </w:pPr>
      <w:r w:rsidRPr="00661FD8">
        <w:rPr>
          <w:rFonts w:ascii="Georgia" w:eastAsia="Times New Roman" w:hAnsi="Georgia" w:cs="Times New Roman"/>
          <w:b/>
          <w:bCs/>
          <w:color w:val="333333"/>
          <w:sz w:val="21"/>
          <w:szCs w:val="21"/>
          <w:lang w:eastAsia="ru-RU"/>
        </w:rPr>
        <w:t>Версия 2.0</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b/>
          <w:bCs/>
          <w:color w:val="333333"/>
          <w:sz w:val="21"/>
          <w:szCs w:val="21"/>
          <w:lang w:eastAsia="ru-RU"/>
        </w:rPr>
        <w:t> </w:t>
      </w:r>
    </w:p>
    <w:p w:rsidR="00661FD8" w:rsidRPr="00661FD8" w:rsidRDefault="00661FD8" w:rsidP="00661FD8">
      <w:pPr>
        <w:shd w:val="clear" w:color="auto" w:fill="FFFFFF"/>
        <w:spacing w:before="150" w:after="225" w:line="240" w:lineRule="auto"/>
        <w:jc w:val="center"/>
        <w:rPr>
          <w:rFonts w:ascii="Georgia" w:eastAsia="Times New Roman" w:hAnsi="Georgia" w:cs="Times New Roman"/>
          <w:color w:val="333333"/>
          <w:sz w:val="21"/>
          <w:szCs w:val="21"/>
          <w:lang w:eastAsia="ru-RU"/>
        </w:rPr>
      </w:pPr>
      <w:r w:rsidRPr="00661FD8">
        <w:rPr>
          <w:rFonts w:ascii="Georgia" w:eastAsia="Times New Roman" w:hAnsi="Georgia" w:cs="Times New Roman"/>
          <w:b/>
          <w:bCs/>
          <w:color w:val="333333"/>
          <w:sz w:val="21"/>
          <w:szCs w:val="21"/>
          <w:lang w:eastAsia="ru-RU"/>
        </w:rPr>
        <w:t>МЕТОДИЧЕСКИЕ РЕКОМЕНДАЦИИ</w:t>
      </w:r>
    </w:p>
    <w:p w:rsidR="00661FD8" w:rsidRPr="00661FD8" w:rsidRDefault="00661FD8" w:rsidP="00661FD8">
      <w:pPr>
        <w:shd w:val="clear" w:color="auto" w:fill="FFFFFF"/>
        <w:spacing w:before="150" w:after="225" w:line="240" w:lineRule="auto"/>
        <w:jc w:val="center"/>
        <w:rPr>
          <w:rFonts w:ascii="Georgia" w:eastAsia="Times New Roman" w:hAnsi="Georgia" w:cs="Times New Roman"/>
          <w:color w:val="333333"/>
          <w:sz w:val="21"/>
          <w:szCs w:val="21"/>
          <w:lang w:eastAsia="ru-RU"/>
        </w:rPr>
      </w:pPr>
      <w:r w:rsidRPr="00661FD8">
        <w:rPr>
          <w:rFonts w:ascii="Georgia" w:eastAsia="Times New Roman" w:hAnsi="Georgia" w:cs="Times New Roman"/>
          <w:b/>
          <w:bCs/>
          <w:color w:val="333333"/>
          <w:sz w:val="21"/>
          <w:szCs w:val="21"/>
          <w:lang w:eastAsia="ru-RU"/>
        </w:rPr>
        <w:t>по проведению оценки коррупционных рисков, возникающих при реализации функций</w:t>
      </w:r>
    </w:p>
    <w:p w:rsidR="00661FD8" w:rsidRPr="00661FD8" w:rsidRDefault="00661FD8" w:rsidP="00661FD8">
      <w:pPr>
        <w:shd w:val="clear" w:color="auto" w:fill="FFFFFF"/>
        <w:spacing w:before="150" w:after="225" w:line="240" w:lineRule="auto"/>
        <w:jc w:val="center"/>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Настоящие методические рекомендации подготовлены в соответствии с абзацем четвертым подпункта и) пункта 2 Национального плана противодействия коррупции на 2012-2013 годы, утвержденного Указом Президента Российской Федерации от 13 марта 2012 г. № 297, и абзацами вторым и четвертым подпункта с) пункта 2 Указа Президента Российской Федерации от 7 мая 2012 г. № 601 «Об основных направлениях совершенствования системы государственного управления»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b/>
          <w:bCs/>
          <w:color w:val="333333"/>
          <w:sz w:val="21"/>
          <w:szCs w:val="21"/>
          <w:lang w:eastAsia="ru-RU"/>
        </w:rPr>
        <w:t>I. Общие положения</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b/>
          <w:bCs/>
          <w:color w:val="333333"/>
          <w:sz w:val="21"/>
          <w:szCs w:val="21"/>
          <w:lang w:eastAsia="ru-RU"/>
        </w:rPr>
        <w:t> </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1.        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оценка коррупционных рисков, возникающих при реализации функций;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2.        Результатами применения настоящих методических рекомендаций будут являться:</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минимизация коррупционных рисков либо их устранение в конкретных управленческих процессах.</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3.        Применительно к настоящим методическим рекомендациям используются следующие понятия:</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lastRenderedPageBreak/>
        <w:t>коррупция:</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bookmarkStart w:id="1" w:name="_ftnref1"/>
      <w:r w:rsidRPr="00661FD8">
        <w:rPr>
          <w:rFonts w:ascii="Georgia" w:eastAsia="Times New Roman" w:hAnsi="Georgia" w:cs="Times New Roman"/>
          <w:color w:val="333333"/>
          <w:sz w:val="21"/>
          <w:szCs w:val="21"/>
          <w:lang w:eastAsia="ru-RU"/>
        </w:rPr>
        <w:fldChar w:fldCharType="begin"/>
      </w:r>
      <w:r w:rsidRPr="00661FD8">
        <w:rPr>
          <w:rFonts w:ascii="Georgia" w:eastAsia="Times New Roman" w:hAnsi="Georgia" w:cs="Times New Roman"/>
          <w:color w:val="333333"/>
          <w:sz w:val="21"/>
          <w:szCs w:val="21"/>
          <w:lang w:eastAsia="ru-RU"/>
        </w:rPr>
        <w:instrText xml:space="preserve"> HYPERLINK "https://www.socrazvitie67.ru/catalog/metodicheskie-materially/4071" \l "_ftn1" \o "" </w:instrText>
      </w:r>
      <w:r w:rsidRPr="00661FD8">
        <w:rPr>
          <w:rFonts w:ascii="Georgia" w:eastAsia="Times New Roman" w:hAnsi="Georgia" w:cs="Times New Roman"/>
          <w:color w:val="333333"/>
          <w:sz w:val="21"/>
          <w:szCs w:val="21"/>
          <w:lang w:eastAsia="ru-RU"/>
        </w:rPr>
        <w:fldChar w:fldCharType="separate"/>
      </w:r>
      <w:r w:rsidRPr="00661FD8">
        <w:rPr>
          <w:rFonts w:ascii="Georgia" w:eastAsia="Times New Roman" w:hAnsi="Georgia" w:cs="Times New Roman"/>
          <w:color w:val="085BB0"/>
          <w:sz w:val="21"/>
          <w:szCs w:val="21"/>
          <w:lang w:eastAsia="ru-RU"/>
        </w:rPr>
        <w:t>[1]</w:t>
      </w:r>
      <w:r w:rsidRPr="00661FD8">
        <w:rPr>
          <w:rFonts w:ascii="Georgia" w:eastAsia="Times New Roman" w:hAnsi="Georgia" w:cs="Times New Roman"/>
          <w:color w:val="333333"/>
          <w:sz w:val="21"/>
          <w:szCs w:val="21"/>
          <w:lang w:eastAsia="ru-RU"/>
        </w:rPr>
        <w:fldChar w:fldCharType="end"/>
      </w:r>
      <w:bookmarkEnd w:id="1"/>
      <w:r w:rsidRPr="00661FD8">
        <w:rPr>
          <w:rFonts w:ascii="Georgia" w:eastAsia="Times New Roman" w:hAnsi="Georgia" w:cs="Times New Roman"/>
          <w:color w:val="333333"/>
          <w:sz w:val="21"/>
          <w:szCs w:val="21"/>
          <w:lang w:eastAsia="ru-RU"/>
        </w:rPr>
        <w:t>;</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совершение деяний, указанных в абзаце третьем настоящего пункта, от имени или в интересах юридического лица</w:t>
      </w:r>
      <w:r w:rsidRPr="00661FD8">
        <w:rPr>
          <w:rFonts w:ascii="Georgia" w:eastAsia="Times New Roman" w:hAnsi="Georgia" w:cs="Times New Roman"/>
          <w:color w:val="333333"/>
          <w:sz w:val="21"/>
          <w:szCs w:val="21"/>
          <w:vertAlign w:val="superscript"/>
          <w:lang w:eastAsia="ru-RU"/>
        </w:rPr>
        <w:t> 1</w:t>
      </w:r>
      <w:r w:rsidRPr="00661FD8">
        <w:rPr>
          <w:rFonts w:ascii="Georgia" w:eastAsia="Times New Roman" w:hAnsi="Georgia" w:cs="Times New Roman"/>
          <w:color w:val="333333"/>
          <w:sz w:val="21"/>
          <w:szCs w:val="21"/>
          <w:lang w:eastAsia="ru-RU"/>
        </w:rPr>
        <w:t>;</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proofErr w:type="spellStart"/>
      <w:r w:rsidRPr="00661FD8">
        <w:rPr>
          <w:rFonts w:ascii="Georgia" w:eastAsia="Times New Roman" w:hAnsi="Georgia" w:cs="Times New Roman"/>
          <w:color w:val="333333"/>
          <w:sz w:val="21"/>
          <w:szCs w:val="21"/>
          <w:lang w:eastAsia="ru-RU"/>
        </w:rPr>
        <w:t>коррупциогенные</w:t>
      </w:r>
      <w:proofErr w:type="spellEnd"/>
      <w:r w:rsidRPr="00661FD8">
        <w:rPr>
          <w:rFonts w:ascii="Georgia" w:eastAsia="Times New Roman" w:hAnsi="Georgia" w:cs="Times New Roman"/>
          <w:color w:val="333333"/>
          <w:sz w:val="21"/>
          <w:szCs w:val="21"/>
          <w:lang w:eastAsia="ru-RU"/>
        </w:rPr>
        <w:t xml:space="preserve"> факторы</w:t>
      </w:r>
      <w:r w:rsidRPr="00661FD8">
        <w:rPr>
          <w:rFonts w:ascii="Georgia" w:eastAsia="Times New Roman" w:hAnsi="Georgia" w:cs="Times New Roman"/>
          <w:i/>
          <w:iCs/>
          <w:color w:val="333333"/>
          <w:sz w:val="21"/>
          <w:szCs w:val="21"/>
          <w:lang w:eastAsia="ru-RU"/>
        </w:rPr>
        <w:t> – </w:t>
      </w:r>
      <w:r w:rsidRPr="00661FD8">
        <w:rPr>
          <w:rFonts w:ascii="Georgia" w:eastAsia="Times New Roman" w:hAnsi="Georgia" w:cs="Times New Roman"/>
          <w:color w:val="333333"/>
          <w:sz w:val="21"/>
          <w:szCs w:val="21"/>
          <w:lang w:eastAsia="ru-RU"/>
        </w:rPr>
        <w:t xml:space="preserve">положения нормативных правовых актов (проектов нормативных правовых актов), устанавливающие для </w:t>
      </w:r>
      <w:proofErr w:type="spellStart"/>
      <w:r w:rsidRPr="00661FD8">
        <w:rPr>
          <w:rFonts w:ascii="Georgia" w:eastAsia="Times New Roman" w:hAnsi="Georgia" w:cs="Times New Roman"/>
          <w:color w:val="333333"/>
          <w:sz w:val="21"/>
          <w:szCs w:val="21"/>
          <w:lang w:eastAsia="ru-RU"/>
        </w:rPr>
        <w:t>правоприменителя</w:t>
      </w:r>
      <w:proofErr w:type="spellEnd"/>
      <w:r w:rsidRPr="00661FD8">
        <w:rPr>
          <w:rFonts w:ascii="Georgia" w:eastAsia="Times New Roman" w:hAnsi="Georgia" w:cs="Times New Roman"/>
          <w:color w:val="333333"/>
          <w:sz w:val="21"/>
          <w:szCs w:val="21"/>
          <w:lang w:eastAsia="ru-RU"/>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bookmarkStart w:id="2" w:name="_ftnref2"/>
      <w:r w:rsidRPr="00661FD8">
        <w:rPr>
          <w:rFonts w:ascii="Georgia" w:eastAsia="Times New Roman" w:hAnsi="Georgia" w:cs="Times New Roman"/>
          <w:color w:val="333333"/>
          <w:sz w:val="21"/>
          <w:szCs w:val="21"/>
          <w:lang w:eastAsia="ru-RU"/>
        </w:rPr>
        <w:fldChar w:fldCharType="begin"/>
      </w:r>
      <w:r w:rsidRPr="00661FD8">
        <w:rPr>
          <w:rFonts w:ascii="Georgia" w:eastAsia="Times New Roman" w:hAnsi="Georgia" w:cs="Times New Roman"/>
          <w:color w:val="333333"/>
          <w:sz w:val="21"/>
          <w:szCs w:val="21"/>
          <w:lang w:eastAsia="ru-RU"/>
        </w:rPr>
        <w:instrText xml:space="preserve"> HYPERLINK "https://www.socrazvitie67.ru/catalog/metodicheskie-materially/4071" \l "_ftn2" \o "" </w:instrText>
      </w:r>
      <w:r w:rsidRPr="00661FD8">
        <w:rPr>
          <w:rFonts w:ascii="Georgia" w:eastAsia="Times New Roman" w:hAnsi="Georgia" w:cs="Times New Roman"/>
          <w:color w:val="333333"/>
          <w:sz w:val="21"/>
          <w:szCs w:val="21"/>
          <w:lang w:eastAsia="ru-RU"/>
        </w:rPr>
        <w:fldChar w:fldCharType="separate"/>
      </w:r>
      <w:r w:rsidRPr="00661FD8">
        <w:rPr>
          <w:rFonts w:ascii="Georgia" w:eastAsia="Times New Roman" w:hAnsi="Georgia" w:cs="Times New Roman"/>
          <w:color w:val="085BB0"/>
          <w:sz w:val="21"/>
          <w:szCs w:val="21"/>
          <w:lang w:eastAsia="ru-RU"/>
        </w:rPr>
        <w:t>[2]</w:t>
      </w:r>
      <w:r w:rsidRPr="00661FD8">
        <w:rPr>
          <w:rFonts w:ascii="Georgia" w:eastAsia="Times New Roman" w:hAnsi="Georgia" w:cs="Times New Roman"/>
          <w:color w:val="333333"/>
          <w:sz w:val="21"/>
          <w:szCs w:val="21"/>
          <w:lang w:eastAsia="ru-RU"/>
        </w:rPr>
        <w:fldChar w:fldCharType="end"/>
      </w:r>
      <w:bookmarkEnd w:id="2"/>
      <w:r w:rsidRPr="00661FD8">
        <w:rPr>
          <w:rFonts w:ascii="Georgia" w:eastAsia="Times New Roman" w:hAnsi="Georgia" w:cs="Times New Roman"/>
          <w:color w:val="333333"/>
          <w:sz w:val="21"/>
          <w:szCs w:val="21"/>
          <w:lang w:eastAsia="ru-RU"/>
        </w:rPr>
        <w:t>.</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b/>
          <w:bCs/>
          <w:color w:val="333333"/>
          <w:sz w:val="21"/>
          <w:szCs w:val="21"/>
          <w:lang w:eastAsia="ru-RU"/>
        </w:rPr>
        <w:t>II.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b/>
          <w:bCs/>
          <w:color w:val="333333"/>
          <w:sz w:val="21"/>
          <w:szCs w:val="21"/>
          <w:lang w:eastAsia="ru-RU"/>
        </w:rPr>
        <w:t> </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4.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 </w:t>
      </w:r>
      <w:proofErr w:type="spellStart"/>
      <w:r w:rsidRPr="00661FD8">
        <w:rPr>
          <w:rFonts w:ascii="Georgia" w:eastAsia="Times New Roman" w:hAnsi="Georgia" w:cs="Times New Roman"/>
          <w:color w:val="333333"/>
          <w:sz w:val="21"/>
          <w:szCs w:val="21"/>
          <w:lang w:eastAsia="ru-RU"/>
        </w:rPr>
        <w:t>коррупционно</w:t>
      </w:r>
      <w:proofErr w:type="spellEnd"/>
      <w:r w:rsidRPr="00661FD8">
        <w:rPr>
          <w:rFonts w:ascii="Georgia" w:eastAsia="Times New Roman" w:hAnsi="Georgia" w:cs="Times New Roman"/>
          <w:color w:val="333333"/>
          <w:sz w:val="21"/>
          <w:szCs w:val="21"/>
          <w:lang w:eastAsia="ru-RU"/>
        </w:rPr>
        <w:t>-опасные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5.   К </w:t>
      </w:r>
      <w:proofErr w:type="spellStart"/>
      <w:r w:rsidRPr="00661FD8">
        <w:rPr>
          <w:rFonts w:ascii="Georgia" w:eastAsia="Times New Roman" w:hAnsi="Georgia" w:cs="Times New Roman"/>
          <w:color w:val="333333"/>
          <w:sz w:val="21"/>
          <w:szCs w:val="21"/>
          <w:lang w:eastAsia="ru-RU"/>
        </w:rPr>
        <w:t>коррупционно</w:t>
      </w:r>
      <w:proofErr w:type="spellEnd"/>
      <w:r w:rsidRPr="00661FD8">
        <w:rPr>
          <w:rFonts w:ascii="Georgia" w:eastAsia="Times New Roman" w:hAnsi="Georgia" w:cs="Times New Roman"/>
          <w:color w:val="333333"/>
          <w:sz w:val="21"/>
          <w:szCs w:val="21"/>
          <w:lang w:eastAsia="ru-RU"/>
        </w:rPr>
        <w:t xml:space="preserve">-опасным функциям может быть </w:t>
      </w:r>
      <w:proofErr w:type="gramStart"/>
      <w:r w:rsidRPr="00661FD8">
        <w:rPr>
          <w:rFonts w:ascii="Georgia" w:eastAsia="Times New Roman" w:hAnsi="Georgia" w:cs="Times New Roman"/>
          <w:color w:val="333333"/>
          <w:sz w:val="21"/>
          <w:szCs w:val="21"/>
          <w:lang w:eastAsia="ru-RU"/>
        </w:rPr>
        <w:t>отнесено  осуществление</w:t>
      </w:r>
      <w:proofErr w:type="gramEnd"/>
      <w:r w:rsidRPr="00661FD8">
        <w:rPr>
          <w:rFonts w:ascii="Georgia" w:eastAsia="Times New Roman" w:hAnsi="Georgia" w:cs="Times New Roman"/>
          <w:color w:val="333333"/>
          <w:sz w:val="21"/>
          <w:szCs w:val="21"/>
          <w:lang w:eastAsia="ru-RU"/>
        </w:rPr>
        <w:t xml:space="preserve"> функций по контролю и надзору, управлению государственным имуществом, оказанию государственных услуг, а также разрешительных, регистрационных функций.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w:t>
      </w:r>
      <w:hyperlink r:id="rId4" w:history="1">
        <w:r w:rsidRPr="00661FD8">
          <w:rPr>
            <w:rFonts w:ascii="Georgia" w:eastAsia="Times New Roman" w:hAnsi="Georgia" w:cs="Times New Roman"/>
            <w:color w:val="085BB0"/>
            <w:sz w:val="21"/>
            <w:szCs w:val="21"/>
            <w:lang w:eastAsia="ru-RU"/>
          </w:rPr>
          <w:t>Конституцией</w:t>
        </w:r>
      </w:hyperlink>
      <w:r w:rsidRPr="00661FD8">
        <w:rPr>
          <w:rFonts w:ascii="Georgia" w:eastAsia="Times New Roman" w:hAnsi="Georgia" w:cs="Times New Roman"/>
          <w:color w:val="333333"/>
          <w:sz w:val="21"/>
          <w:szCs w:val="21"/>
          <w:lang w:eastAsia="ru-RU"/>
        </w:rPr>
        <w:t>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w:t>
      </w:r>
      <w:bookmarkStart w:id="3" w:name="_ftnref3"/>
      <w:r w:rsidRPr="00661FD8">
        <w:rPr>
          <w:rFonts w:ascii="Georgia" w:eastAsia="Times New Roman" w:hAnsi="Georgia" w:cs="Times New Roman"/>
          <w:color w:val="333333"/>
          <w:sz w:val="21"/>
          <w:szCs w:val="21"/>
          <w:lang w:eastAsia="ru-RU"/>
        </w:rPr>
        <w:fldChar w:fldCharType="begin"/>
      </w:r>
      <w:r w:rsidRPr="00661FD8">
        <w:rPr>
          <w:rFonts w:ascii="Georgia" w:eastAsia="Times New Roman" w:hAnsi="Georgia" w:cs="Times New Roman"/>
          <w:color w:val="333333"/>
          <w:sz w:val="21"/>
          <w:szCs w:val="21"/>
          <w:lang w:eastAsia="ru-RU"/>
        </w:rPr>
        <w:instrText xml:space="preserve"> HYPERLINK "https://www.socrazvitie67.ru/catalog/metodicheskie-materially/4071" \l "_ftn3" \o "" </w:instrText>
      </w:r>
      <w:r w:rsidRPr="00661FD8">
        <w:rPr>
          <w:rFonts w:ascii="Georgia" w:eastAsia="Times New Roman" w:hAnsi="Georgia" w:cs="Times New Roman"/>
          <w:color w:val="333333"/>
          <w:sz w:val="21"/>
          <w:szCs w:val="21"/>
          <w:lang w:eastAsia="ru-RU"/>
        </w:rPr>
        <w:fldChar w:fldCharType="separate"/>
      </w:r>
      <w:r w:rsidRPr="00661FD8">
        <w:rPr>
          <w:rFonts w:ascii="Georgia" w:eastAsia="Times New Roman" w:hAnsi="Georgia" w:cs="Times New Roman"/>
          <w:color w:val="085BB0"/>
          <w:sz w:val="21"/>
          <w:szCs w:val="21"/>
          <w:lang w:eastAsia="ru-RU"/>
        </w:rPr>
        <w:t>[3]</w:t>
      </w:r>
      <w:r w:rsidRPr="00661FD8">
        <w:rPr>
          <w:rFonts w:ascii="Georgia" w:eastAsia="Times New Roman" w:hAnsi="Georgia" w:cs="Times New Roman"/>
          <w:color w:val="333333"/>
          <w:sz w:val="21"/>
          <w:szCs w:val="21"/>
          <w:lang w:eastAsia="ru-RU"/>
        </w:rPr>
        <w:fldChar w:fldCharType="end"/>
      </w:r>
      <w:bookmarkEnd w:id="3"/>
      <w:r w:rsidRPr="00661FD8">
        <w:rPr>
          <w:rFonts w:ascii="Georgia" w:eastAsia="Times New Roman" w:hAnsi="Georgia" w:cs="Times New Roman"/>
          <w:color w:val="333333"/>
          <w:sz w:val="21"/>
          <w:szCs w:val="21"/>
          <w:lang w:eastAsia="ru-RU"/>
        </w:rPr>
        <w:t>.</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 </w:t>
      </w:r>
      <w:r w:rsidRPr="00661FD8">
        <w:rPr>
          <w:rFonts w:ascii="Georgia" w:eastAsia="Times New Roman" w:hAnsi="Georgia" w:cs="Times New Roman"/>
          <w:color w:val="333333"/>
          <w:sz w:val="21"/>
          <w:szCs w:val="21"/>
          <w:vertAlign w:val="superscript"/>
          <w:lang w:eastAsia="ru-RU"/>
        </w:rPr>
        <w:t>3</w:t>
      </w:r>
      <w:r w:rsidRPr="00661FD8">
        <w:rPr>
          <w:rFonts w:ascii="Georgia" w:eastAsia="Times New Roman" w:hAnsi="Georgia" w:cs="Times New Roman"/>
          <w:color w:val="333333"/>
          <w:sz w:val="21"/>
          <w:szCs w:val="21"/>
          <w:lang w:eastAsia="ru-RU"/>
        </w:rPr>
        <w:t>.</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Под функциями по оказанию государственных услуг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w:t>
      </w:r>
      <w:r w:rsidRPr="00661FD8">
        <w:rPr>
          <w:rFonts w:ascii="Georgia" w:eastAsia="Times New Roman" w:hAnsi="Georgia" w:cs="Times New Roman"/>
          <w:color w:val="333333"/>
          <w:sz w:val="21"/>
          <w:szCs w:val="21"/>
          <w:vertAlign w:val="superscript"/>
          <w:lang w:eastAsia="ru-RU"/>
        </w:rPr>
        <w:t>3</w:t>
      </w:r>
      <w:r w:rsidRPr="00661FD8">
        <w:rPr>
          <w:rFonts w:ascii="Georgia" w:eastAsia="Times New Roman" w:hAnsi="Georgia" w:cs="Times New Roman"/>
          <w:color w:val="333333"/>
          <w:sz w:val="21"/>
          <w:szCs w:val="21"/>
          <w:lang w:eastAsia="ru-RU"/>
        </w:rPr>
        <w:t>.</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6.    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w:t>
      </w:r>
      <w:r w:rsidRPr="00661FD8">
        <w:rPr>
          <w:rFonts w:ascii="Georgia" w:eastAsia="Times New Roman" w:hAnsi="Georgia" w:cs="Times New Roman"/>
          <w:color w:val="333333"/>
          <w:sz w:val="21"/>
          <w:szCs w:val="21"/>
          <w:lang w:eastAsia="ru-RU"/>
        </w:rPr>
        <w:lastRenderedPageBreak/>
        <w:t xml:space="preserve">нормативными правовыми актами Российской Федерации, уставами и предусматривают четкое разграничений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w:t>
      </w:r>
      <w:proofErr w:type="spellStart"/>
      <w:r w:rsidRPr="00661FD8">
        <w:rPr>
          <w:rFonts w:ascii="Georgia" w:eastAsia="Times New Roman" w:hAnsi="Georgia" w:cs="Times New Roman"/>
          <w:color w:val="333333"/>
          <w:sz w:val="21"/>
          <w:szCs w:val="21"/>
          <w:lang w:eastAsia="ru-RU"/>
        </w:rPr>
        <w:t>коррупционно</w:t>
      </w:r>
      <w:proofErr w:type="spellEnd"/>
      <w:r w:rsidRPr="00661FD8">
        <w:rPr>
          <w:rFonts w:ascii="Georgia" w:eastAsia="Times New Roman" w:hAnsi="Georgia" w:cs="Times New Roman"/>
          <w:color w:val="333333"/>
          <w:sz w:val="21"/>
          <w:szCs w:val="21"/>
          <w:lang w:eastAsia="ru-RU"/>
        </w:rPr>
        <w:t>-опасных функций рекомендуется обратить внимание на функции, предусматривающие:</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размещение заказов на поставку товаров, выполнение работ и оказание услуг для государственных нужд;</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осуществление государственного надзора и контроля;</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организацию продажи федерального имущества, иного имущества, принадлежащего Российской Федерации;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подготовку и принятие решений об отсрочке уплаты налогов и сборов;</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лицензирование отдельных видов деятельности, выдача разрешений на отдельные виды работ и иные аналогичные действия;</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проведение государственной экспертизы и выдачу заключений;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возбуждение и рассмотрение дел об административных правонарушениях, проведение административного расследования;</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возбуждение уголовных дел, проведение расследования;</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представление в судебных органах прав и законных интересов Российской Федерации;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регистрацию имущества и ведение баз данных имущества;</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предоставление государственных услуг гражданам и организациям;</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хранение и распределение материально-технических ресурсов.</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Вышеперечисленный перечень не является исчерпывающим и носит рекомендательный характер для определения </w:t>
      </w:r>
      <w:proofErr w:type="spellStart"/>
      <w:r w:rsidRPr="00661FD8">
        <w:rPr>
          <w:rFonts w:ascii="Georgia" w:eastAsia="Times New Roman" w:hAnsi="Georgia" w:cs="Times New Roman"/>
          <w:color w:val="333333"/>
          <w:sz w:val="21"/>
          <w:szCs w:val="21"/>
          <w:lang w:eastAsia="ru-RU"/>
        </w:rPr>
        <w:t>коррупционно</w:t>
      </w:r>
      <w:proofErr w:type="spellEnd"/>
      <w:r w:rsidRPr="00661FD8">
        <w:rPr>
          <w:rFonts w:ascii="Georgia" w:eastAsia="Times New Roman" w:hAnsi="Georgia" w:cs="Times New Roman"/>
          <w:color w:val="333333"/>
          <w:sz w:val="21"/>
          <w:szCs w:val="21"/>
          <w:lang w:eastAsia="ru-RU"/>
        </w:rPr>
        <w:t>-опасных функций в конкретном федеральном государственном органе, государственной корпорации (государственной компании).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7.   Информация о том, что при реализации той или иной функции возникают коррупционные риски (т.е. функция является </w:t>
      </w:r>
      <w:proofErr w:type="spellStart"/>
      <w:r w:rsidRPr="00661FD8">
        <w:rPr>
          <w:rFonts w:ascii="Georgia" w:eastAsia="Times New Roman" w:hAnsi="Georgia" w:cs="Times New Roman"/>
          <w:color w:val="333333"/>
          <w:sz w:val="21"/>
          <w:szCs w:val="21"/>
          <w:lang w:eastAsia="ru-RU"/>
        </w:rPr>
        <w:t>коррупционно</w:t>
      </w:r>
      <w:proofErr w:type="spellEnd"/>
      <w:r w:rsidRPr="00661FD8">
        <w:rPr>
          <w:rFonts w:ascii="Georgia" w:eastAsia="Times New Roman" w:hAnsi="Georgia" w:cs="Times New Roman"/>
          <w:color w:val="333333"/>
          <w:sz w:val="21"/>
          <w:szCs w:val="21"/>
          <w:lang w:eastAsia="ru-RU"/>
        </w:rPr>
        <w:t>-опасной) может быть выявлена:</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в ходе заседания комиссии по соблюдению требований к служебному поведению и урегулированию конфликта интересов (аттестационной комиссии);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в статистических данных, в том числе в данных о состоянии преступности в Российской Федерации;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lastRenderedPageBreak/>
        <w:t>по результатам рассмотрения:</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обращений граждан, содержащих информацию о коррупционных правонарушениях, в том числе обращений, поступивших по «горячей линии», «электронной приемной» и т.д.;</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 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w:t>
      </w:r>
      <w:proofErr w:type="gramStart"/>
      <w:r w:rsidRPr="00661FD8">
        <w:rPr>
          <w:rFonts w:ascii="Georgia" w:eastAsia="Times New Roman" w:hAnsi="Georgia" w:cs="Times New Roman"/>
          <w:color w:val="333333"/>
          <w:sz w:val="21"/>
          <w:szCs w:val="21"/>
          <w:lang w:eastAsia="ru-RU"/>
        </w:rPr>
        <w:t>компании)</w:t>
      </w:r>
      <w:r w:rsidRPr="00661FD8">
        <w:rPr>
          <w:rFonts w:ascii="Georgia" w:eastAsia="Times New Roman" w:hAnsi="Georgia" w:cs="Times New Roman"/>
          <w:color w:val="333333"/>
          <w:sz w:val="21"/>
          <w:szCs w:val="21"/>
          <w:lang w:eastAsia="ru-RU"/>
        </w:rPr>
        <w:br/>
        <w:t>(</w:t>
      </w:r>
      <w:proofErr w:type="gramEnd"/>
      <w:r w:rsidRPr="00661FD8">
        <w:rPr>
          <w:rFonts w:ascii="Georgia" w:eastAsia="Times New Roman" w:hAnsi="Georgia" w:cs="Times New Roman"/>
          <w:color w:val="333333"/>
          <w:sz w:val="21"/>
          <w:szCs w:val="21"/>
          <w:lang w:eastAsia="ru-RU"/>
        </w:rPr>
        <w:t>далее – должностные лица) к совершению коррупционных правонарушений;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сообщений в СМИ о коррупционных правонарушениях или фактах несоблюдения должностными лицами требований к служебному поведению;</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Перечень источников, указанных в настоящем пункте, не является исчерпывающим.</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8.   По итогам реализации вышеизложенных мероприятий федеральными государственными органами и государственными корпорациями (государственной компанией) формируются и утверждаются перечни </w:t>
      </w:r>
      <w:proofErr w:type="spellStart"/>
      <w:r w:rsidRPr="00661FD8">
        <w:rPr>
          <w:rFonts w:ascii="Georgia" w:eastAsia="Times New Roman" w:hAnsi="Georgia" w:cs="Times New Roman"/>
          <w:color w:val="333333"/>
          <w:sz w:val="21"/>
          <w:szCs w:val="21"/>
          <w:lang w:eastAsia="ru-RU"/>
        </w:rPr>
        <w:t>коррупционно</w:t>
      </w:r>
      <w:proofErr w:type="spellEnd"/>
      <w:r w:rsidRPr="00661FD8">
        <w:rPr>
          <w:rFonts w:ascii="Georgia" w:eastAsia="Times New Roman" w:hAnsi="Georgia" w:cs="Times New Roman"/>
          <w:color w:val="333333"/>
          <w:sz w:val="21"/>
          <w:szCs w:val="21"/>
          <w:lang w:eastAsia="ru-RU"/>
        </w:rPr>
        <w:t>-опасных функций.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Перечень </w:t>
      </w:r>
      <w:proofErr w:type="spellStart"/>
      <w:r w:rsidRPr="00661FD8">
        <w:rPr>
          <w:rFonts w:ascii="Georgia" w:eastAsia="Times New Roman" w:hAnsi="Georgia" w:cs="Times New Roman"/>
          <w:color w:val="333333"/>
          <w:sz w:val="21"/>
          <w:szCs w:val="21"/>
          <w:lang w:eastAsia="ru-RU"/>
        </w:rPr>
        <w:t>коррупционно</w:t>
      </w:r>
      <w:proofErr w:type="spellEnd"/>
      <w:r w:rsidRPr="00661FD8">
        <w:rPr>
          <w:rFonts w:ascii="Georgia" w:eastAsia="Times New Roman" w:hAnsi="Georgia" w:cs="Times New Roman"/>
          <w:color w:val="333333"/>
          <w:sz w:val="21"/>
          <w:szCs w:val="21"/>
          <w:lang w:eastAsia="ru-RU"/>
        </w:rPr>
        <w:t>-опасных функций может быть утвержден руководителем федерального государственного органа, государственной корпорации (государственной компании) посредством оформления грифа «Утверждаю» либо одобрен на заседании комиссии по соблюдению требований к служебному поведению и урегулированию конфликта интересов (аттестационной комиссии), что также оформляется грифом «Одобрено на заседании комиссии по соблюдению требований к служебному поведению и урегулированию конфликта интересов».</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9.   Основаниями для внесения изменений (дополнений) в перечень </w:t>
      </w:r>
      <w:proofErr w:type="spellStart"/>
      <w:r w:rsidRPr="00661FD8">
        <w:rPr>
          <w:rFonts w:ascii="Georgia" w:eastAsia="Times New Roman" w:hAnsi="Georgia" w:cs="Times New Roman"/>
          <w:color w:val="333333"/>
          <w:sz w:val="21"/>
          <w:szCs w:val="21"/>
          <w:lang w:eastAsia="ru-RU"/>
        </w:rPr>
        <w:t>коррупционно</w:t>
      </w:r>
      <w:proofErr w:type="spellEnd"/>
      <w:r w:rsidRPr="00661FD8">
        <w:rPr>
          <w:rFonts w:ascii="Georgia" w:eastAsia="Times New Roman" w:hAnsi="Georgia" w:cs="Times New Roman"/>
          <w:color w:val="333333"/>
          <w:sz w:val="21"/>
          <w:szCs w:val="21"/>
          <w:lang w:eastAsia="ru-RU"/>
        </w:rPr>
        <w:t>-опасных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b/>
          <w:bCs/>
          <w:color w:val="333333"/>
          <w:sz w:val="21"/>
          <w:szCs w:val="21"/>
          <w:lang w:eastAsia="ru-RU"/>
        </w:rPr>
        <w:t>III. 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10.   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w:t>
      </w:r>
      <w:r w:rsidRPr="00661FD8">
        <w:rPr>
          <w:rFonts w:ascii="Georgia" w:eastAsia="Times New Roman" w:hAnsi="Georgia" w:cs="Times New Roman"/>
          <w:color w:val="333333"/>
          <w:sz w:val="21"/>
          <w:szCs w:val="21"/>
          <w:lang w:eastAsia="ru-RU"/>
        </w:rPr>
        <w:lastRenderedPageBreak/>
        <w:t>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11.   В ходе проведения оценки коррупционных рисков подлежат выявлению те административные процедуры, которые являются предметом коррупционных отношений.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При этом анализируется:</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что является предметом коррупции (за какие действия (бездействия) предоставляется выгода);</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какие коррупционные схемы используются.</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12.   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13.        Признаками, характеризующими коррупционное поведение должностного лица при осуществлении </w:t>
      </w:r>
      <w:proofErr w:type="spellStart"/>
      <w:r w:rsidRPr="00661FD8">
        <w:rPr>
          <w:rFonts w:ascii="Georgia" w:eastAsia="Times New Roman" w:hAnsi="Georgia" w:cs="Times New Roman"/>
          <w:color w:val="333333"/>
          <w:sz w:val="21"/>
          <w:szCs w:val="21"/>
          <w:lang w:eastAsia="ru-RU"/>
        </w:rPr>
        <w:t>коррупционно</w:t>
      </w:r>
      <w:proofErr w:type="spellEnd"/>
      <w:r w:rsidRPr="00661FD8">
        <w:rPr>
          <w:rFonts w:ascii="Georgia" w:eastAsia="Times New Roman" w:hAnsi="Georgia" w:cs="Times New Roman"/>
          <w:color w:val="333333"/>
          <w:sz w:val="21"/>
          <w:szCs w:val="21"/>
          <w:lang w:eastAsia="ru-RU"/>
        </w:rPr>
        <w:t>-опасных функций, могут служить:</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требование от физических и юридических лиц информации, предоставление которой не предусмотрено законодательством Российской Федерации;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а также сведения о:</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искажении,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попытках несанкционированного доступа к информационным ресурсам;</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действиях распорядительного характера, превышающих или не относящихся к должностным (трудовым) полномочиям;</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lastRenderedPageBreak/>
        <w:t>- бездействии в случаях, требующих принятия решений в соответствии со служебными (трудовыми) обязанностями;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 получении должностным </w:t>
      </w:r>
      <w:proofErr w:type="gramStart"/>
      <w:r w:rsidRPr="00661FD8">
        <w:rPr>
          <w:rFonts w:ascii="Georgia" w:eastAsia="Times New Roman" w:hAnsi="Georgia" w:cs="Times New Roman"/>
          <w:color w:val="333333"/>
          <w:sz w:val="21"/>
          <w:szCs w:val="21"/>
          <w:lang w:eastAsia="ru-RU"/>
        </w:rPr>
        <w:t>лицом,  его</w:t>
      </w:r>
      <w:proofErr w:type="gramEnd"/>
      <w:r w:rsidRPr="00661FD8">
        <w:rPr>
          <w:rFonts w:ascii="Georgia" w:eastAsia="Times New Roman" w:hAnsi="Georgia" w:cs="Times New Roman"/>
          <w:color w:val="333333"/>
          <w:sz w:val="21"/>
          <w:szCs w:val="21"/>
          <w:lang w:eastAsia="ru-RU"/>
        </w:rPr>
        <w:t xml:space="preserve"> супругой (супругом),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 получении должностным лицом, его супругой (супругом), близкими </w:t>
      </w:r>
      <w:proofErr w:type="gramStart"/>
      <w:r w:rsidRPr="00661FD8">
        <w:rPr>
          <w:rFonts w:ascii="Georgia" w:eastAsia="Times New Roman" w:hAnsi="Georgia" w:cs="Times New Roman"/>
          <w:color w:val="333333"/>
          <w:sz w:val="21"/>
          <w:szCs w:val="21"/>
          <w:lang w:eastAsia="ru-RU"/>
        </w:rPr>
        <w:t>родственниками  кредитов</w:t>
      </w:r>
      <w:proofErr w:type="gramEnd"/>
      <w:r w:rsidRPr="00661FD8">
        <w:rPr>
          <w:rFonts w:ascii="Georgia" w:eastAsia="Times New Roman" w:hAnsi="Georgia" w:cs="Times New Roman"/>
          <w:color w:val="333333"/>
          <w:sz w:val="21"/>
          <w:szCs w:val="21"/>
          <w:lang w:eastAsia="ru-RU"/>
        </w:rPr>
        <w:t xml:space="preserve">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совершении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совершении финансово-хозяйственных операций с очевидными (даже не для специалиста) нарушениями действующего законодательства.</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14.        По итогам реализации вышеизложенных мероприятий федеральным государственным органам и государственным корпорациям (государственной компании)  рекомендуется сформировать и утвердить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(издание соответствующих нормативных правовых актов предусмотрено пунктом 2 Указа Президента Российской Федерации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подпунктом «а» пункта 22 и подпунктом «в» пункта 23 Указа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Утверждение данного перечня осуществляется руководителем федерального государственного органа, государственной корпорации (государственной компании)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предлагается осуществлять по результатам оценки коррупционных рисков и не реже одного раза в год.</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15.   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w:t>
      </w:r>
      <w:proofErr w:type="gramStart"/>
      <w:r w:rsidRPr="00661FD8">
        <w:rPr>
          <w:rFonts w:ascii="Georgia" w:eastAsia="Times New Roman" w:hAnsi="Georgia" w:cs="Times New Roman"/>
          <w:color w:val="333333"/>
          <w:sz w:val="21"/>
          <w:szCs w:val="21"/>
          <w:lang w:eastAsia="ru-RU"/>
        </w:rPr>
        <w:t>характера  своих</w:t>
      </w:r>
      <w:proofErr w:type="gramEnd"/>
      <w:r w:rsidRPr="00661FD8">
        <w:rPr>
          <w:rFonts w:ascii="Georgia" w:eastAsia="Times New Roman" w:hAnsi="Georgia" w:cs="Times New Roman"/>
          <w:color w:val="333333"/>
          <w:sz w:val="21"/>
          <w:szCs w:val="21"/>
          <w:lang w:eastAsia="ru-RU"/>
        </w:rPr>
        <w:t xml:space="preserve"> супруги (супруга) и несовершеннолетних детей.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w:t>
      </w:r>
      <w:r w:rsidRPr="00661FD8">
        <w:rPr>
          <w:rFonts w:ascii="Georgia" w:eastAsia="Times New Roman" w:hAnsi="Georgia" w:cs="Times New Roman"/>
          <w:color w:val="333333"/>
          <w:sz w:val="21"/>
          <w:szCs w:val="21"/>
          <w:lang w:eastAsia="ru-RU"/>
        </w:rPr>
        <w:lastRenderedPageBreak/>
        <w:t>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и имущественным положением данных должностных лиц и их супруг (супругов) и несовершеннолетних детей .</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b/>
          <w:bCs/>
          <w:color w:val="333333"/>
          <w:sz w:val="21"/>
          <w:szCs w:val="21"/>
          <w:lang w:eastAsia="ru-RU"/>
        </w:rPr>
        <w:t xml:space="preserve">IV. Минимизация коррупционных рисков либо их устранение в конкретных управленческих процессах реализации </w:t>
      </w:r>
      <w:proofErr w:type="spellStart"/>
      <w:r w:rsidRPr="00661FD8">
        <w:rPr>
          <w:rFonts w:ascii="Georgia" w:eastAsia="Times New Roman" w:hAnsi="Georgia" w:cs="Times New Roman"/>
          <w:b/>
          <w:bCs/>
          <w:color w:val="333333"/>
          <w:sz w:val="21"/>
          <w:szCs w:val="21"/>
          <w:lang w:eastAsia="ru-RU"/>
        </w:rPr>
        <w:t>коррупционно</w:t>
      </w:r>
      <w:proofErr w:type="spellEnd"/>
      <w:r w:rsidRPr="00661FD8">
        <w:rPr>
          <w:rFonts w:ascii="Georgia" w:eastAsia="Times New Roman" w:hAnsi="Georgia" w:cs="Times New Roman"/>
          <w:b/>
          <w:bCs/>
          <w:color w:val="333333"/>
          <w:sz w:val="21"/>
          <w:szCs w:val="21"/>
          <w:lang w:eastAsia="ru-RU"/>
        </w:rPr>
        <w:t>-опасных функций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b/>
          <w:bCs/>
          <w:color w:val="333333"/>
          <w:sz w:val="21"/>
          <w:szCs w:val="21"/>
          <w:lang w:eastAsia="ru-RU"/>
        </w:rPr>
        <w:t> </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16.   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w:t>
      </w:r>
      <w:proofErr w:type="spellStart"/>
      <w:r w:rsidRPr="00661FD8">
        <w:rPr>
          <w:rFonts w:ascii="Georgia" w:eastAsia="Times New Roman" w:hAnsi="Georgia" w:cs="Times New Roman"/>
          <w:color w:val="333333"/>
          <w:sz w:val="21"/>
          <w:szCs w:val="21"/>
          <w:lang w:eastAsia="ru-RU"/>
        </w:rPr>
        <w:t>коррупционно</w:t>
      </w:r>
      <w:proofErr w:type="spellEnd"/>
      <w:r w:rsidRPr="00661FD8">
        <w:rPr>
          <w:rFonts w:ascii="Georgia" w:eastAsia="Times New Roman" w:hAnsi="Georgia" w:cs="Times New Roman"/>
          <w:color w:val="333333"/>
          <w:sz w:val="21"/>
          <w:szCs w:val="21"/>
          <w:lang w:eastAsia="ru-RU"/>
        </w:rPr>
        <w:t>-опасной функции, их упрощением либо исключением, установлением препятствий (ограничений), затрудняющих реализацию коррупционных схем.</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17.   Регламентация административных процедур позволяет снизить степень угрозы возникновения коррупции в связи со следующим:</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снижается степень усмотрения должностных лиц при принятии управленческих решений;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создаются условия для осуществления надлежащего контроля за процессом принятия управленческих решений, что при необходимости позволяет корректировать ошибочные </w:t>
      </w:r>
      <w:proofErr w:type="gramStart"/>
      <w:r w:rsidRPr="00661FD8">
        <w:rPr>
          <w:rFonts w:ascii="Georgia" w:eastAsia="Times New Roman" w:hAnsi="Georgia" w:cs="Times New Roman"/>
          <w:color w:val="333333"/>
          <w:sz w:val="21"/>
          <w:szCs w:val="21"/>
          <w:lang w:eastAsia="ru-RU"/>
        </w:rPr>
        <w:t>решения</w:t>
      </w:r>
      <w:proofErr w:type="gramEnd"/>
      <w:r w:rsidRPr="00661FD8">
        <w:rPr>
          <w:rFonts w:ascii="Georgia" w:eastAsia="Times New Roman" w:hAnsi="Georgia" w:cs="Times New Roman"/>
          <w:color w:val="333333"/>
          <w:sz w:val="21"/>
          <w:szCs w:val="21"/>
          <w:lang w:eastAsia="ru-RU"/>
        </w:rPr>
        <w:t xml:space="preserve"> не дожидаясь развития конфликтной ситуации;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создается гласная, открытая модель реализации </w:t>
      </w:r>
      <w:proofErr w:type="spellStart"/>
      <w:r w:rsidRPr="00661FD8">
        <w:rPr>
          <w:rFonts w:ascii="Georgia" w:eastAsia="Times New Roman" w:hAnsi="Georgia" w:cs="Times New Roman"/>
          <w:color w:val="333333"/>
          <w:sz w:val="21"/>
          <w:szCs w:val="21"/>
          <w:lang w:eastAsia="ru-RU"/>
        </w:rPr>
        <w:t>коррупционно</w:t>
      </w:r>
      <w:proofErr w:type="spellEnd"/>
      <w:r w:rsidRPr="00661FD8">
        <w:rPr>
          <w:rFonts w:ascii="Georgia" w:eastAsia="Times New Roman" w:hAnsi="Georgia" w:cs="Times New Roman"/>
          <w:color w:val="333333"/>
          <w:sz w:val="21"/>
          <w:szCs w:val="21"/>
          <w:lang w:eastAsia="ru-RU"/>
        </w:rPr>
        <w:t>-опасной функции.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18.   В качестве установления препятствий (ограничений), затрудняющих реализацию коррупционных схем, предлагается применять следующие меры:</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исключение необходимости личного взаимодействия (общения) должностных лиц с гражданами и организациями;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совершенствование механизма отбора должностных лиц для включения в состав комиссий, рабочих групп, принимающих управленческие решения;</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оптимизация перечня документов (материалов, информации), которые граждане (организации) обязаны предоставить для реализации права;</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lastRenderedPageBreak/>
        <w:t>сокращение сроков принятия управленческих решений;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установление четкой регламентации способа и сроков совершения действий должностным лицом при осуществлении </w:t>
      </w:r>
      <w:proofErr w:type="spellStart"/>
      <w:r w:rsidRPr="00661FD8">
        <w:rPr>
          <w:rFonts w:ascii="Georgia" w:eastAsia="Times New Roman" w:hAnsi="Georgia" w:cs="Times New Roman"/>
          <w:color w:val="333333"/>
          <w:sz w:val="21"/>
          <w:szCs w:val="21"/>
          <w:lang w:eastAsia="ru-RU"/>
        </w:rPr>
        <w:t>коррупционно</w:t>
      </w:r>
      <w:proofErr w:type="spellEnd"/>
      <w:r w:rsidRPr="00661FD8">
        <w:rPr>
          <w:rFonts w:ascii="Georgia" w:eastAsia="Times New Roman" w:hAnsi="Georgia" w:cs="Times New Roman"/>
          <w:color w:val="333333"/>
          <w:sz w:val="21"/>
          <w:szCs w:val="21"/>
          <w:lang w:eastAsia="ru-RU"/>
        </w:rPr>
        <w:t>-опасной функции;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установление дополнительных форм отчетности должностных лиц о результатах принятых решений.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19.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целесообразно осуществлять на постоянной основе посредством:</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организации внутреннего контроля за исполнением должностными лицами своих обязанностей, введения системы внутреннего информирования. 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контроля за соответствием расходов доходам (Федеральный закон от 3 декабря 2012 г. № 230-ФЗ «О контроле за соответствием расходов лиц, замещающих государственные должности, и иных лиц их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использования средств видеонаблюдения и аудиозаписи в местах приема граждан и представителей организаций;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проведения разъяснительной и иной работы для существенного снижения возможностей коррупционного поведения при исполнении </w:t>
      </w:r>
      <w:proofErr w:type="spellStart"/>
      <w:r w:rsidRPr="00661FD8">
        <w:rPr>
          <w:rFonts w:ascii="Georgia" w:eastAsia="Times New Roman" w:hAnsi="Georgia" w:cs="Times New Roman"/>
          <w:color w:val="333333"/>
          <w:sz w:val="21"/>
          <w:szCs w:val="21"/>
          <w:lang w:eastAsia="ru-RU"/>
        </w:rPr>
        <w:t>коррупционно</w:t>
      </w:r>
      <w:proofErr w:type="spellEnd"/>
      <w:r w:rsidRPr="00661FD8">
        <w:rPr>
          <w:rFonts w:ascii="Georgia" w:eastAsia="Times New Roman" w:hAnsi="Georgia" w:cs="Times New Roman"/>
          <w:color w:val="333333"/>
          <w:sz w:val="21"/>
          <w:szCs w:val="21"/>
          <w:lang w:eastAsia="ru-RU"/>
        </w:rPr>
        <w:t>-опасных функций.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20.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w:t>
      </w:r>
      <w:proofErr w:type="spellStart"/>
      <w:r w:rsidRPr="00661FD8">
        <w:rPr>
          <w:rFonts w:ascii="Georgia" w:eastAsia="Times New Roman" w:hAnsi="Georgia" w:cs="Times New Roman"/>
          <w:color w:val="333333"/>
          <w:sz w:val="21"/>
          <w:szCs w:val="21"/>
          <w:lang w:eastAsia="ru-RU"/>
        </w:rPr>
        <w:t>коррупционно</w:t>
      </w:r>
      <w:proofErr w:type="spellEnd"/>
      <w:r w:rsidRPr="00661FD8">
        <w:rPr>
          <w:rFonts w:ascii="Georgia" w:eastAsia="Times New Roman" w:hAnsi="Georgia" w:cs="Times New Roman"/>
          <w:color w:val="333333"/>
          <w:sz w:val="21"/>
          <w:szCs w:val="21"/>
          <w:lang w:eastAsia="ru-RU"/>
        </w:rPr>
        <w:t>-опасных функций либо минимизировать их.</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b/>
          <w:bCs/>
          <w:color w:val="333333"/>
          <w:sz w:val="21"/>
          <w:szCs w:val="21"/>
          <w:lang w:eastAsia="ru-RU"/>
        </w:rPr>
        <w:t>V. 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21.            Основными задачами мониторинга исполнения должностных</w:t>
      </w:r>
      <w:r w:rsidRPr="00661FD8">
        <w:rPr>
          <w:rFonts w:ascii="Georgia" w:eastAsia="Times New Roman" w:hAnsi="Georgia" w:cs="Times New Roman"/>
          <w:b/>
          <w:bCs/>
          <w:color w:val="333333"/>
          <w:sz w:val="21"/>
          <w:szCs w:val="21"/>
          <w:lang w:eastAsia="ru-RU"/>
        </w:rPr>
        <w:t> </w:t>
      </w:r>
      <w:r w:rsidRPr="00661FD8">
        <w:rPr>
          <w:rFonts w:ascii="Georgia" w:eastAsia="Times New Roman" w:hAnsi="Georgia" w:cs="Times New Roman"/>
          <w:color w:val="333333"/>
          <w:sz w:val="21"/>
          <w:szCs w:val="21"/>
          <w:lang w:eastAsia="ru-RU"/>
        </w:rPr>
        <w:t>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своевременная фиксация отклонения действий должностных лиц от установленных норм, правил служебного поведения;</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выявление и анализ факторов, способствующих ненадлежащему исполнению либо превышению должностных полномочий;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подготовка предложений по минимизации коррупционных рисков либо их устранению в деятельности должностных лиц;</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lastRenderedPageBreak/>
        <w:t xml:space="preserve">корректировка перечня </w:t>
      </w:r>
      <w:proofErr w:type="spellStart"/>
      <w:r w:rsidRPr="00661FD8">
        <w:rPr>
          <w:rFonts w:ascii="Georgia" w:eastAsia="Times New Roman" w:hAnsi="Georgia" w:cs="Times New Roman"/>
          <w:color w:val="333333"/>
          <w:sz w:val="21"/>
          <w:szCs w:val="21"/>
          <w:lang w:eastAsia="ru-RU"/>
        </w:rPr>
        <w:t>коррупционно</w:t>
      </w:r>
      <w:proofErr w:type="spellEnd"/>
      <w:r w:rsidRPr="00661FD8">
        <w:rPr>
          <w:rFonts w:ascii="Georgia" w:eastAsia="Times New Roman" w:hAnsi="Georgia" w:cs="Times New Roman"/>
          <w:color w:val="333333"/>
          <w:sz w:val="21"/>
          <w:szCs w:val="21"/>
          <w:lang w:eastAsia="ru-RU"/>
        </w:rPr>
        <w:t>-опасных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22.            Проведение мониторинга осуществляется путем сбора информации о признаках и фактах коррупционной деятельности должностных лиц.</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Сбор указанной информации может осуществляться,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23.            При проведении мониторинга:</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w:t>
      </w:r>
      <w:proofErr w:type="gramStart"/>
      <w:r w:rsidRPr="00661FD8">
        <w:rPr>
          <w:rFonts w:ascii="Georgia" w:eastAsia="Times New Roman" w:hAnsi="Georgia" w:cs="Times New Roman"/>
          <w:color w:val="333333"/>
          <w:sz w:val="21"/>
          <w:szCs w:val="21"/>
          <w:lang w:eastAsia="ru-RU"/>
        </w:rPr>
        <w:t>пункте  7</w:t>
      </w:r>
      <w:proofErr w:type="gramEnd"/>
      <w:r w:rsidRPr="00661FD8">
        <w:rPr>
          <w:rFonts w:ascii="Georgia" w:eastAsia="Times New Roman" w:hAnsi="Georgia" w:cs="Times New Roman"/>
          <w:color w:val="333333"/>
          <w:sz w:val="21"/>
          <w:szCs w:val="21"/>
          <w:lang w:eastAsia="ru-RU"/>
        </w:rPr>
        <w:t xml:space="preserve"> настоящих методических рекомендаций.</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24.            Результатами проведения мониторинга являются:</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w:t>
      </w:r>
      <w:proofErr w:type="spellStart"/>
      <w:r w:rsidRPr="00661FD8">
        <w:rPr>
          <w:rFonts w:ascii="Georgia" w:eastAsia="Times New Roman" w:hAnsi="Georgia" w:cs="Times New Roman"/>
          <w:color w:val="333333"/>
          <w:sz w:val="21"/>
          <w:szCs w:val="21"/>
          <w:lang w:eastAsia="ru-RU"/>
        </w:rPr>
        <w:t>коррупционно</w:t>
      </w:r>
      <w:proofErr w:type="spellEnd"/>
      <w:r w:rsidRPr="00661FD8">
        <w:rPr>
          <w:rFonts w:ascii="Georgia" w:eastAsia="Times New Roman" w:hAnsi="Georgia" w:cs="Times New Roman"/>
          <w:color w:val="333333"/>
          <w:sz w:val="21"/>
          <w:szCs w:val="21"/>
          <w:lang w:eastAsia="ru-RU"/>
        </w:rPr>
        <w:t>-опасных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ежегодные доклады руководству федерального государственного органа, государственной корпорации (государственной компании) о результатах проведения мониторинга.</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b/>
          <w:bCs/>
          <w:color w:val="333333"/>
          <w:sz w:val="21"/>
          <w:szCs w:val="21"/>
          <w:lang w:eastAsia="ru-RU"/>
        </w:rPr>
        <w:t> </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b/>
          <w:bCs/>
          <w:color w:val="333333"/>
          <w:sz w:val="21"/>
          <w:szCs w:val="21"/>
          <w:lang w:eastAsia="ru-RU"/>
        </w:rPr>
        <w:t>VI. Заключительные положения</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25.        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представляется целесообразным рассматривать  на заседаниях комиссий по соблюдению требований к служебному поведению и урегулированию конфликта интересов (аттестационных комиссий) не реже одного раза в год.</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xml:space="preserve">26.        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корпораций (государственной компании) в рамках исполнения функций, возложенных на них Указом Президента Российской Федерации от 21 сентября 2009 г. № 1065 «О проверке достоверности и полноты </w:t>
      </w:r>
      <w:r w:rsidRPr="00661FD8">
        <w:rPr>
          <w:rFonts w:ascii="Georgia" w:eastAsia="Times New Roman" w:hAnsi="Georgia" w:cs="Times New Roman"/>
          <w:color w:val="333333"/>
          <w:sz w:val="21"/>
          <w:szCs w:val="21"/>
          <w:lang w:eastAsia="ru-RU"/>
        </w:rPr>
        <w:lastRenderedPageBreak/>
        <w:t>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w:t>
      </w:r>
    </w:p>
    <w:p w:rsidR="00661FD8" w:rsidRPr="00661FD8" w:rsidRDefault="00661FD8" w:rsidP="00661FD8">
      <w:pPr>
        <w:shd w:val="clear" w:color="auto" w:fill="FFFFFF"/>
        <w:spacing w:before="225" w:after="225" w:line="240" w:lineRule="auto"/>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pict>
          <v:rect id="_x0000_i1025" style="width:154.35pt;height:.75pt" o:hrpct="330" o:hrstd="t" o:hr="t" fillcolor="#a0a0a0" stroked="f"/>
        </w:pict>
      </w:r>
    </w:p>
    <w:bookmarkStart w:id="4" w:name="_ftn1"/>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fldChar w:fldCharType="begin"/>
      </w:r>
      <w:r w:rsidRPr="00661FD8">
        <w:rPr>
          <w:rFonts w:ascii="Georgia" w:eastAsia="Times New Roman" w:hAnsi="Georgia" w:cs="Times New Roman"/>
          <w:color w:val="333333"/>
          <w:sz w:val="21"/>
          <w:szCs w:val="21"/>
          <w:lang w:eastAsia="ru-RU"/>
        </w:rPr>
        <w:instrText xml:space="preserve"> HYPERLINK "https://www.socrazvitie67.ru/catalog/metodicheskie-materially/4071" \l "_ftnref1" \o "" </w:instrText>
      </w:r>
      <w:r w:rsidRPr="00661FD8">
        <w:rPr>
          <w:rFonts w:ascii="Georgia" w:eastAsia="Times New Roman" w:hAnsi="Georgia" w:cs="Times New Roman"/>
          <w:color w:val="333333"/>
          <w:sz w:val="21"/>
          <w:szCs w:val="21"/>
          <w:lang w:eastAsia="ru-RU"/>
        </w:rPr>
        <w:fldChar w:fldCharType="separate"/>
      </w:r>
      <w:r w:rsidRPr="00661FD8">
        <w:rPr>
          <w:rFonts w:ascii="Georgia" w:eastAsia="Times New Roman" w:hAnsi="Georgia" w:cs="Times New Roman"/>
          <w:color w:val="085BB0"/>
          <w:sz w:val="21"/>
          <w:szCs w:val="21"/>
          <w:lang w:eastAsia="ru-RU"/>
        </w:rPr>
        <w:t>[1]</w:t>
      </w:r>
      <w:r w:rsidRPr="00661FD8">
        <w:rPr>
          <w:rFonts w:ascii="Georgia" w:eastAsia="Times New Roman" w:hAnsi="Georgia" w:cs="Times New Roman"/>
          <w:color w:val="333333"/>
          <w:sz w:val="21"/>
          <w:szCs w:val="21"/>
          <w:lang w:eastAsia="ru-RU"/>
        </w:rPr>
        <w:fldChar w:fldCharType="end"/>
      </w:r>
      <w:bookmarkEnd w:id="4"/>
      <w:r w:rsidRPr="00661FD8">
        <w:rPr>
          <w:rFonts w:ascii="Georgia" w:eastAsia="Times New Roman" w:hAnsi="Georgia" w:cs="Times New Roman"/>
          <w:color w:val="333333"/>
          <w:sz w:val="21"/>
          <w:szCs w:val="21"/>
          <w:lang w:eastAsia="ru-RU"/>
        </w:rPr>
        <w:t> Статья 1 Федерального закона от 25 декабря 2008 г. № 273-ФЗ «О противодействии коррупции» (Собрание законодательства Российской Федерации, 2008, № 52 (ч. 1), ст. 6228)</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w:t>
      </w:r>
    </w:p>
    <w:bookmarkStart w:id="5" w:name="_ftn2"/>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fldChar w:fldCharType="begin"/>
      </w:r>
      <w:r w:rsidRPr="00661FD8">
        <w:rPr>
          <w:rFonts w:ascii="Georgia" w:eastAsia="Times New Roman" w:hAnsi="Georgia" w:cs="Times New Roman"/>
          <w:color w:val="333333"/>
          <w:sz w:val="21"/>
          <w:szCs w:val="21"/>
          <w:lang w:eastAsia="ru-RU"/>
        </w:rPr>
        <w:instrText xml:space="preserve"> HYPERLINK "https://www.socrazvitie67.ru/catalog/metodicheskie-materially/4071" \l "_ftnref2" \o "" </w:instrText>
      </w:r>
      <w:r w:rsidRPr="00661FD8">
        <w:rPr>
          <w:rFonts w:ascii="Georgia" w:eastAsia="Times New Roman" w:hAnsi="Georgia" w:cs="Times New Roman"/>
          <w:color w:val="333333"/>
          <w:sz w:val="21"/>
          <w:szCs w:val="21"/>
          <w:lang w:eastAsia="ru-RU"/>
        </w:rPr>
        <w:fldChar w:fldCharType="separate"/>
      </w:r>
      <w:r w:rsidRPr="00661FD8">
        <w:rPr>
          <w:rFonts w:ascii="Georgia" w:eastAsia="Times New Roman" w:hAnsi="Georgia" w:cs="Times New Roman"/>
          <w:color w:val="085BB0"/>
          <w:sz w:val="21"/>
          <w:szCs w:val="21"/>
          <w:lang w:eastAsia="ru-RU"/>
        </w:rPr>
        <w:t>[2]</w:t>
      </w:r>
      <w:r w:rsidRPr="00661FD8">
        <w:rPr>
          <w:rFonts w:ascii="Georgia" w:eastAsia="Times New Roman" w:hAnsi="Georgia" w:cs="Times New Roman"/>
          <w:color w:val="333333"/>
          <w:sz w:val="21"/>
          <w:szCs w:val="21"/>
          <w:lang w:eastAsia="ru-RU"/>
        </w:rPr>
        <w:fldChar w:fldCharType="end"/>
      </w:r>
      <w:bookmarkEnd w:id="5"/>
      <w:r w:rsidRPr="00661FD8">
        <w:rPr>
          <w:rFonts w:ascii="Georgia" w:eastAsia="Times New Roman" w:hAnsi="Georgia" w:cs="Times New Roman"/>
          <w:color w:val="333333"/>
          <w:sz w:val="21"/>
          <w:szCs w:val="21"/>
          <w:lang w:eastAsia="ru-RU"/>
        </w:rPr>
        <w:t xml:space="preserve"> Постановление Правительства Российской Федерации от 26 февраля 2010 г. </w:t>
      </w:r>
      <w:proofErr w:type="gramStart"/>
      <w:r w:rsidRPr="00661FD8">
        <w:rPr>
          <w:rFonts w:ascii="Georgia" w:eastAsia="Times New Roman" w:hAnsi="Georgia" w:cs="Times New Roman"/>
          <w:color w:val="333333"/>
          <w:sz w:val="21"/>
          <w:szCs w:val="21"/>
          <w:lang w:eastAsia="ru-RU"/>
        </w:rPr>
        <w:t>№  96</w:t>
      </w:r>
      <w:proofErr w:type="gramEnd"/>
      <w:r w:rsidRPr="00661FD8">
        <w:rPr>
          <w:rFonts w:ascii="Georgia" w:eastAsia="Times New Roman" w:hAnsi="Georgia" w:cs="Times New Roman"/>
          <w:color w:val="333333"/>
          <w:sz w:val="21"/>
          <w:szCs w:val="21"/>
          <w:lang w:eastAsia="ru-RU"/>
        </w:rPr>
        <w:t xml:space="preserve"> «Об антикоррупционной экспертизе нормативных правовых актов и проектов нормативных правовых актов» (Собрание законодательства Российской Федерации, 2010, № 10, ст. 1084).</w:t>
      </w:r>
    </w:p>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t> </w:t>
      </w:r>
    </w:p>
    <w:bookmarkStart w:id="6" w:name="_ftn3"/>
    <w:p w:rsidR="00661FD8" w:rsidRPr="00661FD8" w:rsidRDefault="00661FD8" w:rsidP="00661FD8">
      <w:pPr>
        <w:shd w:val="clear" w:color="auto" w:fill="FFFFFF"/>
        <w:spacing w:before="150" w:after="225" w:line="240" w:lineRule="auto"/>
        <w:jc w:val="both"/>
        <w:rPr>
          <w:rFonts w:ascii="Georgia" w:eastAsia="Times New Roman" w:hAnsi="Georgia" w:cs="Times New Roman"/>
          <w:color w:val="333333"/>
          <w:sz w:val="21"/>
          <w:szCs w:val="21"/>
          <w:lang w:eastAsia="ru-RU"/>
        </w:rPr>
      </w:pPr>
      <w:r w:rsidRPr="00661FD8">
        <w:rPr>
          <w:rFonts w:ascii="Georgia" w:eastAsia="Times New Roman" w:hAnsi="Georgia" w:cs="Times New Roman"/>
          <w:color w:val="333333"/>
          <w:sz w:val="21"/>
          <w:szCs w:val="21"/>
          <w:lang w:eastAsia="ru-RU"/>
        </w:rPr>
        <w:fldChar w:fldCharType="begin"/>
      </w:r>
      <w:r w:rsidRPr="00661FD8">
        <w:rPr>
          <w:rFonts w:ascii="Georgia" w:eastAsia="Times New Roman" w:hAnsi="Georgia" w:cs="Times New Roman"/>
          <w:color w:val="333333"/>
          <w:sz w:val="21"/>
          <w:szCs w:val="21"/>
          <w:lang w:eastAsia="ru-RU"/>
        </w:rPr>
        <w:instrText xml:space="preserve"> HYPERLINK "https://www.socrazvitie67.ru/catalog/metodicheskie-materially/4071" \l "_ftnref3" \o "" </w:instrText>
      </w:r>
      <w:r w:rsidRPr="00661FD8">
        <w:rPr>
          <w:rFonts w:ascii="Georgia" w:eastAsia="Times New Roman" w:hAnsi="Georgia" w:cs="Times New Roman"/>
          <w:color w:val="333333"/>
          <w:sz w:val="21"/>
          <w:szCs w:val="21"/>
          <w:lang w:eastAsia="ru-RU"/>
        </w:rPr>
        <w:fldChar w:fldCharType="separate"/>
      </w:r>
      <w:r w:rsidRPr="00661FD8">
        <w:rPr>
          <w:rFonts w:ascii="Georgia" w:eastAsia="Times New Roman" w:hAnsi="Georgia" w:cs="Times New Roman"/>
          <w:color w:val="085BB0"/>
          <w:sz w:val="21"/>
          <w:szCs w:val="21"/>
          <w:lang w:eastAsia="ru-RU"/>
        </w:rPr>
        <w:t>[3]</w:t>
      </w:r>
      <w:r w:rsidRPr="00661FD8">
        <w:rPr>
          <w:rFonts w:ascii="Georgia" w:eastAsia="Times New Roman" w:hAnsi="Georgia" w:cs="Times New Roman"/>
          <w:color w:val="333333"/>
          <w:sz w:val="21"/>
          <w:szCs w:val="21"/>
          <w:lang w:eastAsia="ru-RU"/>
        </w:rPr>
        <w:fldChar w:fldCharType="end"/>
      </w:r>
      <w:bookmarkEnd w:id="6"/>
      <w:r w:rsidRPr="00661FD8">
        <w:rPr>
          <w:rFonts w:ascii="Georgia" w:eastAsia="Times New Roman" w:hAnsi="Georgia" w:cs="Times New Roman"/>
          <w:color w:val="333333"/>
          <w:sz w:val="21"/>
          <w:szCs w:val="21"/>
          <w:lang w:eastAsia="ru-RU"/>
        </w:rPr>
        <w:t> Указ Президента Российской Федерации от 9 марта 2004 г. № 314 «О системе и структуре федеральных органов исполнительной власти «(Собрание законодательства Российской Федерации, 2004, ст. 945.</w:t>
      </w:r>
    </w:p>
    <w:p w:rsidR="00127FB5" w:rsidRDefault="00127FB5"/>
    <w:sectPr w:rsidR="00127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D8"/>
    <w:rsid w:val="00127FB5"/>
    <w:rsid w:val="00661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C5B04-D768-478B-9F4E-CED870C2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61F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1FD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61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61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188460">
      <w:bodyDiv w:val="1"/>
      <w:marLeft w:val="0"/>
      <w:marRight w:val="0"/>
      <w:marTop w:val="0"/>
      <w:marBottom w:val="0"/>
      <w:divBdr>
        <w:top w:val="none" w:sz="0" w:space="0" w:color="auto"/>
        <w:left w:val="none" w:sz="0" w:space="0" w:color="auto"/>
        <w:bottom w:val="none" w:sz="0" w:space="0" w:color="auto"/>
        <w:right w:val="none" w:sz="0" w:space="0" w:color="auto"/>
      </w:divBdr>
      <w:divsChild>
        <w:div w:id="1080639231">
          <w:marLeft w:val="0"/>
          <w:marRight w:val="0"/>
          <w:marTop w:val="0"/>
          <w:marBottom w:val="0"/>
          <w:divBdr>
            <w:top w:val="none" w:sz="0" w:space="0" w:color="auto"/>
            <w:left w:val="none" w:sz="0" w:space="0" w:color="auto"/>
            <w:bottom w:val="none" w:sz="0" w:space="0" w:color="auto"/>
            <w:right w:val="none" w:sz="0" w:space="0" w:color="auto"/>
          </w:divBdr>
          <w:divsChild>
            <w:div w:id="855114018">
              <w:marLeft w:val="0"/>
              <w:marRight w:val="0"/>
              <w:marTop w:val="0"/>
              <w:marBottom w:val="0"/>
              <w:divBdr>
                <w:top w:val="none" w:sz="0" w:space="0" w:color="auto"/>
                <w:left w:val="none" w:sz="0" w:space="0" w:color="auto"/>
                <w:bottom w:val="none" w:sz="0" w:space="0" w:color="auto"/>
                <w:right w:val="none" w:sz="0" w:space="0" w:color="auto"/>
              </w:divBdr>
            </w:div>
            <w:div w:id="223950228">
              <w:marLeft w:val="0"/>
              <w:marRight w:val="0"/>
              <w:marTop w:val="0"/>
              <w:marBottom w:val="0"/>
              <w:divBdr>
                <w:top w:val="none" w:sz="0" w:space="0" w:color="auto"/>
                <w:left w:val="none" w:sz="0" w:space="0" w:color="auto"/>
                <w:bottom w:val="none" w:sz="0" w:space="0" w:color="auto"/>
                <w:right w:val="none" w:sz="0" w:space="0" w:color="auto"/>
              </w:divBdr>
            </w:div>
            <w:div w:id="3014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6E0818AD70AAA66E18CCE35262A6D227D73871FDA9B97A4D2923B64n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4354</Words>
  <Characters>24819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ShDA</dc:creator>
  <cp:keywords/>
  <dc:description/>
  <cp:lastModifiedBy>ShDA</cp:lastModifiedBy>
  <cp:revision>1</cp:revision>
  <dcterms:created xsi:type="dcterms:W3CDTF">2024-01-26T15:06:00Z</dcterms:created>
  <dcterms:modified xsi:type="dcterms:W3CDTF">2024-01-26T15:07:00Z</dcterms:modified>
</cp:coreProperties>
</file>