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52" w:rsidRPr="00F8681E" w:rsidRDefault="005E180E" w:rsidP="005E1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1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E180E" w:rsidRPr="00F8681E" w:rsidRDefault="005E180E" w:rsidP="00F8681E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1E">
        <w:rPr>
          <w:rFonts w:ascii="Times New Roman" w:hAnsi="Times New Roman" w:cs="Times New Roman"/>
          <w:b/>
          <w:sz w:val="28"/>
          <w:szCs w:val="28"/>
        </w:rPr>
        <w:t xml:space="preserve">для проведения дополнительных публичных консультаций по отчету </w:t>
      </w:r>
    </w:p>
    <w:p w:rsidR="00F8681E" w:rsidRPr="00F8681E" w:rsidRDefault="00F8681E" w:rsidP="00F8681E">
      <w:pPr>
        <w:pStyle w:val="2"/>
        <w:spacing w:before="0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F8681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Министерства социального развития Смоленской области</w:t>
      </w:r>
    </w:p>
    <w:p w:rsidR="00F8681E" w:rsidRPr="00F8681E" w:rsidRDefault="00F8681E" w:rsidP="00F8681E">
      <w:pPr>
        <w:keepNext/>
        <w:keepLines/>
        <w:contextualSpacing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8681E">
        <w:rPr>
          <w:rFonts w:ascii="Times New Roman" w:eastAsiaTheme="majorEastAsia" w:hAnsi="Times New Roman" w:cs="Times New Roman"/>
          <w:b/>
          <w:bCs/>
          <w:sz w:val="28"/>
          <w:szCs w:val="28"/>
        </w:rPr>
        <w:t>«Об оценке фактического воздействия нормативного правового акта»</w:t>
      </w:r>
      <w:r w:rsidRPr="00F8681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</w:p>
    <w:p w:rsidR="00F8681E" w:rsidRPr="00F8681E" w:rsidRDefault="00F8681E" w:rsidP="00F8681E">
      <w:pPr>
        <w:keepNext/>
        <w:keepLines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681E">
        <w:rPr>
          <w:rFonts w:ascii="Times New Roman" w:eastAsiaTheme="majorEastAsia" w:hAnsi="Times New Roman" w:cs="Times New Roman"/>
          <w:b/>
          <w:bCs/>
          <w:sz w:val="28"/>
          <w:szCs w:val="28"/>
        </w:rPr>
        <w:t>(</w:t>
      </w:r>
      <w:r w:rsidRPr="00F8681E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Смоленской области от 12.09.2014 № 645 </w:t>
      </w:r>
    </w:p>
    <w:p w:rsidR="00F8681E" w:rsidRPr="00F8681E" w:rsidRDefault="00F8681E" w:rsidP="00F8681E">
      <w:pPr>
        <w:keepNext/>
        <w:keepLines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681E">
        <w:rPr>
          <w:rFonts w:ascii="Times New Roman" w:hAnsi="Times New Roman" w:cs="Times New Roman"/>
          <w:b/>
          <w:sz w:val="28"/>
          <w:szCs w:val="28"/>
        </w:rPr>
        <w:t>«Об утверждении Порядка предоставления социальных услуг поставщиками социальных услуг в Смоле</w:t>
      </w:r>
      <w:r w:rsidRPr="00F8681E">
        <w:rPr>
          <w:rFonts w:ascii="Times New Roman" w:hAnsi="Times New Roman" w:cs="Times New Roman"/>
          <w:b/>
          <w:sz w:val="28"/>
          <w:szCs w:val="28"/>
        </w:rPr>
        <w:t>нской области»)</w:t>
      </w:r>
    </w:p>
    <w:p w:rsidR="00F8681E" w:rsidRPr="00F8681E" w:rsidRDefault="00F8681E" w:rsidP="005E1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80E" w:rsidRDefault="005E180E" w:rsidP="005E1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180E">
        <w:rPr>
          <w:rFonts w:ascii="Times New Roman" w:hAnsi="Times New Roman" w:cs="Times New Roman"/>
          <w:b/>
          <w:sz w:val="28"/>
        </w:rPr>
        <w:t xml:space="preserve">Контактная информация об участнике </w:t>
      </w:r>
    </w:p>
    <w:p w:rsidR="005E180E" w:rsidRDefault="005E180E" w:rsidP="005E1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180E">
        <w:rPr>
          <w:rFonts w:ascii="Times New Roman" w:hAnsi="Times New Roman" w:cs="Times New Roman"/>
          <w:b/>
          <w:sz w:val="28"/>
        </w:rPr>
        <w:t>дополнительных публичных консультаций</w:t>
      </w:r>
    </w:p>
    <w:p w:rsidR="005E180E" w:rsidRDefault="005E180E" w:rsidP="004D087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E180E" w:rsidRDefault="005E180E" w:rsidP="005E18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Наименование </w:t>
      </w:r>
      <w:r w:rsidR="00F8681E">
        <w:rPr>
          <w:rFonts w:ascii="Times New Roman" w:hAnsi="Times New Roman" w:cs="Times New Roman"/>
          <w:sz w:val="28"/>
        </w:rPr>
        <w:t>участника: _</w:t>
      </w:r>
      <w:r>
        <w:rPr>
          <w:rFonts w:ascii="Times New Roman" w:hAnsi="Times New Roman" w:cs="Times New Roman"/>
          <w:sz w:val="28"/>
        </w:rPr>
        <w:t>_______________________________________</w:t>
      </w:r>
      <w:r w:rsidR="00F8681E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</w:t>
      </w:r>
    </w:p>
    <w:p w:rsidR="005E180E" w:rsidRDefault="005E180E" w:rsidP="005E18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  <w:r w:rsidR="00743D91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__</w:t>
      </w:r>
    </w:p>
    <w:p w:rsidR="005E180E" w:rsidRPr="005E180E" w:rsidRDefault="005E180E" w:rsidP="005E18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Сфера деятельности </w:t>
      </w:r>
      <w:r w:rsidR="00F8681E">
        <w:rPr>
          <w:rFonts w:ascii="Times New Roman" w:hAnsi="Times New Roman" w:cs="Times New Roman"/>
          <w:sz w:val="28"/>
        </w:rPr>
        <w:t>участника: _</w:t>
      </w:r>
      <w:r>
        <w:rPr>
          <w:rFonts w:ascii="Times New Roman" w:hAnsi="Times New Roman" w:cs="Times New Roman"/>
          <w:sz w:val="28"/>
        </w:rPr>
        <w:t>__________________________________</w:t>
      </w:r>
      <w:r w:rsidR="00F8681E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br/>
        <w:t>__________________________________________________________________</w:t>
      </w:r>
    </w:p>
    <w:p w:rsidR="005E180E" w:rsidRDefault="005E18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Ф.И.О. контактного </w:t>
      </w:r>
      <w:r w:rsidR="00F8681E">
        <w:rPr>
          <w:rFonts w:ascii="Times New Roman" w:hAnsi="Times New Roman" w:cs="Times New Roman"/>
          <w:sz w:val="28"/>
        </w:rPr>
        <w:t>лица: _</w:t>
      </w:r>
      <w:r>
        <w:rPr>
          <w:rFonts w:ascii="Times New Roman" w:hAnsi="Times New Roman" w:cs="Times New Roman"/>
          <w:sz w:val="28"/>
        </w:rPr>
        <w:t>_____________________________________</w:t>
      </w:r>
      <w:r w:rsidR="00743D91">
        <w:rPr>
          <w:rFonts w:ascii="Times New Roman" w:hAnsi="Times New Roman" w:cs="Times New Roman"/>
          <w:sz w:val="28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______</w:t>
      </w:r>
    </w:p>
    <w:p w:rsidR="00F8681E" w:rsidRDefault="00F868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180E" w:rsidRDefault="005E18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Номер контактного </w:t>
      </w:r>
      <w:r w:rsidR="00F8681E">
        <w:rPr>
          <w:rFonts w:ascii="Times New Roman" w:hAnsi="Times New Roman" w:cs="Times New Roman"/>
          <w:sz w:val="28"/>
        </w:rPr>
        <w:t>телефона: _____________________________________________ _</w:t>
      </w:r>
      <w:r>
        <w:rPr>
          <w:rFonts w:ascii="Times New Roman" w:hAnsi="Times New Roman" w:cs="Times New Roman"/>
          <w:sz w:val="28"/>
        </w:rPr>
        <w:t>_______________________________________</w:t>
      </w:r>
    </w:p>
    <w:p w:rsidR="005E180E" w:rsidRDefault="005E18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электронной </w:t>
      </w:r>
      <w:r w:rsidR="00F8681E">
        <w:rPr>
          <w:rFonts w:ascii="Times New Roman" w:hAnsi="Times New Roman" w:cs="Times New Roman"/>
          <w:sz w:val="28"/>
        </w:rPr>
        <w:t>почты: 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</w:t>
      </w:r>
      <w:r w:rsidR="00F8681E">
        <w:rPr>
          <w:rFonts w:ascii="Times New Roman" w:hAnsi="Times New Roman" w:cs="Times New Roman"/>
          <w:sz w:val="28"/>
        </w:rPr>
        <w:t>__________________________________________</w:t>
      </w:r>
    </w:p>
    <w:p w:rsidR="005E180E" w:rsidRDefault="005E180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180E" w:rsidRDefault="005E180E" w:rsidP="004D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087C">
        <w:rPr>
          <w:rFonts w:ascii="Times New Roman" w:hAnsi="Times New Roman" w:cs="Times New Roman"/>
          <w:b/>
          <w:sz w:val="28"/>
        </w:rPr>
        <w:t>Концептуально одобряется текущая редакция отчета об оценке фактического</w:t>
      </w:r>
      <w:r w:rsidR="004D087C" w:rsidRPr="004D087C">
        <w:rPr>
          <w:rFonts w:ascii="Times New Roman" w:hAnsi="Times New Roman" w:cs="Times New Roman"/>
          <w:b/>
          <w:sz w:val="28"/>
        </w:rPr>
        <w:t xml:space="preserve"> воздействия областного нормативного акта</w:t>
      </w:r>
    </w:p>
    <w:p w:rsidR="004D087C" w:rsidRDefault="004D087C" w:rsidP="004D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2409"/>
        <w:gridCol w:w="2127"/>
      </w:tblGrid>
      <w:tr w:rsidR="004D087C" w:rsidTr="004D087C">
        <w:tc>
          <w:tcPr>
            <w:tcW w:w="2409" w:type="dxa"/>
          </w:tcPr>
          <w:p w:rsidR="004D087C" w:rsidRPr="004D087C" w:rsidRDefault="004D087C" w:rsidP="004D08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087C"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2127" w:type="dxa"/>
          </w:tcPr>
          <w:p w:rsidR="004D087C" w:rsidRDefault="004D087C" w:rsidP="004D08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087C" w:rsidTr="004D087C">
        <w:tc>
          <w:tcPr>
            <w:tcW w:w="2409" w:type="dxa"/>
          </w:tcPr>
          <w:p w:rsidR="004D087C" w:rsidRPr="004D087C" w:rsidRDefault="004D087C" w:rsidP="004D08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087C"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2127" w:type="dxa"/>
          </w:tcPr>
          <w:p w:rsidR="004D087C" w:rsidRDefault="004D087C" w:rsidP="004D08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D087C" w:rsidRDefault="004D087C" w:rsidP="004D087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D087C" w:rsidRDefault="004D087C" w:rsidP="004D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087C">
        <w:rPr>
          <w:rFonts w:ascii="Times New Roman" w:hAnsi="Times New Roman" w:cs="Times New Roman"/>
          <w:b/>
          <w:sz w:val="28"/>
        </w:rPr>
        <w:t xml:space="preserve">Перечень вопросов, обсуждаемых в ходе проведения </w:t>
      </w:r>
    </w:p>
    <w:p w:rsidR="004D087C" w:rsidRPr="004D087C" w:rsidRDefault="004D087C" w:rsidP="004D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087C">
        <w:rPr>
          <w:rFonts w:ascii="Times New Roman" w:hAnsi="Times New Roman" w:cs="Times New Roman"/>
          <w:b/>
          <w:sz w:val="28"/>
        </w:rPr>
        <w:t>дополнительных публичных консультаций</w:t>
      </w:r>
    </w:p>
    <w:p w:rsidR="005E180E" w:rsidRDefault="005E180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180E" w:rsidRPr="00F8681E" w:rsidRDefault="004D087C" w:rsidP="00F868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681E">
        <w:rPr>
          <w:rFonts w:ascii="Times New Roman" w:hAnsi="Times New Roman" w:cs="Times New Roman"/>
          <w:sz w:val="28"/>
        </w:rPr>
        <w:t>Является ли актуальным предлагаемое областным нормативным правовым актом регулирование?</w:t>
      </w:r>
    </w:p>
    <w:p w:rsidR="00F8681E" w:rsidRPr="00F8681E" w:rsidRDefault="00F8681E" w:rsidP="00F8681E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D087C" w:rsidTr="00F8681E">
        <w:trPr>
          <w:trHeight w:val="968"/>
        </w:trPr>
        <w:tc>
          <w:tcPr>
            <w:tcW w:w="10060" w:type="dxa"/>
          </w:tcPr>
          <w:p w:rsidR="004D087C" w:rsidRDefault="004D087C" w:rsidP="004D08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D087C" w:rsidRDefault="004D087C" w:rsidP="004D0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087C" w:rsidRDefault="004D087C" w:rsidP="004D0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Содержит ли областной нормативный правовой акт положения, необоснованно затрудняющие ведение предпринимательской и иной экономической деятельности? В случае наличия, укажите такие положения и их негативные последствия.</w:t>
      </w:r>
    </w:p>
    <w:p w:rsidR="00F8681E" w:rsidRDefault="00F8681E" w:rsidP="004D0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D087C" w:rsidTr="00F8681E">
        <w:trPr>
          <w:trHeight w:val="960"/>
        </w:trPr>
        <w:tc>
          <w:tcPr>
            <w:tcW w:w="10060" w:type="dxa"/>
          </w:tcPr>
          <w:p w:rsidR="004D087C" w:rsidRDefault="004D087C" w:rsidP="004D08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D087C" w:rsidRDefault="004D087C" w:rsidP="004D0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 Как вы оцениваете фактические положительные и (или) отрицательные последствия принятия областного нормативного правового акта? Приведите обоснование своей позиции.</w:t>
      </w:r>
    </w:p>
    <w:p w:rsidR="004D087C" w:rsidRDefault="004D087C" w:rsidP="004D087C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D087C" w:rsidTr="00F8681E">
        <w:trPr>
          <w:trHeight w:val="829"/>
        </w:trPr>
        <w:tc>
          <w:tcPr>
            <w:tcW w:w="10060" w:type="dxa"/>
          </w:tcPr>
          <w:p w:rsidR="004D087C" w:rsidRDefault="004D087C" w:rsidP="004D08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D087C" w:rsidRDefault="004D087C" w:rsidP="004D08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D087C" w:rsidRDefault="004D087C" w:rsidP="004D0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Как Вы считаете, срок действия областного нормативного правового акта необходимо продлить, либо внести в него изменения, либо отменить (признать утратившим силу)? Приведите обоснование своей позиции.</w:t>
      </w:r>
    </w:p>
    <w:p w:rsidR="004D087C" w:rsidRDefault="004D087C" w:rsidP="004D0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D087C" w:rsidTr="00F8681E">
        <w:trPr>
          <w:trHeight w:val="920"/>
        </w:trPr>
        <w:tc>
          <w:tcPr>
            <w:tcW w:w="10060" w:type="dxa"/>
          </w:tcPr>
          <w:p w:rsidR="004D087C" w:rsidRDefault="004D087C" w:rsidP="004D08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D087C" w:rsidRDefault="004D087C" w:rsidP="004D0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087C" w:rsidRDefault="004D087C" w:rsidP="004D0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5. Иные предложения и замечания по областному нормативному правовому акту и (или) отчету об оценке фактического воздействия областного нормативного правового акта.</w:t>
      </w:r>
    </w:p>
    <w:p w:rsidR="004D087C" w:rsidRDefault="004D087C" w:rsidP="004D0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D087C" w:rsidTr="00F8681E">
        <w:trPr>
          <w:trHeight w:val="929"/>
        </w:trPr>
        <w:tc>
          <w:tcPr>
            <w:tcW w:w="10060" w:type="dxa"/>
          </w:tcPr>
          <w:p w:rsidR="004D087C" w:rsidRDefault="004D087C" w:rsidP="004D08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D087C" w:rsidRPr="005E180E" w:rsidRDefault="004D087C" w:rsidP="004D0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4D087C" w:rsidRPr="005E180E" w:rsidSect="00F8681E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D76AA"/>
    <w:multiLevelType w:val="hybridMultilevel"/>
    <w:tmpl w:val="9A1234D6"/>
    <w:lvl w:ilvl="0" w:tplc="ACA84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00"/>
    <w:rsid w:val="000768D5"/>
    <w:rsid w:val="00372600"/>
    <w:rsid w:val="004D087C"/>
    <w:rsid w:val="004D6B11"/>
    <w:rsid w:val="004F78B1"/>
    <w:rsid w:val="005E180E"/>
    <w:rsid w:val="00743D91"/>
    <w:rsid w:val="008418B4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342B2-FE6C-4005-862E-3C69F1FF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681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8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68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Асриев Даниил Сергеевич</dc:creator>
  <cp:keywords/>
  <dc:description/>
  <cp:lastModifiedBy>user</cp:lastModifiedBy>
  <cp:revision>3</cp:revision>
  <dcterms:created xsi:type="dcterms:W3CDTF">2024-11-21T11:36:00Z</dcterms:created>
  <dcterms:modified xsi:type="dcterms:W3CDTF">2024-11-21T12:09:00Z</dcterms:modified>
</cp:coreProperties>
</file>