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CD" w:rsidRDefault="00C853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53CD" w:rsidRDefault="00C853CD">
      <w:pPr>
        <w:pStyle w:val="ConsPlusNormal"/>
        <w:jc w:val="both"/>
        <w:outlineLvl w:val="0"/>
      </w:pPr>
    </w:p>
    <w:p w:rsidR="00C853CD" w:rsidRDefault="00C853CD">
      <w:pPr>
        <w:pStyle w:val="ConsPlusTitle"/>
        <w:jc w:val="center"/>
        <w:outlineLvl w:val="0"/>
      </w:pPr>
      <w:r>
        <w:t>АДМИНИСТРАЦИЯ СМОЛЕНСКОЙ ОБЛАСТИ</w:t>
      </w:r>
    </w:p>
    <w:p w:rsidR="00C853CD" w:rsidRDefault="00C853CD">
      <w:pPr>
        <w:pStyle w:val="ConsPlusTitle"/>
        <w:jc w:val="center"/>
      </w:pPr>
    </w:p>
    <w:p w:rsidR="00C853CD" w:rsidRDefault="00C853CD">
      <w:pPr>
        <w:pStyle w:val="ConsPlusTitle"/>
        <w:jc w:val="center"/>
      </w:pPr>
      <w:r>
        <w:t>ПОСТАНОВЛЕНИЕ</w:t>
      </w:r>
    </w:p>
    <w:p w:rsidR="00C853CD" w:rsidRDefault="00C853CD">
      <w:pPr>
        <w:pStyle w:val="ConsPlusTitle"/>
        <w:jc w:val="center"/>
      </w:pPr>
      <w:r>
        <w:t>от 30 июня 2022 г. N 440</w:t>
      </w:r>
    </w:p>
    <w:p w:rsidR="00C853CD" w:rsidRDefault="00C853CD">
      <w:pPr>
        <w:pStyle w:val="ConsPlusTitle"/>
        <w:jc w:val="center"/>
      </w:pPr>
    </w:p>
    <w:p w:rsidR="00C853CD" w:rsidRDefault="00C853CD">
      <w:pPr>
        <w:pStyle w:val="ConsPlusTitle"/>
        <w:jc w:val="center"/>
      </w:pPr>
      <w:r>
        <w:t>О ЕДИНОВРЕМЕННОЙ МАТЕРИАЛЬНОЙ ПОМОЩИ ГРАЖДАНАМ</w:t>
      </w:r>
    </w:p>
    <w:p w:rsidR="00C853CD" w:rsidRDefault="00C853CD">
      <w:pPr>
        <w:pStyle w:val="ConsPlusTitle"/>
        <w:jc w:val="center"/>
      </w:pPr>
      <w:r>
        <w:t>РОССИЙСКОЙ ФЕДЕРАЦИИ, ИНОСТРАННЫМ ГРАЖДАНАМ И ЛИЦАМ</w:t>
      </w:r>
    </w:p>
    <w:p w:rsidR="00C853CD" w:rsidRDefault="00C853CD">
      <w:pPr>
        <w:pStyle w:val="ConsPlusTitle"/>
        <w:jc w:val="center"/>
      </w:pPr>
      <w:r>
        <w:t>БЕЗ ГРАЖДАНСТВА, ПОСТРАДАВШИМ В РЕЗУЛЬТАТЕ РЕГИОНАЛЬНЫХ</w:t>
      </w:r>
    </w:p>
    <w:p w:rsidR="00C853CD" w:rsidRDefault="00C853CD">
      <w:pPr>
        <w:pStyle w:val="ConsPlusTitle"/>
        <w:jc w:val="center"/>
      </w:pPr>
      <w:r>
        <w:t>И МЕЖМУНИЦИПАЛЬНЫХ ЧРЕЗВЫЧАЙНЫХ СИТУАЦИЙ ПРИРОДНОГО</w:t>
      </w:r>
    </w:p>
    <w:p w:rsidR="00C853CD" w:rsidRDefault="00C853CD">
      <w:pPr>
        <w:pStyle w:val="ConsPlusTitle"/>
        <w:jc w:val="center"/>
      </w:pPr>
      <w:r>
        <w:t>И ТЕХНОГЕННОГО ХАРАКТЕРА НА ТЕРРИТОРИИ СМОЛЕНСКОЙ ОБЛАСТИ</w:t>
      </w:r>
    </w:p>
    <w:p w:rsidR="00C853CD" w:rsidRDefault="00C853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853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3CD" w:rsidRDefault="00C853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3CD" w:rsidRDefault="00C853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>от 31.08.2023 N 514,</w:t>
            </w:r>
          </w:p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6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28.01.2025 </w:t>
            </w:r>
            <w:hyperlink r:id="rId7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3CD" w:rsidRDefault="00C853CD">
            <w:pPr>
              <w:pStyle w:val="ConsPlusNormal"/>
            </w:pPr>
          </w:p>
        </w:tc>
      </w:tr>
    </w:tbl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"л" пункта 1 статьи 11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областным </w:t>
      </w:r>
      <w:hyperlink r:id="rId9">
        <w:r>
          <w:rPr>
            <w:color w:val="0000FF"/>
          </w:rPr>
          <w:t>законом</w:t>
        </w:r>
      </w:hyperlink>
      <w:r>
        <w:t xml:space="preserve"> "О защите населения и территории Смоленской области от чрезвычайных ситуаций природного и техногенного характера", в целях оказания единовременной материальной помощи гражданам Российской Федерации, иностранным гражданам и лицам без гражданства,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области, Администрация Смоленской области постановляет: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1. Установить меру социальной поддержки граждан Российской Федерации, иностранных граждан и лиц без гражданства, пострадавших в результате региональных и межмуниципальных чрезвычайных ситуаций природного и техногенного характера на территории Смоленской области, в виде предоставления единовременной материальной помощи (далее - мера социальной поддержки).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2. Определить Министерство социального развития Смоленской области исполнительным органом Смоленской области, уполномоченным на предоставление меры социальной поддержки.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46">
        <w:r>
          <w:rPr>
            <w:color w:val="0000FF"/>
          </w:rPr>
          <w:t>Порядок</w:t>
        </w:r>
      </w:hyperlink>
      <w:r>
        <w:t xml:space="preserve"> предоставления единовременной материальной помощи гражданам Российской Федерации, иностранным гражданам и лицам без гражданства,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округов Смоленской области и городских округов Смоленской области принять муниципальные правовые акты для организации работы по формированию и утверждению списков граждан Российской Федерации, иностранных граждан и лиц без гражданства, пострадавших в результате региональных и межмуниципальных чрезвычайных ситуаций на территории Смоленской области, нуждающихся в получении единовременной материальной помощи.</w:t>
      </w:r>
    </w:p>
    <w:p w:rsidR="00C853CD" w:rsidRDefault="00C853CD">
      <w:pPr>
        <w:pStyle w:val="ConsPlusNormal"/>
        <w:jc w:val="both"/>
      </w:pPr>
      <w:r>
        <w:lastRenderedPageBreak/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514,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28.01.2025 N 38)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5.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C853CD" w:rsidRDefault="00C853CD">
      <w:pPr>
        <w:pStyle w:val="ConsPlusNormal"/>
        <w:jc w:val="both"/>
      </w:pPr>
      <w:r>
        <w:t xml:space="preserve">(п. 5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31.08.2023 N 514)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6. Установить, что финансовое обеспечение расходных обязательств, связанных с предоставлением меры социальной поддержки, осуществляется за счет средств резервного фонда Правительства Смоленской области, предусмотренных на эти цели Министерству социального развития Смоленской области.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right"/>
      </w:pPr>
      <w:r>
        <w:t>Губернатор</w:t>
      </w:r>
    </w:p>
    <w:p w:rsidR="00C853CD" w:rsidRDefault="00C853CD">
      <w:pPr>
        <w:pStyle w:val="ConsPlusNormal"/>
        <w:jc w:val="right"/>
      </w:pPr>
      <w:r>
        <w:t>Смоленской области</w:t>
      </w:r>
    </w:p>
    <w:p w:rsidR="00C853CD" w:rsidRDefault="00C853CD">
      <w:pPr>
        <w:pStyle w:val="ConsPlusNormal"/>
        <w:jc w:val="right"/>
      </w:pPr>
      <w:r>
        <w:t>А.В.ОСТРОВСКИЙ</w:t>
      </w: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right"/>
        <w:outlineLvl w:val="0"/>
      </w:pPr>
      <w:r>
        <w:t>Утвержден</w:t>
      </w:r>
    </w:p>
    <w:p w:rsidR="00C853CD" w:rsidRDefault="00C853CD">
      <w:pPr>
        <w:pStyle w:val="ConsPlusNormal"/>
        <w:jc w:val="right"/>
      </w:pPr>
      <w:r>
        <w:t>постановлением</w:t>
      </w:r>
    </w:p>
    <w:p w:rsidR="00C853CD" w:rsidRDefault="00C853CD">
      <w:pPr>
        <w:pStyle w:val="ConsPlusNormal"/>
        <w:jc w:val="right"/>
      </w:pPr>
      <w:r>
        <w:t>Администрации</w:t>
      </w:r>
    </w:p>
    <w:p w:rsidR="00C853CD" w:rsidRDefault="00C853CD">
      <w:pPr>
        <w:pStyle w:val="ConsPlusNormal"/>
        <w:jc w:val="right"/>
      </w:pPr>
      <w:r>
        <w:t>Смоленской области</w:t>
      </w:r>
    </w:p>
    <w:p w:rsidR="00C853CD" w:rsidRDefault="00C853CD">
      <w:pPr>
        <w:pStyle w:val="ConsPlusNormal"/>
        <w:jc w:val="right"/>
      </w:pPr>
      <w:r>
        <w:t>от 30.06.2022 N 440</w:t>
      </w: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Title"/>
        <w:jc w:val="center"/>
      </w:pPr>
      <w:bookmarkStart w:id="0" w:name="P46"/>
      <w:bookmarkEnd w:id="0"/>
      <w:r>
        <w:t>ПОРЯДОК</w:t>
      </w:r>
    </w:p>
    <w:p w:rsidR="00C853CD" w:rsidRDefault="00C853CD">
      <w:pPr>
        <w:pStyle w:val="ConsPlusTitle"/>
        <w:jc w:val="center"/>
      </w:pPr>
      <w:r>
        <w:t>ПРЕДОСТАВЛЕНИЯ ЕДИНОВРЕМЕННОЙ МАТЕРИАЛЬНОЙ ПОМОЩИ ГРАЖДАНАМ</w:t>
      </w:r>
    </w:p>
    <w:p w:rsidR="00C853CD" w:rsidRDefault="00C853CD">
      <w:pPr>
        <w:pStyle w:val="ConsPlusTitle"/>
        <w:jc w:val="center"/>
      </w:pPr>
      <w:r>
        <w:t>РОССИЙСКОЙ ФЕДЕРАЦИИ, ИНОСТРАННЫМ ГРАЖДАНАМ И ЛИЦАМ</w:t>
      </w:r>
    </w:p>
    <w:p w:rsidR="00C853CD" w:rsidRDefault="00C853CD">
      <w:pPr>
        <w:pStyle w:val="ConsPlusTitle"/>
        <w:jc w:val="center"/>
      </w:pPr>
      <w:r>
        <w:t>БЕЗ ГРАЖДАНСТВА, ПОСТРАДАВШИМ В РЕЗУЛЬТАТЕ РЕГИОНАЛЬНЫХ</w:t>
      </w:r>
    </w:p>
    <w:p w:rsidR="00C853CD" w:rsidRDefault="00C853CD">
      <w:pPr>
        <w:pStyle w:val="ConsPlusTitle"/>
        <w:jc w:val="center"/>
      </w:pPr>
      <w:r>
        <w:t>И МЕЖМУНИЦИПАЛЬНЫХ ЧРЕЗВЫЧАЙНЫХ СИТУАЦИЙ ПРИРОДНОГО</w:t>
      </w:r>
    </w:p>
    <w:p w:rsidR="00C853CD" w:rsidRDefault="00C853CD">
      <w:pPr>
        <w:pStyle w:val="ConsPlusTitle"/>
        <w:jc w:val="center"/>
      </w:pPr>
      <w:r>
        <w:t>И ТЕХНОГЕННОГО ХАРАКТЕРА НА ТЕРРИТОРИИ СМОЛЕНСКОЙ ОБЛАСТИ</w:t>
      </w:r>
    </w:p>
    <w:p w:rsidR="00C853CD" w:rsidRDefault="00C853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853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3CD" w:rsidRDefault="00C853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3CD" w:rsidRDefault="00C853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>от 31.08.2023 N 514,</w:t>
            </w:r>
          </w:p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C853CD" w:rsidRDefault="00C853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9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28.01.2025 </w:t>
            </w:r>
            <w:hyperlink r:id="rId20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3CD" w:rsidRDefault="00C853CD">
            <w:pPr>
              <w:pStyle w:val="ConsPlusNormal"/>
            </w:pPr>
          </w:p>
        </w:tc>
      </w:tr>
    </w:tbl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ind w:firstLine="540"/>
        <w:jc w:val="both"/>
      </w:pPr>
      <w:r>
        <w:t>1. Настоящий Порядок определяет правила предоставления единовременной материальной помощи гражданам Российской Федерации, иностранным гражданам и лицам без гражданства, пострадавшим в результате региональных и межмуниципальных чрезвычайных ситуаций природного и техногенного характера на территории Смоленской области (далее соответственно - единовременная материальная помощь, чрезвычайные ситуации), а также размер единовременной материальной помощи.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2. Единовременная материальная помощь предоставляется гражданам Российской Федерации, иностранным гражданам и лицам без гражданства, которые проживают в жилых помещениях, попавших в зону чрезвычайной ситуации при введении режима чрезвычайной ситуации для органов управления, сил и средств Смоленской областной подсистемы единой государственной системы предупреждения и ликвидации чрезвычайных ситуаций, и у которых нарушены условия жизнедеятельности в результате воздействия поражающих факторов </w:t>
      </w:r>
      <w:r>
        <w:lastRenderedPageBreak/>
        <w:t>источника чрезвычайной ситуации (далее - заявители).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3. Установление факта проживания заявителей в жилых помещениях, находящихся в зоне чрезвычайной ситуации, и факта нарушения условий жизнедеятельности заявителей в результате воздействия поражающих факторов источника чрезвычайной ситуации осуществляется органами местного самоуправления муниципальных округов Смоленской области и городских округов Смоленской области (далее - органы местного самоуправления) в порядке, установленном Методическими </w:t>
      </w:r>
      <w:hyperlink r:id="rId21">
        <w:r>
          <w:rPr>
            <w:color w:val="0000FF"/>
          </w:rPr>
          <w:t>рекомендациями</w:t>
        </w:r>
      </w:hyperlink>
      <w:r>
        <w:t xml:space="preserve">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заместителем Министра Российской Федерации по делам гражданской обороны, чрезвычайным ситуациям и ликвидации последствий стихийных бедствий В.Н. Яцуценко 03.03.2022 N 2-4-71-7-11 и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 от 18 марта 2022 г. N 1) (далее - Методические рекомендации).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28.01.2025 N 38)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Списки граждан Российской Федерации, иностранных граждан и лиц без гражданства, нуждающихся в получении единовременной материальной помощи (далее - списки), формируются органами местного самоуправления, подписываются главой соответствующего муниципального образования Смоленской области и вместе с заключениями комиссий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ситуации, составленными в соответствии с Методическими рекомендациями, направляются в Министерство социального развития Смоленской области в течение 3 рабочих дней со дня их подписания.</w:t>
      </w:r>
    </w:p>
    <w:p w:rsidR="00C853CD" w:rsidRDefault="00C853CD">
      <w:pPr>
        <w:pStyle w:val="ConsPlusNormal"/>
        <w:jc w:val="both"/>
      </w:pPr>
      <w:r>
        <w:t xml:space="preserve">(в ред. постановлений Правительства Смоленской области от 27.11.2023 </w:t>
      </w:r>
      <w:hyperlink r:id="rId23">
        <w:r>
          <w:rPr>
            <w:color w:val="0000FF"/>
          </w:rPr>
          <w:t>N 124</w:t>
        </w:r>
      </w:hyperlink>
      <w:r>
        <w:t xml:space="preserve">, от 28.01.2025 </w:t>
      </w:r>
      <w:hyperlink r:id="rId24">
        <w:r>
          <w:rPr>
            <w:color w:val="0000FF"/>
          </w:rPr>
          <w:t>N 38</w:t>
        </w:r>
      </w:hyperlink>
      <w:r>
        <w:t>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4. Размер единовременной материальной помощи заявителям составляет 15000 рублей на человека.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28.01.2025 N 38)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5. Предоставление единовременной материальной помощи осуществляется однократно независимо от страховых выплат, осуществляемых страховщиками по заключенным договорам страхования, на заявительной основе.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6. Для предоставления единовременной материальной помощи заявитель либо представитель заявителя, действующий на основании доверенности, оформленной в соответствии с федеральным законодательством, либо законный представитель заявителя (далее - представитель заявителя), подает в письменном виде заявление по форме в соответствии с </w:t>
      </w:r>
      <w:hyperlink w:anchor="P137">
        <w:r>
          <w:rPr>
            <w:color w:val="0000FF"/>
          </w:rPr>
          <w:t>приложением N 1</w:t>
        </w:r>
      </w:hyperlink>
      <w:r>
        <w:t xml:space="preserve"> и (или) </w:t>
      </w:r>
      <w:hyperlink w:anchor="P191">
        <w:r>
          <w:rPr>
            <w:color w:val="0000FF"/>
          </w:rPr>
          <w:t>приложением N 2</w:t>
        </w:r>
      </w:hyperlink>
      <w:r>
        <w:t xml:space="preserve"> к настоящему Порядку на бумажном носителе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- МФЦ).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Заявитель вправе обратиться за предоставлением единовременной материальной помощи через федеральную государственную информационную систему "Единый портал государственных и муниципальных услуг (функций)" (далее - Единый портал). Для назначения выплаты единовременной материальной помощи через Единый портал заявителем (представителем заявителя) заполняется заявление в интерактивной форме.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lastRenderedPageBreak/>
        <w:t xml:space="preserve">В случае подачи заявления через Единый портал заявитель (представитель заявителя) в течение 10 календарных дней со дня получения сектором Учреждения данного заявления в виде электронного документа представляет в сектор Учреждения оригиналы документов, указанных в </w:t>
      </w:r>
      <w:hyperlink w:anchor="P74">
        <w:r>
          <w:rPr>
            <w:color w:val="0000FF"/>
          </w:rPr>
          <w:t>подпунктах 1</w:t>
        </w:r>
      </w:hyperlink>
      <w:r>
        <w:t xml:space="preserve"> (в случае выдачи документа, удостоверяющего личность заявителя, на территории иностранного государства), </w:t>
      </w:r>
      <w:hyperlink w:anchor="P77">
        <w:r>
          <w:rPr>
            <w:color w:val="0000FF"/>
          </w:rPr>
          <w:t>4 пункта 8</w:t>
        </w:r>
      </w:hyperlink>
      <w:r>
        <w:t xml:space="preserve"> настоящего Порядка.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В случае непредставления заявителем (представителем заявителя) документов, указанных в абзаце третьем настоящего пункта, в сектор Учреждения в установленный срок рассмотрение заявления прекращается.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Заявитель (представитель заявителя) несет ответственность за достоверность и полноту сведений, указанных в заявлении.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7. Единовременная материальная помощь предоставляется заявителю, если обращение за ней последовало не позднее 1 месяца со дня введения режима чрезвычайной ситуации для органов управления, сил и средств Смоленской областной подсистемы единой государственной системы предупреждения и ликвидации чрезвычайных ситуаций.</w:t>
      </w:r>
    </w:p>
    <w:p w:rsidR="00C853CD" w:rsidRDefault="00C853CD">
      <w:pPr>
        <w:pStyle w:val="ConsPlusNormal"/>
        <w:spacing w:before="220"/>
        <w:ind w:firstLine="540"/>
        <w:jc w:val="both"/>
      </w:pPr>
      <w:bookmarkStart w:id="1" w:name="P73"/>
      <w:bookmarkEnd w:id="1"/>
      <w:r>
        <w:t>8. Заявитель (представитель заявителя) одновременно с заявлением представляет:</w:t>
      </w:r>
    </w:p>
    <w:p w:rsidR="00C853CD" w:rsidRDefault="00C853CD">
      <w:pPr>
        <w:pStyle w:val="ConsPlusNormal"/>
        <w:spacing w:before="220"/>
        <w:ind w:firstLine="540"/>
        <w:jc w:val="both"/>
      </w:pPr>
      <w:bookmarkStart w:id="2" w:name="P74"/>
      <w:bookmarkEnd w:id="2"/>
      <w:r>
        <w:t>1) документ, удостоверяющий личность заявителя. В случае выдачи документа, удостоверяющего личность заявителя, на территории иностранного государства представляются указанный документ и его нотариально удостоверенный перевод на русский язык;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 (в случае если заявление и документы подаются представителем заявителя);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заявителя (в случае если заявление и документы подаются представителем заявителя);</w:t>
      </w:r>
    </w:p>
    <w:p w:rsidR="00C853CD" w:rsidRDefault="00C853CD">
      <w:pPr>
        <w:pStyle w:val="ConsPlusNormal"/>
        <w:spacing w:before="220"/>
        <w:ind w:firstLine="540"/>
        <w:jc w:val="both"/>
      </w:pPr>
      <w:bookmarkStart w:id="3" w:name="P77"/>
      <w:bookmarkEnd w:id="3"/>
      <w:r>
        <w:t>4) документ, подтверждающий факт регистрации рождения ребенка, выданный компетентным органом иностранного государства (с нотариально удостоверенным переводом на русский язык) (в случае регистрации факта рождения ребенка компетентным органом иностранного государства);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5) документы, подтверждающие установление опеки и (или) попечительства над лицами, указанными в заявлении (представляются по собственной инициативе).</w:t>
      </w:r>
    </w:p>
    <w:p w:rsidR="00C853CD" w:rsidRDefault="00C853CD">
      <w:pPr>
        <w:pStyle w:val="ConsPlusNormal"/>
        <w:spacing w:before="220"/>
        <w:ind w:firstLine="540"/>
        <w:jc w:val="both"/>
      </w:pPr>
      <w:bookmarkStart w:id="4" w:name="P79"/>
      <w:bookmarkEnd w:id="4"/>
      <w:r>
        <w:t>9. В случае если документы, указанные в подпункте 5 пункта 8 настоящего Порядка, не представлены заявителем (представителем заявителя) по собственной инициативе, сектор Учреждения или МФЦ получает сведения об установлении опеки (попечительства) посредством государственной информационной системы "Единая централизованная цифровая платформа в социальной сфере" (далее - Единая цифровая платформа) в срок, не превышающий одного рабочего дня со дня представления заявителем (представителем заявителя) заявления.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представляются в подлинниках с одновременным представлением их копий. Работник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11. МФЦ не позднее одного рабочего дня, следующего за днем приема от заявителя (представителя заявителя) документов, указанных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направляет копии указанных документов в сектор Учреждения по месту жительства (месту пребывания) заявителя. В случае, предусмотренном </w:t>
      </w:r>
      <w:hyperlink w:anchor="P79">
        <w:r>
          <w:rPr>
            <w:color w:val="0000FF"/>
          </w:rPr>
          <w:t>пунктом 9</w:t>
        </w:r>
      </w:hyperlink>
      <w:r>
        <w:t xml:space="preserve"> настоящего Порядка, копии документов, указанных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сведения из Единой цифровой платформы </w:t>
      </w:r>
      <w:r>
        <w:lastRenderedPageBreak/>
        <w:t>направляются МФЦ в сектор Учреждения по месту жительства (месту пребывания) заявителя не позднее одного рабочего дня, следующего за днем получения сведений из Единой цифровой платформы.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bookmarkStart w:id="5" w:name="P84"/>
      <w:bookmarkEnd w:id="5"/>
      <w:r>
        <w:t xml:space="preserve">12. Сектор Учреждения в течение 2 рабочих дней со дня поступления заявления и документов, указанных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сведений из Единой цифровой платформы, указанных в </w:t>
      </w:r>
      <w:hyperlink w:anchor="P79">
        <w:r>
          <w:rPr>
            <w:color w:val="0000FF"/>
          </w:rPr>
          <w:t>пункте 9</w:t>
        </w:r>
      </w:hyperlink>
      <w:r>
        <w:t xml:space="preserve"> настоящего Порядка (при наличии), направляет в порядке, определенном федеральным законодательством, межведомственные запросы: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о проверке включения заявителя в списки - в органы местного самоуправления по месту жительства заявителя;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28.01.2025 N 38)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о проверке паспортных данных заявителя, а также сведений о регистрации - в территориальный орган федерального органа исполнительной власти в сфере внутренних дел (в случае если заявитель является гражданином Российской Федерации);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о проверке документов, удостоверяющих личность заявителя, и сведений о регистрационном учете - в территориальный орган федерального органа исполнительной власти в сфере внутренних дел (в случае если заявитель является иностранным гражданином, лицом без гражданства);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о проверке сведений о государственной регистрации рождения ребенка (детей), в том числе сведений о родителе (родителях) ребенка (детей), сведений об установлении отцовства, а также сведений о государственной регистрации смерти лица (лиц), указанных в заявлении, - в органы записи актов гражданского состояния.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Получение сведений о лишении или об ограничении родительских прав осуществляется посредством Единой цифровой платформы.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выплаты единовременной материальной помощи, являющейся основанием для обращения, и факта истечения (неистечения) срока, установленного для предоставления единовременной материальной помощи, осуществляется сектором Учреждения.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Проверка наличия (отсутствия) факта ранее назначенной выплаты единовременной материальной помощи, являющейся основанием для обращения, осуществляется посредством Единой цифровой платформы.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13. Сектор Учреждения не позднее 1 рабочего дня, следующего за днем поступления всех ответов на межведомственные запросы, указанные в </w:t>
      </w:r>
      <w:hyperlink w:anchor="P84">
        <w:r>
          <w:rPr>
            <w:color w:val="0000FF"/>
          </w:rPr>
          <w:t>пункте 12</w:t>
        </w:r>
      </w:hyperlink>
      <w:r>
        <w:t xml:space="preserve"> настоящего Порядка, направляет заявление, копии документов, указанных в </w:t>
      </w:r>
      <w:hyperlink w:anchor="P73">
        <w:r>
          <w:rPr>
            <w:color w:val="0000FF"/>
          </w:rPr>
          <w:t>пункте 8</w:t>
        </w:r>
      </w:hyperlink>
      <w:r>
        <w:t xml:space="preserve"> настоящего Порядка, ответы на межведомственные запросы, сведения из Единой цифровой платформы и проект решения о предоставлении единовременной материальной помощи либо об отказе в предоставлении единовременной материальной помощи (далее - комплект документов) в отдел (сектор) социальной защиты населения Министерства социального развития Смоленской области по месту жительства (месту пребывания) заявителя.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14. Решение о предоставлении единовременной материальной помощи либо об отказе в предоставлении единовременной материальной помощи принимается отделом (сектором) социальной защиты населения Министерства социального развития Смоленской области в </w:t>
      </w:r>
      <w:r>
        <w:lastRenderedPageBreak/>
        <w:t>течение 2 рабочих дней со дня поступления от сектора Учреждения комплекта документов.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15. Основаниями для отказа в предоставлении единовременной материальной помощи являются: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- непредставление заявителем (представителем заявителя) документов, указанных в </w:t>
      </w:r>
      <w:hyperlink w:anchor="P74">
        <w:r>
          <w:rPr>
            <w:color w:val="0000FF"/>
          </w:rPr>
          <w:t>подпунктах 1</w:t>
        </w:r>
      </w:hyperlink>
      <w:r>
        <w:t xml:space="preserve"> - </w:t>
      </w:r>
      <w:hyperlink w:anchor="P77">
        <w:r>
          <w:rPr>
            <w:color w:val="0000FF"/>
          </w:rPr>
          <w:t>4 пункта 8</w:t>
        </w:r>
      </w:hyperlink>
      <w:r>
        <w:t xml:space="preserve"> настоящего Порядка;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несоответствие сведений о документах, удостоверяющих личность, сведениям, имеющимся в распоряжении территориального органа федерального органа исполнительной власти в сфере внутренних дел;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несоответствие сведений о регистрационном учете по месту жительства на территории Российской Федерации заявителя сведениям, имеющимся в распоряжении территориального органа федерального органа исполнительной власти в сфере внутренних дел, и (или) неподтверждение факта проживания заявителя по месту жительства на день введения режима чрезвычайной ситуации;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неподтверждение сведений о государственной регистрации рождения ребенка (детей), в том числе сведений о родителе (родителях) ребенка (детей);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наличие сведений о лишении или об ограничении родительских прав в отношении лиц, указанных в заявлении;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получение данных о смерти заявителя;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несоответствие сведений, полученных посредством Единой цифровой платформы, сведениям об установлении опеки (попечительства), указанным в заявлении;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невключение заявителя в списки;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установление факта ранее назначенной выплаты единовременной материальной помощи, являющейся основанием для обращения;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- истечение срока, установленного для предоставления единовременной материальной помощи.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16. Уведомление об отказе в предоставлении единовременной материальной помощи с указанием основания для отказа в выплате единовременной материальной помощи в письменной форме направляется отделом (сектором) социальной защиты населения Министерства социального развития Смоленской области заявителю (представителю заявителя) по адресу, указанному в заявлении, в течение 5 рабочих дней со дня принятия соответствующего решения.</w:t>
      </w:r>
    </w:p>
    <w:p w:rsidR="00C853CD" w:rsidRDefault="00C853C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>17. Выплата единовременной материальной помощи заявителю осуществляется способом, указанным в заявлении, через кредитные организации или организации федеральной почтовой связи в течение 15 календарных дней с даты принятия решения о предоставлении единовременной материальной помощи.</w:t>
      </w:r>
    </w:p>
    <w:p w:rsidR="00C853CD" w:rsidRDefault="00C853CD">
      <w:pPr>
        <w:pStyle w:val="ConsPlusNormal"/>
        <w:spacing w:before="220"/>
        <w:ind w:firstLine="540"/>
        <w:jc w:val="both"/>
      </w:pPr>
      <w:r>
        <w:t xml:space="preserve">18. Информация о предоставлении меры социальной поддержки размещается на Единой цифровой платформе. Размещение и получение указанной информации на Единой цифровой платформе осуществляются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C853CD" w:rsidRDefault="00C853CD">
      <w:pPr>
        <w:pStyle w:val="ConsPlusNormal"/>
        <w:jc w:val="both"/>
      </w:pPr>
      <w:r>
        <w:lastRenderedPageBreak/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27.11.2023 N 124)</w:t>
      </w: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right"/>
        <w:outlineLvl w:val="1"/>
      </w:pPr>
      <w:r>
        <w:t>Приложение N 1</w:t>
      </w:r>
    </w:p>
    <w:p w:rsidR="00C853CD" w:rsidRDefault="00C853CD">
      <w:pPr>
        <w:pStyle w:val="ConsPlusNormal"/>
        <w:jc w:val="right"/>
      </w:pPr>
      <w:r>
        <w:t>к Порядку</w:t>
      </w:r>
    </w:p>
    <w:p w:rsidR="00C853CD" w:rsidRDefault="00C853CD">
      <w:pPr>
        <w:pStyle w:val="ConsPlusNormal"/>
        <w:jc w:val="right"/>
      </w:pPr>
      <w:r>
        <w:t>предоставления единовременной</w:t>
      </w:r>
    </w:p>
    <w:p w:rsidR="00C853CD" w:rsidRDefault="00C853CD">
      <w:pPr>
        <w:pStyle w:val="ConsPlusNormal"/>
        <w:jc w:val="right"/>
      </w:pPr>
      <w:r>
        <w:t>материальной помощи гражданам</w:t>
      </w:r>
    </w:p>
    <w:p w:rsidR="00C853CD" w:rsidRDefault="00C853CD">
      <w:pPr>
        <w:pStyle w:val="ConsPlusNormal"/>
        <w:jc w:val="right"/>
      </w:pPr>
      <w:r>
        <w:t>Российской Федерации,</w:t>
      </w:r>
    </w:p>
    <w:p w:rsidR="00C853CD" w:rsidRDefault="00C853CD">
      <w:pPr>
        <w:pStyle w:val="ConsPlusNormal"/>
        <w:jc w:val="right"/>
      </w:pPr>
      <w:r>
        <w:t>иностранным гражданам и лицам</w:t>
      </w:r>
    </w:p>
    <w:p w:rsidR="00C853CD" w:rsidRDefault="00C853CD">
      <w:pPr>
        <w:pStyle w:val="ConsPlusNormal"/>
        <w:jc w:val="right"/>
      </w:pPr>
      <w:r>
        <w:t>без гражданства, пострадавшим</w:t>
      </w:r>
    </w:p>
    <w:p w:rsidR="00C853CD" w:rsidRDefault="00C853CD">
      <w:pPr>
        <w:pStyle w:val="ConsPlusNormal"/>
        <w:jc w:val="right"/>
      </w:pPr>
      <w:r>
        <w:t>в результате региональных</w:t>
      </w:r>
    </w:p>
    <w:p w:rsidR="00C853CD" w:rsidRDefault="00C853CD">
      <w:pPr>
        <w:pStyle w:val="ConsPlusNormal"/>
        <w:jc w:val="right"/>
      </w:pPr>
      <w:r>
        <w:t>и межмуниципальных чрезвычайных</w:t>
      </w:r>
    </w:p>
    <w:p w:rsidR="00C853CD" w:rsidRDefault="00C853CD">
      <w:pPr>
        <w:pStyle w:val="ConsPlusNormal"/>
        <w:jc w:val="right"/>
      </w:pPr>
      <w:r>
        <w:t>ситуаций природного и техногенного</w:t>
      </w:r>
    </w:p>
    <w:p w:rsidR="00C853CD" w:rsidRDefault="00C853CD">
      <w:pPr>
        <w:pStyle w:val="ConsPlusNormal"/>
        <w:jc w:val="right"/>
      </w:pPr>
      <w:r>
        <w:t>характера на территории</w:t>
      </w:r>
    </w:p>
    <w:p w:rsidR="00C853CD" w:rsidRDefault="00C853CD">
      <w:pPr>
        <w:pStyle w:val="ConsPlusNormal"/>
        <w:jc w:val="right"/>
      </w:pPr>
      <w:r>
        <w:t>Смоленской области</w:t>
      </w: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right"/>
      </w:pPr>
      <w:r>
        <w:t>Форма</w:t>
      </w:r>
    </w:p>
    <w:p w:rsidR="00C853CD" w:rsidRDefault="00C853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8"/>
        <w:gridCol w:w="2578"/>
        <w:gridCol w:w="3914"/>
      </w:tblGrid>
      <w:tr w:rsidR="00C853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3CD" w:rsidRDefault="00C853CD">
            <w:pPr>
              <w:pStyle w:val="ConsPlusNormal"/>
              <w:jc w:val="center"/>
            </w:pPr>
            <w:bookmarkStart w:id="6" w:name="P137"/>
            <w:bookmarkEnd w:id="6"/>
            <w:r>
              <w:t>ЗАЯВЛЕНИЕ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Прошу назначить _________________________________________________________</w:t>
            </w:r>
          </w:p>
          <w:p w:rsidR="00C853CD" w:rsidRDefault="00C853CD">
            <w:pPr>
              <w:pStyle w:val="ConsPlusNormal"/>
              <w:ind w:left="1134"/>
              <w:jc w:val="both"/>
            </w:pPr>
            <w:r>
              <w:t>(фамилия, имя, отчество (при наличии), дата рождения, данные документа,</w:t>
            </w:r>
          </w:p>
          <w:p w:rsidR="00C853CD" w:rsidRDefault="00C853CD">
            <w:pPr>
              <w:pStyle w:val="ConsPlusNormal"/>
              <w:ind w:left="2268"/>
              <w:jc w:val="both"/>
            </w:pPr>
            <w:r>
              <w:t>удостоверяющего личность, адрес места жительства)</w:t>
            </w:r>
          </w:p>
          <w:p w:rsidR="00C853CD" w:rsidRDefault="00C853C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853CD" w:rsidRDefault="00C853CD">
            <w:pPr>
              <w:pStyle w:val="ConsPlusNormal"/>
              <w:jc w:val="both"/>
            </w:pPr>
            <w:r>
              <w:t>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ситуации:</w:t>
            </w:r>
          </w:p>
          <w:p w:rsidR="00C853CD" w:rsidRDefault="00C853C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853CD" w:rsidRDefault="00C853CD">
            <w:pPr>
              <w:pStyle w:val="ConsPlusNormal"/>
              <w:jc w:val="center"/>
            </w:pPr>
            <w:r>
              <w:t>(причина нарушения условий жизнедеятельности)</w:t>
            </w:r>
          </w:p>
          <w:p w:rsidR="00C853CD" w:rsidRDefault="00C853CD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C853CD" w:rsidRDefault="00C853CD">
            <w:pPr>
              <w:pStyle w:val="ConsPlusNormal"/>
              <w:jc w:val="center"/>
            </w:pPr>
            <w:r>
              <w:t>(дата нарушения условий жизнедеятельности)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540"/>
              <w:jc w:val="both"/>
            </w:pPr>
            <w:r>
              <w:t>Выплату единовременной материальной помощи прошу произвести через (указать нужное):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кредитные организации: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банковские реквизиты для выплаты: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расчетный счет: __________________________________________________________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наименование банка: _____________________________________________________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организации федеральной почтовой связи: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________________________________________________________________________</w:t>
            </w:r>
          </w:p>
          <w:p w:rsidR="00C853CD" w:rsidRDefault="00C853CD">
            <w:pPr>
              <w:pStyle w:val="ConsPlusNormal"/>
              <w:ind w:left="1701" w:firstLine="540"/>
              <w:jc w:val="both"/>
            </w:pPr>
            <w:r>
              <w:t>(почтовый адрес)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Контактные данные: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адрес для корреспонденции: _______________________________________________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телефон: ________________________________________________________________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39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</w:t>
            </w:r>
            <w:r>
              <w:lastRenderedPageBreak/>
              <w:t>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  <w:p w:rsidR="00C853CD" w:rsidRDefault="00C853CD">
            <w:pPr>
              <w:pStyle w:val="ConsPlusNormal"/>
            </w:pPr>
          </w:p>
        </w:tc>
      </w:tr>
      <w:tr w:rsidR="00C853C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C853CD" w:rsidRDefault="00C853CD">
            <w:pPr>
              <w:pStyle w:val="ConsPlusNormal"/>
              <w:jc w:val="center"/>
            </w:pPr>
            <w:r>
              <w:lastRenderedPageBreak/>
              <w:t>"__" ______________ г.</w:t>
            </w:r>
          </w:p>
          <w:p w:rsidR="00C853CD" w:rsidRDefault="00C853C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C853CD" w:rsidRDefault="00C853CD">
            <w:pPr>
              <w:pStyle w:val="ConsPlusNormal"/>
              <w:jc w:val="center"/>
            </w:pPr>
            <w:r>
              <w:t>______________</w:t>
            </w:r>
          </w:p>
          <w:p w:rsidR="00C853CD" w:rsidRDefault="00C853C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853CD" w:rsidRDefault="00C853CD">
            <w:pPr>
              <w:pStyle w:val="ConsPlusNormal"/>
              <w:jc w:val="center"/>
            </w:pPr>
            <w:r>
              <w:t>______________________________</w:t>
            </w:r>
          </w:p>
          <w:p w:rsidR="00C853CD" w:rsidRDefault="00C853CD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right"/>
        <w:outlineLvl w:val="1"/>
      </w:pPr>
      <w:r>
        <w:t>Приложение N 2</w:t>
      </w:r>
    </w:p>
    <w:p w:rsidR="00C853CD" w:rsidRDefault="00C853CD">
      <w:pPr>
        <w:pStyle w:val="ConsPlusNormal"/>
        <w:jc w:val="right"/>
      </w:pPr>
      <w:r>
        <w:t>к Порядку</w:t>
      </w:r>
    </w:p>
    <w:p w:rsidR="00C853CD" w:rsidRDefault="00C853CD">
      <w:pPr>
        <w:pStyle w:val="ConsPlusNormal"/>
        <w:jc w:val="right"/>
      </w:pPr>
      <w:r>
        <w:t>предоставления единовременной</w:t>
      </w:r>
    </w:p>
    <w:p w:rsidR="00C853CD" w:rsidRDefault="00C853CD">
      <w:pPr>
        <w:pStyle w:val="ConsPlusNormal"/>
        <w:jc w:val="right"/>
      </w:pPr>
      <w:r>
        <w:t>материальной помощи гражданам</w:t>
      </w:r>
    </w:p>
    <w:p w:rsidR="00C853CD" w:rsidRDefault="00C853CD">
      <w:pPr>
        <w:pStyle w:val="ConsPlusNormal"/>
        <w:jc w:val="right"/>
      </w:pPr>
      <w:r>
        <w:t>Российской Федерации,</w:t>
      </w:r>
    </w:p>
    <w:p w:rsidR="00C853CD" w:rsidRDefault="00C853CD">
      <w:pPr>
        <w:pStyle w:val="ConsPlusNormal"/>
        <w:jc w:val="right"/>
      </w:pPr>
      <w:r>
        <w:t>иностранным гражданам и лицам</w:t>
      </w:r>
    </w:p>
    <w:p w:rsidR="00C853CD" w:rsidRDefault="00C853CD">
      <w:pPr>
        <w:pStyle w:val="ConsPlusNormal"/>
        <w:jc w:val="right"/>
      </w:pPr>
      <w:r>
        <w:t>без гражданства, пострадавшим</w:t>
      </w:r>
    </w:p>
    <w:p w:rsidR="00C853CD" w:rsidRDefault="00C853CD">
      <w:pPr>
        <w:pStyle w:val="ConsPlusNormal"/>
        <w:jc w:val="right"/>
      </w:pPr>
      <w:r>
        <w:t>в результате региональных</w:t>
      </w:r>
    </w:p>
    <w:p w:rsidR="00C853CD" w:rsidRDefault="00C853CD">
      <w:pPr>
        <w:pStyle w:val="ConsPlusNormal"/>
        <w:jc w:val="right"/>
      </w:pPr>
      <w:r>
        <w:t>и межмуниципальных чрезвычайных</w:t>
      </w:r>
    </w:p>
    <w:p w:rsidR="00C853CD" w:rsidRDefault="00C853CD">
      <w:pPr>
        <w:pStyle w:val="ConsPlusNormal"/>
        <w:jc w:val="right"/>
      </w:pPr>
      <w:r>
        <w:t>ситуаций природного и техногенного</w:t>
      </w:r>
    </w:p>
    <w:p w:rsidR="00C853CD" w:rsidRDefault="00C853CD">
      <w:pPr>
        <w:pStyle w:val="ConsPlusNormal"/>
        <w:jc w:val="right"/>
      </w:pPr>
      <w:r>
        <w:t>характера на территории</w:t>
      </w:r>
    </w:p>
    <w:p w:rsidR="00C853CD" w:rsidRDefault="00C853CD">
      <w:pPr>
        <w:pStyle w:val="ConsPlusNormal"/>
        <w:jc w:val="right"/>
      </w:pPr>
      <w:r>
        <w:t>Смоленской области</w:t>
      </w: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right"/>
      </w:pPr>
      <w:r>
        <w:t>Форма</w:t>
      </w:r>
    </w:p>
    <w:p w:rsidR="00C853CD" w:rsidRDefault="00C853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8"/>
        <w:gridCol w:w="2578"/>
        <w:gridCol w:w="3914"/>
      </w:tblGrid>
      <w:tr w:rsidR="00C853C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3CD" w:rsidRDefault="00C853CD">
            <w:pPr>
              <w:pStyle w:val="ConsPlusNormal"/>
              <w:jc w:val="center"/>
            </w:pPr>
            <w:bookmarkStart w:id="7" w:name="P191"/>
            <w:bookmarkEnd w:id="7"/>
            <w:r>
              <w:t>ЗАЯВЛЕНИЕ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Прошу назначить мне, представителю несовершеннолетнего или недееспособного лица, _____________________________________________________________________</w:t>
            </w:r>
          </w:p>
          <w:p w:rsidR="00C853CD" w:rsidRDefault="00C853CD">
            <w:pPr>
              <w:pStyle w:val="ConsPlusNormal"/>
              <w:ind w:left="1134"/>
              <w:jc w:val="both"/>
            </w:pPr>
            <w:r>
              <w:t>(фамилия, имя, отчество (при наличии), дата рождения, данные документа,</w:t>
            </w:r>
          </w:p>
          <w:p w:rsidR="00C853CD" w:rsidRDefault="00C853CD">
            <w:pPr>
              <w:pStyle w:val="ConsPlusNormal"/>
              <w:ind w:left="1134"/>
              <w:jc w:val="both"/>
            </w:pPr>
            <w:r>
              <w:t>удостоверяющего личность, адрес места жительства, данные документа,</w:t>
            </w:r>
          </w:p>
          <w:p w:rsidR="00C853CD" w:rsidRDefault="00C853CD">
            <w:pPr>
              <w:pStyle w:val="ConsPlusNormal"/>
              <w:ind w:left="2268"/>
              <w:jc w:val="both"/>
            </w:pPr>
            <w:r>
              <w:t>подтверждающего полномочия представителя)</w:t>
            </w:r>
          </w:p>
          <w:p w:rsidR="00C853CD" w:rsidRDefault="00C853C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853CD" w:rsidRDefault="00C853CD">
            <w:pPr>
              <w:pStyle w:val="ConsPlusNormal"/>
              <w:jc w:val="both"/>
            </w:pPr>
            <w:r>
              <w:t>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ситуации:</w:t>
            </w:r>
          </w:p>
          <w:p w:rsidR="00C853CD" w:rsidRDefault="00C853C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853CD" w:rsidRDefault="00C853CD">
            <w:pPr>
              <w:pStyle w:val="ConsPlusNormal"/>
              <w:jc w:val="center"/>
            </w:pPr>
            <w:r>
              <w:t>(причина нарушения условий жизнедеятельности)</w:t>
            </w:r>
          </w:p>
          <w:p w:rsidR="00C853CD" w:rsidRDefault="00C853CD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C853CD" w:rsidRDefault="00C853CD">
            <w:pPr>
              <w:pStyle w:val="ConsPlusNormal"/>
              <w:jc w:val="center"/>
            </w:pPr>
            <w:r>
              <w:t>(дата нарушения условий жизнедеятельности)</w:t>
            </w:r>
          </w:p>
          <w:p w:rsidR="00C853CD" w:rsidRDefault="00C853CD">
            <w:pPr>
              <w:pStyle w:val="ConsPlusNormal"/>
            </w:pPr>
            <w:r>
              <w:t>на моих несовершеннолетних детей:</w:t>
            </w:r>
          </w:p>
          <w:p w:rsidR="00C853CD" w:rsidRDefault="00C853CD">
            <w:pPr>
              <w:pStyle w:val="ConsPlusNormal"/>
            </w:pPr>
            <w:r>
              <w:t>1) _______________________________________________________________________;</w:t>
            </w:r>
          </w:p>
          <w:p w:rsidR="00C853CD" w:rsidRDefault="00C853CD">
            <w:pPr>
              <w:pStyle w:val="ConsPlusNormal"/>
              <w:jc w:val="center"/>
            </w:pPr>
            <w:r>
              <w:t>(фамилия, имя, отчество (при наличии), дата рождения, свидетельство о рождении</w:t>
            </w:r>
          </w:p>
          <w:p w:rsidR="00C853CD" w:rsidRDefault="00C853CD">
            <w:pPr>
              <w:pStyle w:val="ConsPlusNormal"/>
              <w:jc w:val="center"/>
            </w:pPr>
            <w:r>
              <w:t>(серия, номер, дата) или реквизиты документа о рождении,</w:t>
            </w:r>
          </w:p>
          <w:p w:rsidR="00C853CD" w:rsidRDefault="00C853CD">
            <w:pPr>
              <w:pStyle w:val="ConsPlusNormal"/>
              <w:jc w:val="center"/>
            </w:pPr>
            <w:r>
              <w:t>выданного компетентным органом иностранного государства)</w:t>
            </w:r>
          </w:p>
          <w:p w:rsidR="00C853CD" w:rsidRDefault="00C853CD">
            <w:pPr>
              <w:pStyle w:val="ConsPlusNormal"/>
            </w:pPr>
            <w:r>
              <w:t>2) _______________________________________________________________________;</w:t>
            </w:r>
          </w:p>
          <w:p w:rsidR="00C853CD" w:rsidRDefault="00C853CD">
            <w:pPr>
              <w:pStyle w:val="ConsPlusNormal"/>
              <w:jc w:val="center"/>
            </w:pPr>
            <w:r>
              <w:t>(фамилия, имя, отчество (при наличии), дата рождения, свидетельство о рождении</w:t>
            </w:r>
          </w:p>
          <w:p w:rsidR="00C853CD" w:rsidRDefault="00C853CD">
            <w:pPr>
              <w:pStyle w:val="ConsPlusNormal"/>
              <w:jc w:val="center"/>
            </w:pPr>
            <w:r>
              <w:t>(серия, номер, дата) или реквизиты документа о рождении,</w:t>
            </w:r>
          </w:p>
          <w:p w:rsidR="00C853CD" w:rsidRDefault="00C853CD">
            <w:pPr>
              <w:pStyle w:val="ConsPlusNormal"/>
              <w:jc w:val="center"/>
            </w:pPr>
            <w:r>
              <w:t>выданного компетентным органом иностранного государства)</w:t>
            </w:r>
          </w:p>
          <w:p w:rsidR="00C853CD" w:rsidRDefault="00C853CD">
            <w:pPr>
              <w:pStyle w:val="ConsPlusNormal"/>
            </w:pPr>
            <w:r>
              <w:t>на иных лиц, представителем которых я являюсь:</w:t>
            </w:r>
          </w:p>
          <w:p w:rsidR="00C853CD" w:rsidRDefault="00C853CD">
            <w:pPr>
              <w:pStyle w:val="ConsPlusNormal"/>
            </w:pPr>
            <w:r>
              <w:t>1) _______________________________________________________________________;</w:t>
            </w:r>
          </w:p>
          <w:p w:rsidR="00C853CD" w:rsidRDefault="00C853CD">
            <w:pPr>
              <w:pStyle w:val="ConsPlusNormal"/>
              <w:jc w:val="center"/>
            </w:pPr>
            <w:r>
              <w:lastRenderedPageBreak/>
              <w:t>(фамилия, имя, отчество (при наличии), дата рождения, данные документа,</w:t>
            </w:r>
          </w:p>
          <w:p w:rsidR="00C853CD" w:rsidRDefault="00C853CD">
            <w:pPr>
              <w:pStyle w:val="ConsPlusNormal"/>
              <w:jc w:val="center"/>
            </w:pPr>
            <w:r>
              <w:t>удостоверяющего личность)</w:t>
            </w:r>
          </w:p>
          <w:p w:rsidR="00C853CD" w:rsidRDefault="00C853CD">
            <w:pPr>
              <w:pStyle w:val="ConsPlusNormal"/>
            </w:pPr>
            <w:r>
              <w:t>2) _______________________________________________________________________.</w:t>
            </w:r>
          </w:p>
          <w:p w:rsidR="00C853CD" w:rsidRDefault="00C853CD">
            <w:pPr>
              <w:pStyle w:val="ConsPlusNormal"/>
              <w:jc w:val="center"/>
            </w:pPr>
            <w:r>
              <w:t>(фамилия, имя, отчество (при наличии), дата рождения, данные документа,</w:t>
            </w:r>
          </w:p>
          <w:p w:rsidR="00C853CD" w:rsidRDefault="00C853CD">
            <w:pPr>
              <w:pStyle w:val="ConsPlusNormal"/>
              <w:jc w:val="center"/>
            </w:pPr>
            <w:r>
              <w:t>удостоверяющего личность)</w:t>
            </w:r>
          </w:p>
          <w:p w:rsidR="00C853CD" w:rsidRDefault="00C853CD">
            <w:pPr>
              <w:pStyle w:val="ConsPlusNormal"/>
              <w:ind w:firstLine="540"/>
              <w:jc w:val="both"/>
            </w:pPr>
            <w:r>
              <w:t>Выплату единовременной материальной помощи прошу произвести через (указать нужное):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кредитные организации: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банковские реквизиты для выплаты: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расчетный счет: __________________________________________________________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наименование банка: _____________________________________________________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организации федеральной почтовой связи: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________________________________________________________________________</w:t>
            </w:r>
          </w:p>
          <w:p w:rsidR="00C853CD" w:rsidRDefault="00C853CD">
            <w:pPr>
              <w:pStyle w:val="ConsPlusNormal"/>
              <w:ind w:left="1701" w:firstLine="283"/>
              <w:jc w:val="both"/>
            </w:pPr>
            <w:r>
              <w:t>(почтовый адрес)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Контактные данные: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адрес для корреспонденции: _______________________________________________</w:t>
            </w: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>телефон: ________________________________________________________________</w:t>
            </w:r>
          </w:p>
          <w:p w:rsidR="00C853CD" w:rsidRDefault="00C853CD">
            <w:pPr>
              <w:pStyle w:val="ConsPlusNormal"/>
            </w:pPr>
          </w:p>
          <w:p w:rsidR="00C853CD" w:rsidRDefault="00C853CD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40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  <w:p w:rsidR="00C853CD" w:rsidRDefault="00C853CD">
            <w:pPr>
              <w:pStyle w:val="ConsPlusNormal"/>
            </w:pPr>
          </w:p>
        </w:tc>
      </w:tr>
      <w:tr w:rsidR="00C853CD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C853CD" w:rsidRDefault="00C853CD">
            <w:pPr>
              <w:pStyle w:val="ConsPlusNormal"/>
              <w:jc w:val="center"/>
            </w:pPr>
            <w:r>
              <w:lastRenderedPageBreak/>
              <w:t>"__" ______________ г.</w:t>
            </w:r>
          </w:p>
          <w:p w:rsidR="00C853CD" w:rsidRDefault="00C853C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C853CD" w:rsidRDefault="00C853CD">
            <w:pPr>
              <w:pStyle w:val="ConsPlusNormal"/>
              <w:jc w:val="center"/>
            </w:pPr>
            <w:r>
              <w:t>______________</w:t>
            </w:r>
          </w:p>
          <w:p w:rsidR="00C853CD" w:rsidRDefault="00C853C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C853CD" w:rsidRDefault="00C853CD">
            <w:pPr>
              <w:pStyle w:val="ConsPlusNormal"/>
              <w:jc w:val="center"/>
            </w:pPr>
            <w:r>
              <w:t>______________________________</w:t>
            </w:r>
          </w:p>
          <w:p w:rsidR="00C853CD" w:rsidRDefault="00C853CD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jc w:val="both"/>
      </w:pPr>
    </w:p>
    <w:p w:rsidR="00C853CD" w:rsidRDefault="00C853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E68" w:rsidRDefault="00340E68"/>
    <w:sectPr w:rsidR="00340E68" w:rsidSect="00C7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53CD"/>
    <w:rsid w:val="00340E68"/>
    <w:rsid w:val="00C8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5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53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77&amp;dst=45" TargetMode="External"/><Relationship Id="rId13" Type="http://schemas.openxmlformats.org/officeDocument/2006/relationships/hyperlink" Target="https://login.consultant.ru/link/?req=doc&amp;base=RLAW376&amp;n=138126&amp;dst=100009" TargetMode="External"/><Relationship Id="rId18" Type="http://schemas.openxmlformats.org/officeDocument/2006/relationships/hyperlink" Target="https://login.consultant.ru/link/?req=doc&amp;base=RLAW376&amp;n=138126&amp;dst=100013" TargetMode="External"/><Relationship Id="rId26" Type="http://schemas.openxmlformats.org/officeDocument/2006/relationships/hyperlink" Target="https://login.consultant.ru/link/?req=doc&amp;base=RLAW376&amp;n=140570&amp;dst=100010" TargetMode="External"/><Relationship Id="rId39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3132" TargetMode="External"/><Relationship Id="rId34" Type="http://schemas.openxmlformats.org/officeDocument/2006/relationships/hyperlink" Target="https://login.consultant.ru/link/?req=doc&amp;base=RLAW376&amp;n=140570&amp;dst=10001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151702&amp;dst=100005" TargetMode="External"/><Relationship Id="rId12" Type="http://schemas.openxmlformats.org/officeDocument/2006/relationships/hyperlink" Target="https://login.consultant.ru/link/?req=doc&amp;base=RLAW376&amp;n=140570&amp;dst=100006" TargetMode="External"/><Relationship Id="rId17" Type="http://schemas.openxmlformats.org/officeDocument/2006/relationships/hyperlink" Target="https://login.consultant.ru/link/?req=doc&amp;base=RLAW376&amp;n=140570&amp;dst=100007" TargetMode="External"/><Relationship Id="rId25" Type="http://schemas.openxmlformats.org/officeDocument/2006/relationships/hyperlink" Target="https://login.consultant.ru/link/?req=doc&amp;base=RLAW376&amp;n=151702&amp;dst=100011" TargetMode="External"/><Relationship Id="rId33" Type="http://schemas.openxmlformats.org/officeDocument/2006/relationships/hyperlink" Target="https://login.consultant.ru/link/?req=doc&amp;base=RLAW376&amp;n=140570&amp;dst=100014" TargetMode="External"/><Relationship Id="rId38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38126&amp;dst=100011" TargetMode="External"/><Relationship Id="rId20" Type="http://schemas.openxmlformats.org/officeDocument/2006/relationships/hyperlink" Target="https://login.consultant.ru/link/?req=doc&amp;base=RLAW376&amp;n=151702&amp;dst=100007" TargetMode="External"/><Relationship Id="rId29" Type="http://schemas.openxmlformats.org/officeDocument/2006/relationships/hyperlink" Target="https://login.consultant.ru/link/?req=doc&amp;base=RLAW376&amp;n=151702&amp;dst=10001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0570&amp;dst=100005" TargetMode="External"/><Relationship Id="rId11" Type="http://schemas.openxmlformats.org/officeDocument/2006/relationships/hyperlink" Target="https://login.consultant.ru/link/?req=doc&amp;base=RLAW376&amp;n=138126&amp;dst=100008" TargetMode="External"/><Relationship Id="rId24" Type="http://schemas.openxmlformats.org/officeDocument/2006/relationships/hyperlink" Target="https://login.consultant.ru/link/?req=doc&amp;base=RLAW376&amp;n=151702&amp;dst=100010" TargetMode="External"/><Relationship Id="rId32" Type="http://schemas.openxmlformats.org/officeDocument/2006/relationships/hyperlink" Target="https://login.consultant.ru/link/?req=doc&amp;base=RLAW376&amp;n=140570&amp;dst=100013" TargetMode="External"/><Relationship Id="rId37" Type="http://schemas.openxmlformats.org/officeDocument/2006/relationships/hyperlink" Target="https://login.consultant.ru/link/?req=doc&amp;base=RLAW376&amp;n=140570&amp;dst=100017" TargetMode="External"/><Relationship Id="rId40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login.consultant.ru/link/?req=doc&amp;base=RLAW376&amp;n=138126&amp;dst=100005" TargetMode="External"/><Relationship Id="rId15" Type="http://schemas.openxmlformats.org/officeDocument/2006/relationships/hyperlink" Target="https://login.consultant.ru/link/?req=doc&amp;base=RLAW376&amp;n=151702&amp;dst=100006" TargetMode="External"/><Relationship Id="rId23" Type="http://schemas.openxmlformats.org/officeDocument/2006/relationships/hyperlink" Target="https://login.consultant.ru/link/?req=doc&amp;base=RLAW376&amp;n=140570&amp;dst=100009" TargetMode="External"/><Relationship Id="rId28" Type="http://schemas.openxmlformats.org/officeDocument/2006/relationships/hyperlink" Target="https://login.consultant.ru/link/?req=doc&amp;base=RLAW376&amp;n=140570&amp;dst=100012" TargetMode="External"/><Relationship Id="rId36" Type="http://schemas.openxmlformats.org/officeDocument/2006/relationships/hyperlink" Target="https://login.consultant.ru/link/?req=doc&amp;base=LAW&amp;n=489351" TargetMode="External"/><Relationship Id="rId10" Type="http://schemas.openxmlformats.org/officeDocument/2006/relationships/hyperlink" Target="https://login.consultant.ru/link/?req=doc&amp;base=RLAW376&amp;n=138126&amp;dst=100007" TargetMode="External"/><Relationship Id="rId19" Type="http://schemas.openxmlformats.org/officeDocument/2006/relationships/hyperlink" Target="https://login.consultant.ru/link/?req=doc&amp;base=RLAW376&amp;n=140570&amp;dst=100008" TargetMode="External"/><Relationship Id="rId31" Type="http://schemas.openxmlformats.org/officeDocument/2006/relationships/hyperlink" Target="https://login.consultant.ru/link/?req=doc&amp;base=RLAW376&amp;n=140570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8317&amp;dst=100208" TargetMode="External"/><Relationship Id="rId14" Type="http://schemas.openxmlformats.org/officeDocument/2006/relationships/hyperlink" Target="https://login.consultant.ru/link/?req=doc&amp;base=RLAW376&amp;n=138126&amp;dst=100010" TargetMode="External"/><Relationship Id="rId22" Type="http://schemas.openxmlformats.org/officeDocument/2006/relationships/hyperlink" Target="https://login.consultant.ru/link/?req=doc&amp;base=RLAW376&amp;n=151702&amp;dst=100009" TargetMode="External"/><Relationship Id="rId27" Type="http://schemas.openxmlformats.org/officeDocument/2006/relationships/hyperlink" Target="https://login.consultant.ru/link/?req=doc&amp;base=RLAW376&amp;n=140570&amp;dst=100011" TargetMode="External"/><Relationship Id="rId30" Type="http://schemas.openxmlformats.org/officeDocument/2006/relationships/hyperlink" Target="https://login.consultant.ru/link/?req=doc&amp;base=RLAW376&amp;n=140570&amp;dst=100012" TargetMode="External"/><Relationship Id="rId35" Type="http://schemas.openxmlformats.org/officeDocument/2006/relationships/hyperlink" Target="https://login.consultant.ru/link/?req=doc&amp;base=RLAW376&amp;n=140570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4072</Words>
  <Characters>23217</Characters>
  <Application>Microsoft Office Word</Application>
  <DocSecurity>0</DocSecurity>
  <Lines>193</Lines>
  <Paragraphs>54</Paragraphs>
  <ScaleCrop>false</ScaleCrop>
  <Company>Microsoft</Company>
  <LinksUpToDate>false</LinksUpToDate>
  <CharactersWithSpaces>27235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2025-02-03T05:48:00Z</dcterms:created>
  <dcterms:modified xsi:type="dcterms:W3CDTF">2025-02-03T05:49:00Z</dcterms:modified>
</cp:coreProperties>
</file>