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EF" w:rsidRPr="00506C39" w:rsidRDefault="003C05D9" w:rsidP="00232523">
      <w:pPr>
        <w:keepNext/>
        <w:keepLines/>
        <w:ind w:left="10490"/>
        <w:jc w:val="both"/>
        <w:rPr>
          <w:color w:val="000000"/>
          <w:sz w:val="28"/>
          <w:szCs w:val="28"/>
        </w:rPr>
      </w:pPr>
      <w:r w:rsidRPr="00506C39">
        <w:rPr>
          <w:color w:val="000000"/>
          <w:sz w:val="28"/>
          <w:szCs w:val="28"/>
        </w:rPr>
        <w:t xml:space="preserve">УТВЕРЖДЕН </w:t>
      </w:r>
    </w:p>
    <w:p w:rsidR="00D913EF" w:rsidRPr="00506C39" w:rsidRDefault="0005664A" w:rsidP="00C45E5D">
      <w:pPr>
        <w:keepNext/>
        <w:keepLines/>
        <w:ind w:left="10490" w:right="-312"/>
        <w:jc w:val="both"/>
        <w:rPr>
          <w:color w:val="000000"/>
          <w:sz w:val="28"/>
          <w:szCs w:val="28"/>
        </w:rPr>
      </w:pPr>
      <w:r w:rsidRPr="00506C39">
        <w:rPr>
          <w:color w:val="000000"/>
          <w:sz w:val="28"/>
          <w:szCs w:val="28"/>
        </w:rPr>
        <w:t>р</w:t>
      </w:r>
      <w:r w:rsidR="002E3A9B" w:rsidRPr="00506C39">
        <w:rPr>
          <w:color w:val="000000"/>
          <w:sz w:val="28"/>
          <w:szCs w:val="28"/>
        </w:rPr>
        <w:t>аспоряжением</w:t>
      </w:r>
      <w:r w:rsidR="00DD634C" w:rsidRPr="00506C39">
        <w:rPr>
          <w:color w:val="000000"/>
          <w:sz w:val="28"/>
          <w:szCs w:val="28"/>
        </w:rPr>
        <w:t> </w:t>
      </w:r>
      <w:r w:rsidR="00EF7987" w:rsidRPr="00506C39">
        <w:rPr>
          <w:color w:val="000000"/>
          <w:sz w:val="28"/>
          <w:szCs w:val="28"/>
        </w:rPr>
        <w:t xml:space="preserve">Правительства </w:t>
      </w:r>
      <w:r w:rsidR="002E3A9B" w:rsidRPr="00506C39">
        <w:rPr>
          <w:color w:val="000000"/>
          <w:sz w:val="28"/>
          <w:szCs w:val="28"/>
        </w:rPr>
        <w:t>Смоленской области</w:t>
      </w:r>
    </w:p>
    <w:p w:rsidR="00D913EF" w:rsidRDefault="0078092C" w:rsidP="00232523">
      <w:pPr>
        <w:ind w:left="10490"/>
        <w:jc w:val="both"/>
        <w:rPr>
          <w:color w:val="000000"/>
          <w:sz w:val="28"/>
          <w:szCs w:val="28"/>
        </w:rPr>
      </w:pPr>
      <w:r w:rsidRPr="0078092C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5</w:t>
      </w:r>
      <w:r w:rsidRPr="0078092C">
        <w:rPr>
          <w:color w:val="000000"/>
          <w:sz w:val="28"/>
          <w:szCs w:val="28"/>
        </w:rPr>
        <w:t>.12.2024  № 21</w:t>
      </w:r>
      <w:r>
        <w:rPr>
          <w:color w:val="000000"/>
          <w:sz w:val="28"/>
          <w:szCs w:val="28"/>
        </w:rPr>
        <w:t>65</w:t>
      </w:r>
      <w:r w:rsidRPr="0078092C">
        <w:rPr>
          <w:color w:val="000000"/>
          <w:sz w:val="28"/>
          <w:szCs w:val="28"/>
        </w:rPr>
        <w:t>-рп</w:t>
      </w:r>
    </w:p>
    <w:p w:rsidR="00506C39" w:rsidRPr="00506C39" w:rsidRDefault="00506C39" w:rsidP="00232523">
      <w:pPr>
        <w:ind w:left="10490"/>
        <w:jc w:val="both"/>
        <w:rPr>
          <w:color w:val="000000"/>
          <w:sz w:val="28"/>
          <w:szCs w:val="28"/>
        </w:rPr>
      </w:pPr>
    </w:p>
    <w:p w:rsidR="00AF70FF" w:rsidRDefault="00AF70FF" w:rsidP="00232523">
      <w:pPr>
        <w:ind w:left="10490"/>
        <w:jc w:val="both"/>
        <w:rPr>
          <w:sz w:val="28"/>
          <w:szCs w:val="28"/>
        </w:rPr>
      </w:pPr>
    </w:p>
    <w:p w:rsidR="00D913EF" w:rsidRDefault="00D913EF">
      <w:pPr>
        <w:jc w:val="center"/>
        <w:rPr>
          <w:sz w:val="28"/>
          <w:szCs w:val="28"/>
        </w:rPr>
      </w:pPr>
    </w:p>
    <w:p w:rsidR="00D6633F" w:rsidRDefault="00D6633F">
      <w:pPr>
        <w:jc w:val="center"/>
        <w:rPr>
          <w:sz w:val="28"/>
          <w:szCs w:val="28"/>
        </w:rPr>
      </w:pPr>
    </w:p>
    <w:p w:rsidR="00D913EF" w:rsidRPr="00AF70FF" w:rsidRDefault="003C05D9">
      <w:pPr>
        <w:jc w:val="center"/>
        <w:rPr>
          <w:b/>
          <w:color w:val="000000"/>
          <w:sz w:val="28"/>
          <w:szCs w:val="28"/>
        </w:rPr>
      </w:pPr>
      <w:r w:rsidRPr="00AF70FF">
        <w:rPr>
          <w:b/>
          <w:color w:val="000000"/>
          <w:sz w:val="28"/>
          <w:szCs w:val="28"/>
        </w:rPr>
        <w:t>П</w:t>
      </w:r>
      <w:r w:rsidR="00C45E5D" w:rsidRPr="00AF70FF">
        <w:rPr>
          <w:b/>
          <w:color w:val="000000"/>
          <w:sz w:val="28"/>
          <w:szCs w:val="28"/>
        </w:rPr>
        <w:t>ЛАН МЕРОПРИЯТИЙ</w:t>
      </w:r>
      <w:r w:rsidRPr="00AF70FF">
        <w:rPr>
          <w:b/>
          <w:color w:val="000000"/>
          <w:sz w:val="28"/>
          <w:szCs w:val="28"/>
        </w:rPr>
        <w:t xml:space="preserve"> (</w:t>
      </w:r>
      <w:r w:rsidR="00C45E5D" w:rsidRPr="00AF70FF">
        <w:rPr>
          <w:b/>
          <w:color w:val="000000"/>
          <w:sz w:val="28"/>
          <w:szCs w:val="28"/>
        </w:rPr>
        <w:t>«ДОРОЖН</w:t>
      </w:r>
      <w:r w:rsidR="00736E9E" w:rsidRPr="00AF70FF">
        <w:rPr>
          <w:b/>
          <w:color w:val="000000"/>
          <w:sz w:val="28"/>
          <w:szCs w:val="28"/>
        </w:rPr>
        <w:t>А</w:t>
      </w:r>
      <w:r w:rsidR="00C45E5D" w:rsidRPr="00AF70FF">
        <w:rPr>
          <w:b/>
          <w:color w:val="000000"/>
          <w:sz w:val="28"/>
          <w:szCs w:val="28"/>
        </w:rPr>
        <w:t>Я КАРТА</w:t>
      </w:r>
      <w:r w:rsidRPr="00AF70FF">
        <w:rPr>
          <w:b/>
          <w:color w:val="000000"/>
          <w:sz w:val="28"/>
          <w:szCs w:val="28"/>
        </w:rPr>
        <w:t xml:space="preserve">») </w:t>
      </w:r>
    </w:p>
    <w:p w:rsidR="00D913EF" w:rsidRPr="00AF70FF" w:rsidRDefault="003C05D9">
      <w:pPr>
        <w:jc w:val="center"/>
        <w:rPr>
          <w:b/>
          <w:color w:val="000000"/>
          <w:sz w:val="28"/>
          <w:szCs w:val="28"/>
        </w:rPr>
      </w:pPr>
      <w:r w:rsidRPr="00AF70FF">
        <w:rPr>
          <w:b/>
          <w:color w:val="000000"/>
          <w:sz w:val="28"/>
          <w:szCs w:val="28"/>
        </w:rPr>
        <w:t>по созданию системы долговременного ухода за гражданами пожилого возраста и инвалидами, нуждающимися в уходе</w:t>
      </w:r>
      <w:r w:rsidR="00C45E5D" w:rsidRPr="00AF70FF">
        <w:rPr>
          <w:b/>
          <w:color w:val="000000"/>
          <w:sz w:val="28"/>
          <w:szCs w:val="28"/>
        </w:rPr>
        <w:t>,</w:t>
      </w:r>
      <w:r w:rsidRPr="00AF70FF">
        <w:rPr>
          <w:b/>
          <w:color w:val="000000"/>
          <w:sz w:val="28"/>
          <w:szCs w:val="28"/>
        </w:rPr>
        <w:t xml:space="preserve"> в </w:t>
      </w:r>
      <w:r w:rsidR="002E3A9B" w:rsidRPr="00AF70FF">
        <w:rPr>
          <w:b/>
          <w:color w:val="000000"/>
          <w:sz w:val="28"/>
          <w:szCs w:val="28"/>
        </w:rPr>
        <w:t>Смоленской области</w:t>
      </w:r>
      <w:r w:rsidR="00EF6935">
        <w:rPr>
          <w:b/>
          <w:color w:val="000000"/>
          <w:sz w:val="28"/>
          <w:szCs w:val="28"/>
        </w:rPr>
        <w:t xml:space="preserve"> </w:t>
      </w:r>
      <w:r w:rsidR="00651ECF" w:rsidRPr="00AF70FF">
        <w:rPr>
          <w:b/>
          <w:color w:val="000000"/>
          <w:sz w:val="28"/>
          <w:szCs w:val="28"/>
        </w:rPr>
        <w:t>на</w:t>
      </w:r>
      <w:r w:rsidR="00911FB8" w:rsidRPr="00AF70FF">
        <w:rPr>
          <w:b/>
          <w:color w:val="000000"/>
          <w:sz w:val="28"/>
          <w:szCs w:val="28"/>
        </w:rPr>
        <w:t xml:space="preserve"> 2025</w:t>
      </w:r>
      <w:r w:rsidRPr="00AF70FF">
        <w:rPr>
          <w:b/>
          <w:color w:val="000000"/>
          <w:sz w:val="28"/>
          <w:szCs w:val="28"/>
        </w:rPr>
        <w:t xml:space="preserve"> год</w:t>
      </w:r>
    </w:p>
    <w:p w:rsidR="00D913EF" w:rsidRDefault="00D913EF">
      <w:pPr>
        <w:jc w:val="center"/>
        <w:rPr>
          <w:b/>
          <w:sz w:val="28"/>
          <w:szCs w:val="28"/>
        </w:rPr>
      </w:pPr>
    </w:p>
    <w:tbl>
      <w:tblPr>
        <w:tblStyle w:val="a5"/>
        <w:tblW w:w="15877" w:type="dxa"/>
        <w:tblInd w:w="-3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4"/>
        <w:gridCol w:w="3260"/>
        <w:gridCol w:w="2268"/>
        <w:gridCol w:w="2693"/>
        <w:gridCol w:w="1560"/>
        <w:gridCol w:w="1570"/>
        <w:gridCol w:w="1661"/>
        <w:gridCol w:w="1701"/>
      </w:tblGrid>
      <w:tr w:rsidR="00FC6681" w:rsidRPr="00AF70FF" w:rsidTr="007263AD">
        <w:trPr>
          <w:trHeight w:val="423"/>
        </w:trPr>
        <w:tc>
          <w:tcPr>
            <w:tcW w:w="1164" w:type="dxa"/>
            <w:vMerge w:val="restart"/>
          </w:tcPr>
          <w:p w:rsidR="00FC6681" w:rsidRPr="00AF70FF" w:rsidRDefault="00FC6681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:rsidR="00FC6681" w:rsidRPr="00AF70FF" w:rsidRDefault="00FC6681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Наименование мероприятия/</w:t>
            </w:r>
          </w:p>
          <w:p w:rsidR="00FC6681" w:rsidRPr="00AF70FF" w:rsidRDefault="00FC6681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контрольные точки</w:t>
            </w:r>
          </w:p>
        </w:tc>
        <w:tc>
          <w:tcPr>
            <w:tcW w:w="2268" w:type="dxa"/>
            <w:vMerge w:val="restart"/>
          </w:tcPr>
          <w:p w:rsidR="00FC6681" w:rsidRPr="00AF70FF" w:rsidRDefault="00FC6681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3" w:type="dxa"/>
            <w:vMerge w:val="restart"/>
          </w:tcPr>
          <w:p w:rsidR="00FC6681" w:rsidRPr="00AF70FF" w:rsidRDefault="00FC6681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Ожидаемый результат/вид документа</w:t>
            </w:r>
          </w:p>
        </w:tc>
        <w:tc>
          <w:tcPr>
            <w:tcW w:w="3130" w:type="dxa"/>
            <w:gridSpan w:val="2"/>
          </w:tcPr>
          <w:p w:rsidR="00FC6681" w:rsidRPr="00AF70FF" w:rsidRDefault="00FC6681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3362" w:type="dxa"/>
            <w:gridSpan w:val="2"/>
          </w:tcPr>
          <w:p w:rsidR="00FC6681" w:rsidRPr="00AF70FF" w:rsidRDefault="00FC6681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Финансирование мероприятий</w:t>
            </w:r>
          </w:p>
        </w:tc>
      </w:tr>
      <w:tr w:rsidR="00FC6681" w:rsidRPr="00AF70FF" w:rsidTr="007263AD">
        <w:trPr>
          <w:trHeight w:val="450"/>
        </w:trPr>
        <w:tc>
          <w:tcPr>
            <w:tcW w:w="1164" w:type="dxa"/>
            <w:vMerge/>
          </w:tcPr>
          <w:p w:rsidR="00FC6681" w:rsidRPr="00AF70FF" w:rsidRDefault="00FC6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C6681" w:rsidRPr="00AF70FF" w:rsidRDefault="00FC6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C6681" w:rsidRPr="00AF70FF" w:rsidRDefault="00FC6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6681" w:rsidRPr="00AF70FF" w:rsidRDefault="00FC6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681" w:rsidRPr="00AF70FF" w:rsidRDefault="00FC6681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70" w:type="dxa"/>
          </w:tcPr>
          <w:p w:rsidR="00FC6681" w:rsidRPr="00AF70FF" w:rsidRDefault="00FC6681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661" w:type="dxa"/>
          </w:tcPr>
          <w:p w:rsidR="00FC6681" w:rsidRPr="00AF70FF" w:rsidRDefault="00651ECF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 w:rsidRPr="00AF70FF">
              <w:rPr>
                <w:color w:val="000000"/>
                <w:sz w:val="24"/>
                <w:szCs w:val="24"/>
              </w:rPr>
              <w:t>и</w:t>
            </w:r>
            <w:r w:rsidR="00FC6681" w:rsidRPr="00AF70FF">
              <w:rPr>
                <w:color w:val="000000"/>
                <w:sz w:val="24"/>
                <w:szCs w:val="24"/>
              </w:rPr>
              <w:t>сточник</w:t>
            </w:r>
          </w:p>
        </w:tc>
        <w:tc>
          <w:tcPr>
            <w:tcW w:w="1701" w:type="dxa"/>
          </w:tcPr>
          <w:p w:rsidR="0005664A" w:rsidRPr="00AF70FF" w:rsidRDefault="00651ECF" w:rsidP="0005664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о</w:t>
            </w:r>
            <w:r w:rsidR="00FC6681" w:rsidRPr="00AF70FF">
              <w:rPr>
                <w:color w:val="000000"/>
                <w:sz w:val="24"/>
                <w:szCs w:val="24"/>
              </w:rPr>
              <w:t>бъем финанси</w:t>
            </w:r>
            <w:r w:rsidRPr="00AF70FF">
              <w:rPr>
                <w:color w:val="000000"/>
                <w:sz w:val="24"/>
                <w:szCs w:val="24"/>
              </w:rPr>
              <w:t>-</w:t>
            </w:r>
            <w:r w:rsidR="00FC6681" w:rsidRPr="00AF70FF">
              <w:rPr>
                <w:color w:val="000000"/>
                <w:sz w:val="24"/>
                <w:szCs w:val="24"/>
              </w:rPr>
              <w:t>рования</w:t>
            </w:r>
          </w:p>
          <w:p w:rsidR="00FC6681" w:rsidRPr="00AF70FF" w:rsidRDefault="0005664A" w:rsidP="0005664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(</w:t>
            </w:r>
            <w:r w:rsidR="00FC6681" w:rsidRPr="00AF70FF">
              <w:rPr>
                <w:color w:val="000000"/>
                <w:sz w:val="24"/>
                <w:szCs w:val="24"/>
              </w:rPr>
              <w:t>тыс. рублей</w:t>
            </w:r>
            <w:r w:rsidRPr="00AF70FF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0B418D" w:rsidRPr="00AF70FF" w:rsidRDefault="000B418D" w:rsidP="007263AD">
      <w:pPr>
        <w:spacing w:line="14" w:lineRule="auto"/>
        <w:rPr>
          <w:color w:val="000000"/>
          <w:sz w:val="24"/>
          <w:szCs w:val="24"/>
        </w:rPr>
      </w:pPr>
    </w:p>
    <w:tbl>
      <w:tblPr>
        <w:tblStyle w:val="a5"/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4"/>
        <w:gridCol w:w="3260"/>
        <w:gridCol w:w="2268"/>
        <w:gridCol w:w="2693"/>
        <w:gridCol w:w="1560"/>
        <w:gridCol w:w="1559"/>
        <w:gridCol w:w="11"/>
        <w:gridCol w:w="1661"/>
        <w:gridCol w:w="1701"/>
      </w:tblGrid>
      <w:tr w:rsidR="000B418D" w:rsidRPr="00AF70FF" w:rsidTr="007263AD">
        <w:trPr>
          <w:tblHeader/>
        </w:trPr>
        <w:tc>
          <w:tcPr>
            <w:tcW w:w="1164" w:type="dxa"/>
          </w:tcPr>
          <w:p w:rsidR="000B418D" w:rsidRPr="00AF70FF" w:rsidRDefault="000B418D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B418D" w:rsidRPr="00AF70FF" w:rsidRDefault="000B418D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B418D" w:rsidRPr="00AF70FF" w:rsidRDefault="000B418D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B418D" w:rsidRPr="00AF70FF" w:rsidRDefault="000B418D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B418D" w:rsidRPr="00AF70FF" w:rsidRDefault="000B418D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B418D" w:rsidRPr="00AF70FF" w:rsidRDefault="000B418D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72" w:type="dxa"/>
            <w:gridSpan w:val="2"/>
          </w:tcPr>
          <w:p w:rsidR="000B418D" w:rsidRPr="00AF70FF" w:rsidRDefault="000B418D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B418D" w:rsidRPr="00AF70FF" w:rsidRDefault="000B418D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8</w:t>
            </w:r>
          </w:p>
        </w:tc>
      </w:tr>
      <w:tr w:rsidR="00651ECF" w:rsidRPr="00AF70FF" w:rsidTr="007263AD">
        <w:tc>
          <w:tcPr>
            <w:tcW w:w="15877" w:type="dxa"/>
            <w:gridSpan w:val="9"/>
          </w:tcPr>
          <w:p w:rsidR="00651ECF" w:rsidRPr="00AF70FF" w:rsidRDefault="00651E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F70FF">
              <w:rPr>
                <w:b/>
                <w:color w:val="000000"/>
                <w:sz w:val="24"/>
                <w:szCs w:val="24"/>
              </w:rPr>
              <w:t>1. Организационные мероприятия</w:t>
            </w:r>
          </w:p>
        </w:tc>
      </w:tr>
      <w:tr w:rsidR="00FC6681" w:rsidRPr="00633B91" w:rsidTr="007263AD">
        <w:tc>
          <w:tcPr>
            <w:tcW w:w="1164" w:type="dxa"/>
          </w:tcPr>
          <w:p w:rsidR="00FC6681" w:rsidRPr="00506C39" w:rsidRDefault="00FC6681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1.1</w:t>
            </w:r>
            <w:r w:rsidR="00651ECF" w:rsidRPr="00506C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6681" w:rsidRPr="00AF70FF" w:rsidRDefault="00FC6681" w:rsidP="00911FB8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Утверждение модели системы долговременного ухода</w:t>
            </w:r>
            <w:r w:rsidR="00271395" w:rsidRPr="00AF70FF">
              <w:rPr>
                <w:color w:val="000000"/>
                <w:sz w:val="24"/>
                <w:szCs w:val="24"/>
              </w:rPr>
              <w:t xml:space="preserve"> за гражданами пожилого возраста и и</w:t>
            </w:r>
            <w:r w:rsidR="000E5B47">
              <w:rPr>
                <w:color w:val="000000"/>
                <w:sz w:val="24"/>
                <w:szCs w:val="24"/>
              </w:rPr>
              <w:t>нвалидами, нуждающимися в уходе</w:t>
            </w:r>
            <w:r w:rsidR="00EF6935">
              <w:rPr>
                <w:color w:val="000000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911FB8" w:rsidRPr="00AF70FF">
              <w:rPr>
                <w:color w:val="000000"/>
                <w:sz w:val="24"/>
                <w:szCs w:val="24"/>
              </w:rPr>
              <w:t>(далее также – СДУ)</w:t>
            </w:r>
            <w:r w:rsidR="000E5B47">
              <w:rPr>
                <w:color w:val="000000"/>
                <w:sz w:val="24"/>
                <w:szCs w:val="24"/>
              </w:rPr>
              <w:t>,</w:t>
            </w:r>
            <w:r w:rsidR="00911FB8" w:rsidRPr="00AF70FF">
              <w:rPr>
                <w:color w:val="000000"/>
                <w:sz w:val="24"/>
                <w:szCs w:val="24"/>
              </w:rPr>
              <w:t xml:space="preserve"> в Смоленской области в                 2025</w:t>
            </w:r>
            <w:r w:rsidR="00271395" w:rsidRPr="00AF70FF">
              <w:rPr>
                <w:color w:val="000000"/>
                <w:sz w:val="24"/>
                <w:szCs w:val="24"/>
              </w:rPr>
              <w:t xml:space="preserve"> год</w:t>
            </w:r>
            <w:r w:rsidR="00506C39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68" w:type="dxa"/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</w:tcPr>
          <w:p w:rsidR="00FC6681" w:rsidRPr="00AF70FF" w:rsidRDefault="00FC6681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постановление Правительства Смоленской области</w:t>
            </w:r>
          </w:p>
        </w:tc>
        <w:tc>
          <w:tcPr>
            <w:tcW w:w="1560" w:type="dxa"/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01.01.202</w:t>
            </w:r>
            <w:r w:rsidR="00911FB8" w:rsidRPr="00AF70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gridSpan w:val="2"/>
          </w:tcPr>
          <w:p w:rsidR="00FC6681" w:rsidRPr="00AF70FF" w:rsidRDefault="00911FB8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28</w:t>
            </w:r>
            <w:r w:rsidR="00FC6681" w:rsidRPr="00AF70FF">
              <w:rPr>
                <w:color w:val="000000"/>
                <w:sz w:val="24"/>
                <w:szCs w:val="24"/>
              </w:rPr>
              <w:t>.02.202</w:t>
            </w:r>
            <w:r w:rsidRPr="00AF70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FC6681" w:rsidRPr="00633B91" w:rsidTr="007263AD">
        <w:tc>
          <w:tcPr>
            <w:tcW w:w="1164" w:type="dxa"/>
          </w:tcPr>
          <w:p w:rsidR="00FC6681" w:rsidRPr="00633B91" w:rsidRDefault="00FC66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6"/>
                <w:tab w:val="left" w:pos="511"/>
              </w:tabs>
              <w:jc w:val="center"/>
              <w:rPr>
                <w:color w:val="000000"/>
                <w:sz w:val="24"/>
                <w:szCs w:val="24"/>
              </w:rPr>
            </w:pPr>
            <w:r w:rsidRPr="00633B91">
              <w:rPr>
                <w:color w:val="000000"/>
                <w:sz w:val="24"/>
                <w:szCs w:val="24"/>
              </w:rPr>
              <w:t>1.2</w:t>
            </w:r>
            <w:r w:rsidR="00651ECF" w:rsidRPr="00633B9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6681" w:rsidRPr="00035437" w:rsidRDefault="00FC6681" w:rsidP="00035437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035437">
              <w:rPr>
                <w:color w:val="000000"/>
                <w:spacing w:val="-6"/>
                <w:sz w:val="24"/>
                <w:szCs w:val="24"/>
              </w:rPr>
              <w:t xml:space="preserve">Определение территорий (муниципальных образований) для реализации модели </w:t>
            </w:r>
            <w:r w:rsidR="00911FB8" w:rsidRPr="00035437">
              <w:rPr>
                <w:color w:val="000000"/>
                <w:spacing w:val="-6"/>
                <w:sz w:val="24"/>
                <w:szCs w:val="24"/>
              </w:rPr>
              <w:t xml:space="preserve">системы долговременного </w:t>
            </w:r>
            <w:r w:rsidR="00911FB8" w:rsidRPr="00035437">
              <w:rPr>
                <w:color w:val="000000"/>
                <w:spacing w:val="-6"/>
                <w:sz w:val="24"/>
                <w:szCs w:val="24"/>
              </w:rPr>
              <w:lastRenderedPageBreak/>
              <w:t>ухода за гражданами пожилого возраста и инвалидами, нуждающимися в уходе,</w:t>
            </w:r>
            <w:r w:rsidR="00FE72FD" w:rsidRPr="00035437">
              <w:rPr>
                <w:color w:val="000000"/>
                <w:spacing w:val="-6"/>
                <w:sz w:val="24"/>
                <w:szCs w:val="24"/>
              </w:rPr>
              <w:t xml:space="preserve"> в Смоленской области</w:t>
            </w:r>
            <w:r w:rsidR="00911FB8" w:rsidRPr="00035437">
              <w:rPr>
                <w:color w:val="000000"/>
                <w:spacing w:val="-6"/>
                <w:sz w:val="24"/>
                <w:szCs w:val="24"/>
              </w:rPr>
              <w:t xml:space="preserve"> в 2025 году</w:t>
            </w:r>
          </w:p>
        </w:tc>
        <w:tc>
          <w:tcPr>
            <w:tcW w:w="2268" w:type="dxa"/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lastRenderedPageBreak/>
              <w:t xml:space="preserve">Министерство социального развития Смоленской </w:t>
            </w:r>
            <w:r w:rsidRPr="00AF70FF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693" w:type="dxa"/>
          </w:tcPr>
          <w:p w:rsidR="00FC6681" w:rsidRPr="00AF70FF" w:rsidRDefault="00FC6681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lastRenderedPageBreak/>
              <w:t>распоряжение Правительства Смоленской области</w:t>
            </w:r>
          </w:p>
        </w:tc>
        <w:tc>
          <w:tcPr>
            <w:tcW w:w="1560" w:type="dxa"/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01.01.202</w:t>
            </w:r>
            <w:r w:rsidR="00911FB8" w:rsidRPr="00AF70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gridSpan w:val="2"/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31.01.202</w:t>
            </w:r>
            <w:r w:rsidR="00911FB8" w:rsidRPr="00AF70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FC6681" w:rsidRPr="00633B91" w:rsidTr="007263AD">
        <w:tc>
          <w:tcPr>
            <w:tcW w:w="1164" w:type="dxa"/>
          </w:tcPr>
          <w:p w:rsidR="00FC6681" w:rsidRPr="00633B91" w:rsidRDefault="00FC6681">
            <w:pPr>
              <w:jc w:val="center"/>
              <w:rPr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1.3</w:t>
            </w:r>
            <w:r w:rsidR="00651ECF" w:rsidRPr="00506C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6681" w:rsidRPr="00AF70FF" w:rsidRDefault="00FC6681" w:rsidP="00911FB8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Организация работы межведомственной рабочей группы по</w:t>
            </w:r>
            <w:r w:rsidR="00911FB8" w:rsidRPr="00AF70FF">
              <w:rPr>
                <w:color w:val="000000"/>
                <w:sz w:val="24"/>
                <w:szCs w:val="24"/>
              </w:rPr>
              <w:t xml:space="preserve"> созданию </w:t>
            </w:r>
            <w:r w:rsidRPr="00AF70FF">
              <w:rPr>
                <w:color w:val="000000"/>
                <w:sz w:val="24"/>
                <w:szCs w:val="24"/>
              </w:rPr>
              <w:t xml:space="preserve"> системы долговременного ухода</w:t>
            </w:r>
            <w:r w:rsidR="00271395" w:rsidRPr="00AF70FF">
              <w:rPr>
                <w:color w:val="000000"/>
                <w:sz w:val="24"/>
                <w:szCs w:val="24"/>
              </w:rPr>
              <w:t xml:space="preserve"> за гражданами пожилого возраста и инвалидами, нуждающимися в уходе, в Смоленской области </w:t>
            </w:r>
          </w:p>
        </w:tc>
        <w:tc>
          <w:tcPr>
            <w:tcW w:w="2268" w:type="dxa"/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633B91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области, Министерство здравоохранения Смоленской области</w:t>
            </w:r>
          </w:p>
        </w:tc>
        <w:tc>
          <w:tcPr>
            <w:tcW w:w="2693" w:type="dxa"/>
          </w:tcPr>
          <w:p w:rsidR="00FC6681" w:rsidRPr="00AF70FF" w:rsidRDefault="00FC6681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распоряжение Правительства</w:t>
            </w:r>
          </w:p>
          <w:p w:rsidR="00FC6681" w:rsidRPr="00AF70FF" w:rsidRDefault="00FC6681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Смоленской области, протоколы заседаний</w:t>
            </w:r>
          </w:p>
        </w:tc>
        <w:tc>
          <w:tcPr>
            <w:tcW w:w="1560" w:type="dxa"/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01.01.202</w:t>
            </w:r>
            <w:r w:rsidR="00911FB8" w:rsidRPr="00AF70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gridSpan w:val="2"/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31.12.202</w:t>
            </w:r>
            <w:r w:rsidR="00911FB8" w:rsidRPr="00AF70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FC6681" w:rsidRPr="00633B91" w:rsidTr="007263AD">
        <w:tc>
          <w:tcPr>
            <w:tcW w:w="1164" w:type="dxa"/>
          </w:tcPr>
          <w:p w:rsidR="00FC6681" w:rsidRPr="00633B91" w:rsidRDefault="00FC6681">
            <w:pPr>
              <w:widowControl/>
              <w:tabs>
                <w:tab w:val="left" w:pos="0"/>
                <w:tab w:val="left" w:pos="386"/>
              </w:tabs>
              <w:jc w:val="center"/>
              <w:rPr>
                <w:color w:val="000000"/>
                <w:sz w:val="24"/>
                <w:szCs w:val="24"/>
              </w:rPr>
            </w:pPr>
            <w:r w:rsidRPr="00633B91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260" w:type="dxa"/>
          </w:tcPr>
          <w:p w:rsidR="00FC6681" w:rsidRPr="00633B91" w:rsidRDefault="00911FB8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Внесение изменений в регламент межведомственного взаимодействия, в том числе информационного взаимодействия, Министерства социального развития Смоленской области и Министерства здравоохранения Смоленской области, организаций и их работников в рамках СДУ (при необходимости)</w:t>
            </w:r>
          </w:p>
        </w:tc>
        <w:tc>
          <w:tcPr>
            <w:tcW w:w="2268" w:type="dxa"/>
          </w:tcPr>
          <w:p w:rsidR="00FC6681" w:rsidRPr="00633B91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633B91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области, Министерство здравоохранения Смоленской области, Министерство цифрового развития Смоленской области</w:t>
            </w:r>
          </w:p>
        </w:tc>
        <w:tc>
          <w:tcPr>
            <w:tcW w:w="2693" w:type="dxa"/>
          </w:tcPr>
          <w:p w:rsidR="00FC6681" w:rsidRPr="00633B91" w:rsidRDefault="00FC6681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633B91">
              <w:rPr>
                <w:color w:val="000000"/>
                <w:sz w:val="24"/>
                <w:szCs w:val="24"/>
              </w:rPr>
              <w:t>распоряжение Правительства Смоленской области</w:t>
            </w:r>
          </w:p>
        </w:tc>
        <w:tc>
          <w:tcPr>
            <w:tcW w:w="1560" w:type="dxa"/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633B91">
              <w:rPr>
                <w:color w:val="000000"/>
                <w:sz w:val="24"/>
                <w:szCs w:val="24"/>
              </w:rPr>
              <w:t>01.01.202</w:t>
            </w:r>
            <w:r w:rsidR="00911FB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gridSpan w:val="2"/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633B91">
              <w:rPr>
                <w:color w:val="000000"/>
                <w:sz w:val="24"/>
                <w:szCs w:val="24"/>
              </w:rPr>
              <w:t>31.12.202</w:t>
            </w:r>
            <w:r w:rsidR="00911FB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C6681" w:rsidRPr="00633B91" w:rsidRDefault="00FC6681" w:rsidP="002D7B3A">
            <w:pPr>
              <w:jc w:val="center"/>
              <w:rPr>
                <w:sz w:val="24"/>
                <w:szCs w:val="24"/>
              </w:rPr>
            </w:pPr>
            <w:r w:rsidRPr="00633B91">
              <w:rPr>
                <w:sz w:val="24"/>
                <w:szCs w:val="24"/>
              </w:rPr>
              <w:t>-</w:t>
            </w:r>
          </w:p>
        </w:tc>
      </w:tr>
      <w:tr w:rsidR="00FC6681" w:rsidRPr="00633B91" w:rsidTr="007263A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681" w:rsidRPr="00633B91" w:rsidRDefault="00FC6681">
            <w:pPr>
              <w:widowControl/>
              <w:tabs>
                <w:tab w:val="left" w:pos="0"/>
                <w:tab w:val="left" w:pos="386"/>
              </w:tabs>
              <w:jc w:val="center"/>
              <w:rPr>
                <w:color w:val="000000"/>
                <w:sz w:val="24"/>
                <w:szCs w:val="24"/>
              </w:rPr>
            </w:pPr>
            <w:r w:rsidRPr="00633B91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681" w:rsidRPr="00633B91" w:rsidRDefault="00082D76" w:rsidP="0005664A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О</w:t>
            </w:r>
            <w:r w:rsidR="00FC6681" w:rsidRPr="00AF70FF">
              <w:rPr>
                <w:color w:val="000000"/>
                <w:sz w:val="24"/>
                <w:szCs w:val="24"/>
              </w:rPr>
              <w:t xml:space="preserve">беспечение функционирования модуля </w:t>
            </w:r>
            <w:r w:rsidR="00DD634C" w:rsidRPr="00AF70FF">
              <w:rPr>
                <w:color w:val="000000"/>
                <w:sz w:val="24"/>
                <w:szCs w:val="24"/>
              </w:rPr>
              <w:t>СДУ</w:t>
            </w:r>
            <w:r w:rsidR="008D4CCD" w:rsidRPr="00AF70FF">
              <w:rPr>
                <w:color w:val="000000"/>
                <w:sz w:val="24"/>
                <w:szCs w:val="24"/>
              </w:rPr>
              <w:t>государственной информационной системы «Региональн</w:t>
            </w:r>
            <w:r w:rsidR="00DD634C" w:rsidRPr="00AF70FF">
              <w:rPr>
                <w:color w:val="000000"/>
                <w:sz w:val="24"/>
                <w:szCs w:val="24"/>
              </w:rPr>
              <w:t xml:space="preserve">ое </w:t>
            </w:r>
            <w:r w:rsidR="008D4CCD" w:rsidRPr="00AF70FF">
              <w:rPr>
                <w:color w:val="000000"/>
                <w:sz w:val="24"/>
                <w:szCs w:val="24"/>
              </w:rPr>
              <w:t xml:space="preserve">социальное </w:t>
            </w:r>
            <w:r w:rsidR="008D4CCD" w:rsidRPr="00AF70FF">
              <w:rPr>
                <w:color w:val="000000"/>
                <w:sz w:val="24"/>
                <w:szCs w:val="24"/>
              </w:rPr>
              <w:lastRenderedPageBreak/>
              <w:t>обеспечение</w:t>
            </w:r>
            <w:r w:rsidRPr="00AF70FF">
              <w:rPr>
                <w:color w:val="000000"/>
                <w:sz w:val="24"/>
                <w:szCs w:val="24"/>
              </w:rPr>
              <w:t xml:space="preserve">» Министерства социального развития Смоленской области </w:t>
            </w:r>
            <w:r w:rsidR="00FC6681" w:rsidRPr="00AF70FF">
              <w:rPr>
                <w:color w:val="000000"/>
                <w:sz w:val="24"/>
                <w:szCs w:val="24"/>
              </w:rPr>
              <w:t xml:space="preserve">и единой системы межведомственного электронного взаимодействия в целях межведомственного взаимодействия участников </w:t>
            </w:r>
            <w:r w:rsidRPr="00AF70FF">
              <w:rPr>
                <w:color w:val="000000"/>
                <w:sz w:val="24"/>
                <w:szCs w:val="24"/>
              </w:rPr>
              <w:t>СДУ</w:t>
            </w:r>
            <w:r w:rsidR="00FC6681" w:rsidRPr="00AF70FF">
              <w:rPr>
                <w:color w:val="000000"/>
                <w:sz w:val="24"/>
                <w:szCs w:val="24"/>
              </w:rPr>
              <w:t>, в том числе информационного обмена сведениями о гражданах, нуждающихся в уходе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81" w:rsidRPr="00633B91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633B91">
              <w:rPr>
                <w:color w:val="000000"/>
                <w:sz w:val="24"/>
                <w:szCs w:val="24"/>
              </w:rPr>
              <w:lastRenderedPageBreak/>
              <w:t xml:space="preserve">Министерство социального развития Смоленской области, </w:t>
            </w:r>
            <w:r w:rsidRPr="00633B91">
              <w:rPr>
                <w:color w:val="000000"/>
                <w:sz w:val="24"/>
                <w:szCs w:val="24"/>
              </w:rPr>
              <w:lastRenderedPageBreak/>
              <w:t>Министерство здравоохранения Смоленской области, Министерство цифрового развития Смоленской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681" w:rsidRPr="00AF70FF" w:rsidRDefault="00BA4D8E" w:rsidP="0005664A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lastRenderedPageBreak/>
              <w:t>в</w:t>
            </w:r>
            <w:r w:rsidR="00FC6681" w:rsidRPr="00AF70FF">
              <w:rPr>
                <w:color w:val="000000"/>
                <w:sz w:val="24"/>
                <w:szCs w:val="24"/>
              </w:rPr>
              <w:t>веден в эксплуатацию и функционирует модуль</w:t>
            </w:r>
            <w:r w:rsidR="00DD634C" w:rsidRPr="00AF70FF">
              <w:rPr>
                <w:color w:val="000000"/>
                <w:sz w:val="24"/>
                <w:szCs w:val="24"/>
              </w:rPr>
              <w:t xml:space="preserve"> СДУ</w:t>
            </w:r>
            <w:r w:rsidR="00082D76" w:rsidRPr="00AF70FF">
              <w:rPr>
                <w:color w:val="000000"/>
                <w:sz w:val="24"/>
                <w:szCs w:val="24"/>
              </w:rPr>
              <w:t xml:space="preserve"> государственной информационной </w:t>
            </w:r>
            <w:r w:rsidR="00082D76" w:rsidRPr="00AF70FF">
              <w:rPr>
                <w:color w:val="000000"/>
                <w:sz w:val="24"/>
                <w:szCs w:val="24"/>
              </w:rPr>
              <w:lastRenderedPageBreak/>
              <w:t>системы «Региональн</w:t>
            </w:r>
            <w:r w:rsidR="0005664A" w:rsidRPr="00AF70FF">
              <w:rPr>
                <w:color w:val="000000"/>
                <w:sz w:val="24"/>
                <w:szCs w:val="24"/>
              </w:rPr>
              <w:t>ое</w:t>
            </w:r>
            <w:r w:rsidR="00082D76" w:rsidRPr="00AF70FF">
              <w:rPr>
                <w:color w:val="000000"/>
                <w:sz w:val="24"/>
                <w:szCs w:val="24"/>
              </w:rPr>
              <w:t xml:space="preserve"> социальное обеспечение» Министерства социального развития Смоленской области </w:t>
            </w:r>
            <w:r w:rsidR="00FC6681" w:rsidRPr="00AF70FF">
              <w:rPr>
                <w:color w:val="000000"/>
                <w:sz w:val="24"/>
                <w:szCs w:val="24"/>
              </w:rPr>
              <w:t>и единой системы межведомственного электронного взаимодействия, обеспечивающ</w:t>
            </w:r>
            <w:r w:rsidR="000E5B47">
              <w:rPr>
                <w:color w:val="000000"/>
                <w:sz w:val="24"/>
                <w:szCs w:val="24"/>
              </w:rPr>
              <w:t>и</w:t>
            </w:r>
            <w:r w:rsidR="00DD634C" w:rsidRPr="00AF70FF">
              <w:rPr>
                <w:color w:val="000000"/>
                <w:sz w:val="24"/>
                <w:szCs w:val="24"/>
              </w:rPr>
              <w:t>й</w:t>
            </w:r>
            <w:r w:rsidR="00FC6681" w:rsidRPr="00AF70FF">
              <w:rPr>
                <w:color w:val="000000"/>
                <w:sz w:val="24"/>
                <w:szCs w:val="24"/>
              </w:rPr>
              <w:t xml:space="preserve"> получение, хранение, передачу и обмен сведениями о гражданах, нуждающихся в уходе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633B91">
              <w:rPr>
                <w:color w:val="000000"/>
                <w:sz w:val="24"/>
                <w:szCs w:val="24"/>
              </w:rPr>
              <w:lastRenderedPageBreak/>
              <w:t>01.01.202</w:t>
            </w:r>
            <w:r w:rsidR="00911FB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633B91">
              <w:rPr>
                <w:color w:val="000000"/>
                <w:sz w:val="24"/>
                <w:szCs w:val="24"/>
              </w:rPr>
              <w:t>31.12.202</w:t>
            </w:r>
            <w:r w:rsidR="00911FB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FC6681" w:rsidRPr="00633B91" w:rsidTr="007263AD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681" w:rsidRPr="00633B91" w:rsidRDefault="00FC6681" w:rsidP="00271395">
            <w:pPr>
              <w:widowControl/>
              <w:tabs>
                <w:tab w:val="left" w:pos="33"/>
                <w:tab w:val="left" w:pos="635"/>
              </w:tabs>
              <w:jc w:val="center"/>
              <w:rPr>
                <w:color w:val="000000"/>
                <w:sz w:val="24"/>
                <w:szCs w:val="24"/>
              </w:rPr>
            </w:pPr>
            <w:r w:rsidRPr="00633B91">
              <w:rPr>
                <w:color w:val="000000"/>
                <w:sz w:val="24"/>
                <w:szCs w:val="24"/>
              </w:rPr>
              <w:t>1.</w:t>
            </w:r>
            <w:r w:rsidR="00271395" w:rsidRPr="00633B91">
              <w:rPr>
                <w:color w:val="000000"/>
                <w:sz w:val="24"/>
                <w:szCs w:val="24"/>
              </w:rPr>
              <w:t>6</w:t>
            </w:r>
            <w:r w:rsidRPr="00633B9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681" w:rsidRPr="00633B91" w:rsidRDefault="00FC6681" w:rsidP="00911FB8">
            <w:pPr>
              <w:jc w:val="both"/>
              <w:rPr>
                <w:color w:val="000000"/>
                <w:sz w:val="24"/>
                <w:szCs w:val="24"/>
              </w:rPr>
            </w:pPr>
            <w:r w:rsidRPr="00633B91">
              <w:rPr>
                <w:color w:val="000000"/>
                <w:sz w:val="24"/>
                <w:szCs w:val="24"/>
              </w:rPr>
              <w:t>Утверждение показателейэффективност</w:t>
            </w:r>
            <w:r w:rsidR="00271395" w:rsidRPr="00633B91">
              <w:rPr>
                <w:color w:val="000000"/>
                <w:sz w:val="24"/>
                <w:szCs w:val="24"/>
              </w:rPr>
              <w:t xml:space="preserve">и пилотного проекта по созданию </w:t>
            </w:r>
            <w:r w:rsidRPr="00633B91">
              <w:rPr>
                <w:color w:val="000000"/>
                <w:sz w:val="24"/>
                <w:szCs w:val="24"/>
              </w:rPr>
              <w:t xml:space="preserve">системы долговременного ухода за гражданами пожилого возраста и инвалидами, нуждающимися в уходе, реализуемого в </w:t>
            </w:r>
            <w:r w:rsidR="00271395" w:rsidRPr="00633B91">
              <w:rPr>
                <w:color w:val="000000"/>
                <w:sz w:val="24"/>
                <w:szCs w:val="24"/>
              </w:rPr>
              <w:t>Смоленской области</w:t>
            </w:r>
            <w:r w:rsidR="000E5B47">
              <w:rPr>
                <w:color w:val="000000"/>
                <w:sz w:val="24"/>
                <w:szCs w:val="24"/>
              </w:rPr>
              <w:t>,</w:t>
            </w:r>
            <w:r w:rsidRPr="00633B91">
              <w:rPr>
                <w:color w:val="000000"/>
                <w:sz w:val="24"/>
                <w:szCs w:val="24"/>
              </w:rPr>
              <w:t>в рамках федерального проекта «Старшее поколение» национального проекта «</w:t>
            </w:r>
            <w:r w:rsidR="00911FB8">
              <w:rPr>
                <w:color w:val="000000"/>
                <w:sz w:val="24"/>
                <w:szCs w:val="24"/>
              </w:rPr>
              <w:t>Семья</w:t>
            </w:r>
            <w:r w:rsidRPr="00633B9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области, Министерство здравоохранения Смоленской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681" w:rsidRPr="00633B91" w:rsidRDefault="00FC6681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633B91">
              <w:rPr>
                <w:color w:val="000000"/>
                <w:sz w:val="24"/>
                <w:szCs w:val="24"/>
              </w:rPr>
              <w:t>постановление Правительства Смоленской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633B91">
              <w:rPr>
                <w:color w:val="000000"/>
                <w:sz w:val="24"/>
                <w:szCs w:val="24"/>
              </w:rPr>
              <w:t>01.01.202</w:t>
            </w:r>
            <w:r w:rsidR="00911FB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81" w:rsidRPr="00AF70FF" w:rsidRDefault="00911FB8" w:rsidP="002D7B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FC6681" w:rsidRPr="00633B91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2</w:t>
            </w:r>
            <w:r w:rsidR="00FC6681" w:rsidRPr="00633B91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C6681" w:rsidRPr="00633B91" w:rsidRDefault="00FC6681" w:rsidP="002D7B3A">
            <w:pPr>
              <w:jc w:val="center"/>
              <w:rPr>
                <w:sz w:val="24"/>
                <w:szCs w:val="24"/>
              </w:rPr>
            </w:pPr>
            <w:r w:rsidRPr="00633B9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C6681" w:rsidRPr="00633B91" w:rsidRDefault="00FC6681" w:rsidP="002D7B3A">
            <w:pPr>
              <w:jc w:val="center"/>
              <w:rPr>
                <w:sz w:val="24"/>
                <w:szCs w:val="24"/>
              </w:rPr>
            </w:pPr>
            <w:r w:rsidRPr="00633B91">
              <w:rPr>
                <w:sz w:val="24"/>
                <w:szCs w:val="24"/>
              </w:rPr>
              <w:t>-</w:t>
            </w:r>
          </w:p>
        </w:tc>
      </w:tr>
      <w:tr w:rsidR="00FC6681" w:rsidRPr="00633B91" w:rsidTr="007263AD">
        <w:tc>
          <w:tcPr>
            <w:tcW w:w="1164" w:type="dxa"/>
          </w:tcPr>
          <w:p w:rsidR="00FC6681" w:rsidRPr="00633B91" w:rsidRDefault="00FC6681" w:rsidP="0005664A">
            <w:pPr>
              <w:widowControl/>
              <w:tabs>
                <w:tab w:val="left" w:pos="0"/>
                <w:tab w:val="left" w:pos="386"/>
              </w:tabs>
              <w:jc w:val="center"/>
              <w:rPr>
                <w:color w:val="000000"/>
                <w:sz w:val="24"/>
                <w:szCs w:val="24"/>
              </w:rPr>
            </w:pPr>
            <w:r w:rsidRPr="00633B91">
              <w:rPr>
                <w:color w:val="000000"/>
                <w:sz w:val="24"/>
                <w:szCs w:val="24"/>
              </w:rPr>
              <w:t>1.</w:t>
            </w:r>
            <w:r w:rsidR="0005664A" w:rsidRPr="00633B91">
              <w:rPr>
                <w:color w:val="000000"/>
                <w:sz w:val="24"/>
                <w:szCs w:val="24"/>
              </w:rPr>
              <w:t>7</w:t>
            </w:r>
            <w:r w:rsidRPr="00633B9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6681" w:rsidRPr="00633B91" w:rsidRDefault="00FC6681" w:rsidP="00911FB8">
            <w:pPr>
              <w:jc w:val="both"/>
              <w:rPr>
                <w:color w:val="000000"/>
                <w:sz w:val="24"/>
                <w:szCs w:val="24"/>
              </w:rPr>
            </w:pPr>
            <w:r w:rsidRPr="00633B91">
              <w:rPr>
                <w:color w:val="000000"/>
                <w:sz w:val="24"/>
                <w:szCs w:val="24"/>
              </w:rPr>
              <w:t xml:space="preserve">Проведение оценки результативности и </w:t>
            </w:r>
            <w:r w:rsidR="00271395" w:rsidRPr="00633B91">
              <w:rPr>
                <w:color w:val="000000"/>
                <w:sz w:val="24"/>
                <w:szCs w:val="24"/>
              </w:rPr>
              <w:t xml:space="preserve">эффективности созданияСДУ </w:t>
            </w:r>
            <w:r w:rsidRPr="00633B91">
              <w:rPr>
                <w:color w:val="000000"/>
                <w:sz w:val="24"/>
                <w:szCs w:val="24"/>
              </w:rPr>
              <w:lastRenderedPageBreak/>
              <w:t>в Смоленской области</w:t>
            </w:r>
            <w:r w:rsidR="00911FB8">
              <w:rPr>
                <w:color w:val="000000"/>
                <w:sz w:val="24"/>
                <w:szCs w:val="24"/>
              </w:rPr>
              <w:t>за 2024</w:t>
            </w:r>
            <w:r w:rsidRPr="00633B91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FC6681" w:rsidRPr="00AF70FF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lastRenderedPageBreak/>
              <w:t xml:space="preserve">Министерство социального развития </w:t>
            </w:r>
            <w:r w:rsidRPr="00AF70FF">
              <w:rPr>
                <w:color w:val="000000"/>
                <w:sz w:val="24"/>
                <w:szCs w:val="24"/>
              </w:rPr>
              <w:lastRenderedPageBreak/>
              <w:t>Смоленской области, Министерство здравоохранения Смоленской области</w:t>
            </w:r>
          </w:p>
        </w:tc>
        <w:tc>
          <w:tcPr>
            <w:tcW w:w="2693" w:type="dxa"/>
          </w:tcPr>
          <w:p w:rsidR="00FC6681" w:rsidRPr="00633B91" w:rsidRDefault="00271395" w:rsidP="00911FB8">
            <w:pPr>
              <w:jc w:val="both"/>
              <w:rPr>
                <w:color w:val="000000"/>
                <w:sz w:val="24"/>
                <w:szCs w:val="24"/>
              </w:rPr>
            </w:pPr>
            <w:r w:rsidRPr="00633B91">
              <w:rPr>
                <w:color w:val="000000"/>
                <w:sz w:val="24"/>
                <w:szCs w:val="24"/>
              </w:rPr>
              <w:lastRenderedPageBreak/>
              <w:t xml:space="preserve">проведена оценка результативности и эффективности </w:t>
            </w:r>
            <w:r w:rsidRPr="00633B91">
              <w:rPr>
                <w:color w:val="000000"/>
                <w:sz w:val="24"/>
                <w:szCs w:val="24"/>
              </w:rPr>
              <w:lastRenderedPageBreak/>
              <w:t xml:space="preserve">создания СДУ в Смоленской области </w:t>
            </w:r>
            <w:r w:rsidR="00911FB8">
              <w:rPr>
                <w:color w:val="000000"/>
                <w:sz w:val="24"/>
                <w:szCs w:val="24"/>
              </w:rPr>
              <w:t xml:space="preserve">за </w:t>
            </w:r>
            <w:r w:rsidRPr="00633B91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FC6681" w:rsidRPr="00633B91" w:rsidRDefault="00911FB8" w:rsidP="002D7B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01.03</w:t>
            </w:r>
            <w:r w:rsidR="00FC6681" w:rsidRPr="00633B91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gridSpan w:val="2"/>
          </w:tcPr>
          <w:p w:rsidR="00FC6681" w:rsidRPr="00633B91" w:rsidRDefault="00FC6681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633B91">
              <w:rPr>
                <w:color w:val="000000"/>
                <w:sz w:val="24"/>
                <w:szCs w:val="24"/>
              </w:rPr>
              <w:t>31</w:t>
            </w:r>
            <w:r w:rsidR="00911FB8">
              <w:rPr>
                <w:color w:val="000000"/>
                <w:sz w:val="24"/>
                <w:szCs w:val="24"/>
              </w:rPr>
              <w:t>.03</w:t>
            </w:r>
            <w:r w:rsidRPr="00633B91">
              <w:rPr>
                <w:color w:val="000000"/>
                <w:sz w:val="24"/>
                <w:szCs w:val="24"/>
              </w:rPr>
              <w:t>.202</w:t>
            </w:r>
            <w:r w:rsidR="00911FB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C6681" w:rsidRPr="00633B91" w:rsidRDefault="00FC6681" w:rsidP="002D7B3A">
            <w:pPr>
              <w:jc w:val="center"/>
              <w:rPr>
                <w:sz w:val="24"/>
                <w:szCs w:val="24"/>
              </w:rPr>
            </w:pPr>
            <w:r w:rsidRPr="00633B9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C6681" w:rsidRPr="00633B91" w:rsidRDefault="00FC6681" w:rsidP="002D7B3A">
            <w:pPr>
              <w:jc w:val="center"/>
              <w:rPr>
                <w:sz w:val="24"/>
                <w:szCs w:val="24"/>
              </w:rPr>
            </w:pPr>
            <w:r w:rsidRPr="00633B91">
              <w:rPr>
                <w:sz w:val="24"/>
                <w:szCs w:val="24"/>
              </w:rPr>
              <w:t>-</w:t>
            </w:r>
          </w:p>
        </w:tc>
      </w:tr>
      <w:tr w:rsidR="00911FB8" w:rsidRPr="00633B91" w:rsidTr="007263AD">
        <w:tc>
          <w:tcPr>
            <w:tcW w:w="1164" w:type="dxa"/>
          </w:tcPr>
          <w:p w:rsidR="00911FB8" w:rsidRPr="00633B91" w:rsidRDefault="00911FB8" w:rsidP="0005664A">
            <w:pPr>
              <w:widowControl/>
              <w:tabs>
                <w:tab w:val="left" w:pos="0"/>
                <w:tab w:val="left" w:pos="38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260" w:type="dxa"/>
          </w:tcPr>
          <w:p w:rsidR="00911FB8" w:rsidRPr="00633B91" w:rsidRDefault="00911FB8" w:rsidP="00911FB8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Проведение оценки численности получателей социальных услуг в форме социального обслуживания на дому, численности социальных работников в Смоленской области и объема финансового обеспечения предоставления социальных услуг в форме социального обслуживания на дому</w:t>
            </w:r>
          </w:p>
        </w:tc>
        <w:tc>
          <w:tcPr>
            <w:tcW w:w="2268" w:type="dxa"/>
          </w:tcPr>
          <w:p w:rsidR="00911FB8" w:rsidRPr="00AF70FF" w:rsidRDefault="00911FB8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</w:tcPr>
          <w:p w:rsidR="00911FB8" w:rsidRPr="00633B91" w:rsidRDefault="00911FB8" w:rsidP="00911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 за 2025 год</w:t>
            </w:r>
          </w:p>
        </w:tc>
        <w:tc>
          <w:tcPr>
            <w:tcW w:w="1560" w:type="dxa"/>
          </w:tcPr>
          <w:p w:rsidR="00911FB8" w:rsidRDefault="00BF3E6D" w:rsidP="002D7B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570" w:type="dxa"/>
            <w:gridSpan w:val="2"/>
          </w:tcPr>
          <w:p w:rsidR="00911FB8" w:rsidRPr="00633B91" w:rsidRDefault="00BF3E6D" w:rsidP="002D7B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661" w:type="dxa"/>
          </w:tcPr>
          <w:p w:rsidR="00911FB8" w:rsidRPr="00AF70FF" w:rsidRDefault="00911FB8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1FB8" w:rsidRPr="00633B91" w:rsidRDefault="00911FB8" w:rsidP="002D7B3A">
            <w:pPr>
              <w:jc w:val="center"/>
              <w:rPr>
                <w:sz w:val="24"/>
                <w:szCs w:val="24"/>
              </w:rPr>
            </w:pPr>
          </w:p>
        </w:tc>
      </w:tr>
      <w:tr w:rsidR="00BF3E6D" w:rsidRPr="00633B91" w:rsidTr="007263AD">
        <w:tc>
          <w:tcPr>
            <w:tcW w:w="1164" w:type="dxa"/>
          </w:tcPr>
          <w:p w:rsidR="00BF3E6D" w:rsidRDefault="00BF3E6D" w:rsidP="0005664A">
            <w:pPr>
              <w:widowControl/>
              <w:tabs>
                <w:tab w:val="left" w:pos="0"/>
                <w:tab w:val="left" w:pos="38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3260" w:type="dxa"/>
          </w:tcPr>
          <w:p w:rsidR="00BF3E6D" w:rsidRPr="00AF70FF" w:rsidRDefault="00BF3E6D" w:rsidP="00911FB8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В 2024 году (факт):</w:t>
            </w:r>
          </w:p>
        </w:tc>
        <w:tc>
          <w:tcPr>
            <w:tcW w:w="2268" w:type="dxa"/>
          </w:tcPr>
          <w:p w:rsidR="00BF3E6D" w:rsidRPr="00AF70FF" w:rsidRDefault="00BF3E6D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3E6D" w:rsidRDefault="00BF3E6D" w:rsidP="00911F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3E6D" w:rsidRDefault="00BF3E6D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BF3E6D" w:rsidRDefault="00BF3E6D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BF3E6D" w:rsidRPr="00AF70FF" w:rsidRDefault="00BF3E6D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E6D" w:rsidRPr="00633B91" w:rsidRDefault="00BF3E6D" w:rsidP="002D7B3A">
            <w:pPr>
              <w:jc w:val="center"/>
              <w:rPr>
                <w:sz w:val="24"/>
                <w:szCs w:val="24"/>
              </w:rPr>
            </w:pPr>
          </w:p>
        </w:tc>
      </w:tr>
      <w:tr w:rsidR="000E5B47" w:rsidRPr="00633B91" w:rsidTr="007263AD">
        <w:tc>
          <w:tcPr>
            <w:tcW w:w="1164" w:type="dxa"/>
            <w:vMerge w:val="restart"/>
          </w:tcPr>
          <w:p w:rsidR="000E5B47" w:rsidRDefault="000E5B47" w:rsidP="0005664A">
            <w:pPr>
              <w:widowControl/>
              <w:tabs>
                <w:tab w:val="left" w:pos="0"/>
                <w:tab w:val="left" w:pos="38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B47" w:rsidRPr="00AF70FF" w:rsidRDefault="000E5B47" w:rsidP="00911FB8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численность получателей социальных услуг в форме социального обслуживания на дому – 8 607 человек</w:t>
            </w:r>
          </w:p>
        </w:tc>
        <w:tc>
          <w:tcPr>
            <w:tcW w:w="2268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</w:tcPr>
          <w:p w:rsidR="000E5B47" w:rsidRPr="00AF70FF" w:rsidRDefault="000E5B47" w:rsidP="00911FB8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аналитический отчет об  оценке численности получателей социальных услуг в форме социального обслуживания на дому за 2024 год</w:t>
            </w:r>
          </w:p>
        </w:tc>
        <w:tc>
          <w:tcPr>
            <w:tcW w:w="1560" w:type="dxa"/>
          </w:tcPr>
          <w:p w:rsidR="000E5B47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570" w:type="dxa"/>
            <w:gridSpan w:val="2"/>
          </w:tcPr>
          <w:p w:rsidR="000E5B47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166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-</w:t>
            </w:r>
          </w:p>
        </w:tc>
      </w:tr>
      <w:tr w:rsidR="000E5B47" w:rsidRPr="00633B91" w:rsidTr="007263AD">
        <w:tc>
          <w:tcPr>
            <w:tcW w:w="1164" w:type="dxa"/>
            <w:vMerge/>
          </w:tcPr>
          <w:p w:rsidR="000E5B47" w:rsidRDefault="000E5B47" w:rsidP="0005664A">
            <w:pPr>
              <w:widowControl/>
              <w:tabs>
                <w:tab w:val="left" w:pos="0"/>
                <w:tab w:val="left" w:pos="38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B47" w:rsidRPr="00AF70FF" w:rsidRDefault="000E5B47" w:rsidP="00911FB8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численность социальных работников в Смоленской области – 994 человека</w:t>
            </w:r>
          </w:p>
        </w:tc>
        <w:tc>
          <w:tcPr>
            <w:tcW w:w="2268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</w:tcPr>
          <w:p w:rsidR="000E5B47" w:rsidRPr="00AF70FF" w:rsidRDefault="000E5B47" w:rsidP="00911FB8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аналитический отчет об оценке численности социальных работников за 2024 год</w:t>
            </w:r>
          </w:p>
        </w:tc>
        <w:tc>
          <w:tcPr>
            <w:tcW w:w="1560" w:type="dxa"/>
          </w:tcPr>
          <w:p w:rsidR="000E5B47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570" w:type="dxa"/>
            <w:gridSpan w:val="2"/>
          </w:tcPr>
          <w:p w:rsidR="000E5B47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166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-</w:t>
            </w:r>
          </w:p>
        </w:tc>
      </w:tr>
      <w:tr w:rsidR="000E5B47" w:rsidRPr="00633B91" w:rsidTr="007263AD">
        <w:tc>
          <w:tcPr>
            <w:tcW w:w="1164" w:type="dxa"/>
            <w:vMerge/>
          </w:tcPr>
          <w:p w:rsidR="000E5B47" w:rsidRDefault="000E5B47" w:rsidP="000E5B47">
            <w:pPr>
              <w:widowControl/>
              <w:tabs>
                <w:tab w:val="left" w:pos="0"/>
                <w:tab w:val="left" w:pos="38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B47" w:rsidRPr="00AF70FF" w:rsidRDefault="000E5B47" w:rsidP="00911FB8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 xml:space="preserve">объем финансового обеспечения предоставления </w:t>
            </w:r>
            <w:r w:rsidRPr="00AF70FF">
              <w:rPr>
                <w:color w:val="000000"/>
                <w:sz w:val="24"/>
                <w:szCs w:val="24"/>
              </w:rPr>
              <w:lastRenderedPageBreak/>
              <w:t>социальных услуг в форме социального обслуживания на дому – 860 993,8 тыс. рублей</w:t>
            </w:r>
          </w:p>
        </w:tc>
        <w:tc>
          <w:tcPr>
            <w:tcW w:w="2268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lastRenderedPageBreak/>
              <w:t xml:space="preserve">Министерство социального </w:t>
            </w:r>
            <w:r w:rsidRPr="00AF70FF">
              <w:rPr>
                <w:color w:val="000000"/>
                <w:sz w:val="24"/>
                <w:szCs w:val="24"/>
              </w:rPr>
              <w:lastRenderedPageBreak/>
              <w:t>развития Смоленской области</w:t>
            </w:r>
          </w:p>
        </w:tc>
        <w:tc>
          <w:tcPr>
            <w:tcW w:w="2693" w:type="dxa"/>
          </w:tcPr>
          <w:p w:rsidR="000E5B47" w:rsidRPr="00AF70FF" w:rsidRDefault="000E5B47" w:rsidP="00BF3E6D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lastRenderedPageBreak/>
              <w:t xml:space="preserve">аналитический отчет об оценке объема </w:t>
            </w:r>
            <w:r w:rsidRPr="00AF70FF">
              <w:rPr>
                <w:color w:val="000000"/>
                <w:sz w:val="24"/>
                <w:szCs w:val="24"/>
              </w:rPr>
              <w:lastRenderedPageBreak/>
              <w:t>финансового обеспечения за                  2024 год</w:t>
            </w:r>
          </w:p>
        </w:tc>
        <w:tc>
          <w:tcPr>
            <w:tcW w:w="1560" w:type="dxa"/>
          </w:tcPr>
          <w:p w:rsidR="000E5B47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570" w:type="dxa"/>
            <w:gridSpan w:val="2"/>
          </w:tcPr>
          <w:p w:rsidR="000E5B47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166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B47" w:rsidRPr="00633B91" w:rsidRDefault="000E5B47" w:rsidP="002D7B3A">
            <w:pPr>
              <w:jc w:val="center"/>
              <w:rPr>
                <w:sz w:val="24"/>
                <w:szCs w:val="24"/>
              </w:rPr>
            </w:pPr>
          </w:p>
        </w:tc>
      </w:tr>
      <w:tr w:rsidR="000E5B47" w:rsidRPr="00633B91" w:rsidTr="007263AD">
        <w:tc>
          <w:tcPr>
            <w:tcW w:w="1164" w:type="dxa"/>
          </w:tcPr>
          <w:p w:rsidR="000E5B47" w:rsidRDefault="000E5B47" w:rsidP="0005664A">
            <w:pPr>
              <w:widowControl/>
              <w:tabs>
                <w:tab w:val="left" w:pos="0"/>
                <w:tab w:val="left" w:pos="38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1.8.2.</w:t>
            </w:r>
          </w:p>
        </w:tc>
        <w:tc>
          <w:tcPr>
            <w:tcW w:w="3260" w:type="dxa"/>
          </w:tcPr>
          <w:p w:rsidR="000E5B47" w:rsidRPr="00AF70FF" w:rsidRDefault="000E5B47" w:rsidP="00911FB8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В 2025 году оценка (планируемые):</w:t>
            </w:r>
          </w:p>
        </w:tc>
        <w:tc>
          <w:tcPr>
            <w:tcW w:w="2268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5B47" w:rsidRPr="00AF70FF" w:rsidRDefault="000E5B47" w:rsidP="00BF3E6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5B47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:rsidR="000E5B47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B47" w:rsidRPr="00633B91" w:rsidRDefault="000E5B47" w:rsidP="002D7B3A">
            <w:pPr>
              <w:jc w:val="center"/>
              <w:rPr>
                <w:sz w:val="24"/>
                <w:szCs w:val="24"/>
              </w:rPr>
            </w:pPr>
          </w:p>
        </w:tc>
      </w:tr>
      <w:tr w:rsidR="000E5B47" w:rsidRPr="00633B91" w:rsidTr="007263AD">
        <w:tc>
          <w:tcPr>
            <w:tcW w:w="1164" w:type="dxa"/>
            <w:vMerge w:val="restart"/>
          </w:tcPr>
          <w:p w:rsidR="000E5B47" w:rsidRDefault="000E5B47" w:rsidP="0005664A">
            <w:pPr>
              <w:widowControl/>
              <w:tabs>
                <w:tab w:val="left" w:pos="0"/>
                <w:tab w:val="left" w:pos="38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B47" w:rsidRPr="00AF70FF" w:rsidRDefault="000E5B47" w:rsidP="00911FB8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численности получателей социальных услуг в форме социального обслуживания на дому – 8 607 человек</w:t>
            </w:r>
          </w:p>
        </w:tc>
        <w:tc>
          <w:tcPr>
            <w:tcW w:w="2268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</w:tcPr>
          <w:p w:rsidR="000E5B47" w:rsidRPr="00AF70FF" w:rsidRDefault="000E5B47" w:rsidP="00BF3E6D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аналитический отчет об  оценке численности получателей социальных услуг в форме социального обслуживания на дому за 2025 год</w:t>
            </w:r>
          </w:p>
        </w:tc>
        <w:tc>
          <w:tcPr>
            <w:tcW w:w="1560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570" w:type="dxa"/>
            <w:gridSpan w:val="2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01.12.2025</w:t>
            </w:r>
          </w:p>
        </w:tc>
        <w:tc>
          <w:tcPr>
            <w:tcW w:w="166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B47" w:rsidRPr="00633B91" w:rsidRDefault="000E5B47" w:rsidP="002D7B3A">
            <w:pPr>
              <w:jc w:val="center"/>
              <w:rPr>
                <w:sz w:val="24"/>
                <w:szCs w:val="24"/>
              </w:rPr>
            </w:pPr>
          </w:p>
        </w:tc>
      </w:tr>
      <w:tr w:rsidR="000E5B47" w:rsidRPr="00633B91" w:rsidTr="007263AD">
        <w:tc>
          <w:tcPr>
            <w:tcW w:w="1164" w:type="dxa"/>
            <w:vMerge/>
          </w:tcPr>
          <w:p w:rsidR="000E5B47" w:rsidRDefault="000E5B47" w:rsidP="0005664A">
            <w:pPr>
              <w:widowControl/>
              <w:tabs>
                <w:tab w:val="left" w:pos="0"/>
                <w:tab w:val="left" w:pos="38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B47" w:rsidRPr="00AF70FF" w:rsidRDefault="000E5B47" w:rsidP="00911FB8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численности социальных работников в Смоленской области – 994 человека</w:t>
            </w:r>
          </w:p>
        </w:tc>
        <w:tc>
          <w:tcPr>
            <w:tcW w:w="2268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</w:tcPr>
          <w:p w:rsidR="000E5B47" w:rsidRPr="00AF70FF" w:rsidRDefault="000E5B47" w:rsidP="00BF3E6D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аналитический отчет об  оценке численности социальных работников за 2025 год</w:t>
            </w:r>
          </w:p>
        </w:tc>
        <w:tc>
          <w:tcPr>
            <w:tcW w:w="1560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570" w:type="dxa"/>
            <w:gridSpan w:val="2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01.12.2025</w:t>
            </w:r>
          </w:p>
        </w:tc>
        <w:tc>
          <w:tcPr>
            <w:tcW w:w="166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B47" w:rsidRPr="00633B91" w:rsidRDefault="000E5B47" w:rsidP="002D7B3A">
            <w:pPr>
              <w:jc w:val="center"/>
              <w:rPr>
                <w:sz w:val="24"/>
                <w:szCs w:val="24"/>
              </w:rPr>
            </w:pPr>
          </w:p>
        </w:tc>
      </w:tr>
      <w:tr w:rsidR="000E5B47" w:rsidRPr="00633B91" w:rsidTr="007263AD">
        <w:tc>
          <w:tcPr>
            <w:tcW w:w="1164" w:type="dxa"/>
            <w:vMerge/>
          </w:tcPr>
          <w:p w:rsidR="000E5B47" w:rsidRDefault="000E5B47" w:rsidP="0005664A">
            <w:pPr>
              <w:widowControl/>
              <w:tabs>
                <w:tab w:val="left" w:pos="0"/>
                <w:tab w:val="left" w:pos="38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B47" w:rsidRPr="00AF70FF" w:rsidRDefault="000E5B47" w:rsidP="00911FB8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объема финансового обеспечения предоставления социальных услуг в                форме социального обслуживания на дому – 916 958,4 тыс. рублей</w:t>
            </w:r>
          </w:p>
        </w:tc>
        <w:tc>
          <w:tcPr>
            <w:tcW w:w="2268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</w:tcPr>
          <w:p w:rsidR="000E5B47" w:rsidRPr="00AF70FF" w:rsidRDefault="000E5B47" w:rsidP="00BF3E6D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аналитический отчет об оценке объема финансового обеспечения за 2025 год</w:t>
            </w:r>
          </w:p>
        </w:tc>
        <w:tc>
          <w:tcPr>
            <w:tcW w:w="1560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570" w:type="dxa"/>
            <w:gridSpan w:val="2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01.12.2025</w:t>
            </w:r>
          </w:p>
        </w:tc>
        <w:tc>
          <w:tcPr>
            <w:tcW w:w="166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B47" w:rsidRPr="00633B91" w:rsidRDefault="000E5B47" w:rsidP="002D7B3A">
            <w:pPr>
              <w:jc w:val="center"/>
              <w:rPr>
                <w:sz w:val="24"/>
                <w:szCs w:val="24"/>
              </w:rPr>
            </w:pPr>
          </w:p>
        </w:tc>
      </w:tr>
      <w:tr w:rsidR="000E5B47" w:rsidRPr="00633B91" w:rsidTr="007263AD">
        <w:tc>
          <w:tcPr>
            <w:tcW w:w="15877" w:type="dxa"/>
            <w:gridSpan w:val="9"/>
          </w:tcPr>
          <w:p w:rsidR="000E5B47" w:rsidRPr="00AF70FF" w:rsidRDefault="000E5B47" w:rsidP="00316AEA">
            <w:pPr>
              <w:jc w:val="center"/>
              <w:rPr>
                <w:b/>
                <w:sz w:val="24"/>
                <w:szCs w:val="24"/>
              </w:rPr>
            </w:pPr>
            <w:r w:rsidRPr="00AF70FF">
              <w:rPr>
                <w:b/>
                <w:color w:val="000000"/>
                <w:sz w:val="24"/>
                <w:szCs w:val="24"/>
              </w:rPr>
              <w:t>2. Организация работы регионального и территориальных координационных центров</w:t>
            </w:r>
          </w:p>
        </w:tc>
      </w:tr>
      <w:tr w:rsidR="000E5B47" w:rsidRPr="00633B91" w:rsidTr="007263AD">
        <w:tc>
          <w:tcPr>
            <w:tcW w:w="1164" w:type="dxa"/>
          </w:tcPr>
          <w:p w:rsidR="000E5B47" w:rsidRPr="00633B91" w:rsidRDefault="000E5B47" w:rsidP="008800B5">
            <w:pPr>
              <w:jc w:val="center"/>
              <w:rPr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260" w:type="dxa"/>
          </w:tcPr>
          <w:p w:rsidR="000E5B47" w:rsidRPr="00AF70FF" w:rsidRDefault="000E5B47" w:rsidP="009676A7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 xml:space="preserve">Функционирование регионального координационного центра (далее – РКЦ) на базе отдела организации и контроля признания граждан нуждающимися в социальном обслуживании </w:t>
            </w:r>
            <w:r w:rsidRPr="00AF70FF">
              <w:rPr>
                <w:color w:val="000000"/>
                <w:sz w:val="24"/>
                <w:szCs w:val="24"/>
              </w:rPr>
              <w:lastRenderedPageBreak/>
              <w:t>смоленского областного государственного казенного учреждения «Центр социальных выплат, приема и обработки информации» (далее также – Учреждение) (Смоленская область,</w:t>
            </w:r>
            <w:r w:rsidRPr="00AF70FF">
              <w:rPr>
                <w:color w:val="000000"/>
                <w:sz w:val="24"/>
                <w:szCs w:val="24"/>
              </w:rPr>
              <w:br/>
              <w:t>г. Смоленск, ул. Багратиона,    д. 23)</w:t>
            </w:r>
          </w:p>
        </w:tc>
        <w:tc>
          <w:tcPr>
            <w:tcW w:w="2268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lastRenderedPageBreak/>
              <w:t>Министерство социального развития Смоленской области</w:t>
            </w:r>
          </w:p>
        </w:tc>
        <w:tc>
          <w:tcPr>
            <w:tcW w:w="2693" w:type="dxa"/>
          </w:tcPr>
          <w:p w:rsidR="000E5B47" w:rsidRPr="00AF70FF" w:rsidRDefault="000E5B47" w:rsidP="00D524B7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РКЦ функционирует на базе отдела организации и контроля признания граждан нуждающимися в социальном обслуживании Учреждения</w:t>
            </w:r>
          </w:p>
        </w:tc>
        <w:tc>
          <w:tcPr>
            <w:tcW w:w="1560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570" w:type="dxa"/>
            <w:gridSpan w:val="2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66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в рамках текущегофинанси-рования</w:t>
            </w:r>
          </w:p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5B47" w:rsidRPr="00633B91" w:rsidTr="007263AD">
        <w:tc>
          <w:tcPr>
            <w:tcW w:w="1164" w:type="dxa"/>
          </w:tcPr>
          <w:p w:rsidR="000E5B47" w:rsidRPr="00506C39" w:rsidRDefault="000E5B47" w:rsidP="008800B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260" w:type="dxa"/>
          </w:tcPr>
          <w:p w:rsidR="000E5B47" w:rsidRPr="00AF70FF" w:rsidRDefault="000E5B47" w:rsidP="009676A7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Организация работы работников РКЦ</w:t>
            </w:r>
          </w:p>
        </w:tc>
        <w:tc>
          <w:tcPr>
            <w:tcW w:w="2268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</w:tcPr>
          <w:p w:rsidR="000E5B47" w:rsidRPr="00AF70FF" w:rsidRDefault="000E5B47" w:rsidP="0005664A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в штатное расписание отдела организации и контроля признания граждан нуждающимися в социальном обслуживании Учреждения введены 5 штатных единиц работников</w:t>
            </w:r>
          </w:p>
        </w:tc>
        <w:tc>
          <w:tcPr>
            <w:tcW w:w="1560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570" w:type="dxa"/>
            <w:gridSpan w:val="2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66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в рамках текущегофинанси-рования</w:t>
            </w:r>
          </w:p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5B47" w:rsidRPr="00633B91" w:rsidTr="007263AD">
        <w:tc>
          <w:tcPr>
            <w:tcW w:w="1164" w:type="dxa"/>
          </w:tcPr>
          <w:p w:rsidR="000E5B47" w:rsidRPr="00506C39" w:rsidRDefault="000E5B47" w:rsidP="008800B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260" w:type="dxa"/>
          </w:tcPr>
          <w:p w:rsidR="000E5B47" w:rsidRPr="00AF70FF" w:rsidRDefault="000E5B47" w:rsidP="009676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Функционирование территориальных координационных центров (далее также – ТКЦ) на базе сектора по признанию граждан нуждающимися в социальном обслуживании в городе Смоленске и секторов социальных выплат, приема и обработки информации Учреждения в муниципальных образованиях (перечень</w:t>
            </w:r>
          </w:p>
          <w:p w:rsidR="000E5B47" w:rsidRPr="00AF70FF" w:rsidRDefault="000E5B47" w:rsidP="009676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 xml:space="preserve">территориальных </w:t>
            </w:r>
            <w:r w:rsidRPr="00AF70FF">
              <w:rPr>
                <w:color w:val="000000"/>
                <w:sz w:val="24"/>
                <w:szCs w:val="24"/>
              </w:rPr>
              <w:lastRenderedPageBreak/>
              <w:t>координационных центров на базе секторов</w:t>
            </w:r>
          </w:p>
          <w:p w:rsidR="000E5B47" w:rsidRPr="00AF70FF" w:rsidRDefault="000E5B47" w:rsidP="009676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смоленского областного государственного казенного учреждения</w:t>
            </w:r>
          </w:p>
          <w:p w:rsidR="000E5B47" w:rsidRPr="00AF70FF" w:rsidRDefault="000E5B47" w:rsidP="009676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«Центр социальных выплат, приема и обработки информации» приведен в приложении № 1 к настоящему плану мероприятий)</w:t>
            </w:r>
          </w:p>
        </w:tc>
        <w:tc>
          <w:tcPr>
            <w:tcW w:w="2268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lastRenderedPageBreak/>
              <w:t>Министерство социального развития Смоленской области</w:t>
            </w:r>
          </w:p>
        </w:tc>
        <w:tc>
          <w:tcPr>
            <w:tcW w:w="2693" w:type="dxa"/>
          </w:tcPr>
          <w:p w:rsidR="000E5B47" w:rsidRPr="00AF70FF" w:rsidRDefault="000E5B47" w:rsidP="009676A7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функционируют 9 ТКЦ</w:t>
            </w:r>
          </w:p>
          <w:p w:rsidR="000E5B47" w:rsidRPr="00AF70FF" w:rsidRDefault="000E5B47" w:rsidP="009676A7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на базе 1 сектора по признанию граждан нуждающимися в социальном обслуживании в городе Смоленске и 8 секторов социальных выплат, приема и обработки информации Учреждения в муниципальных образованиях</w:t>
            </w:r>
          </w:p>
        </w:tc>
        <w:tc>
          <w:tcPr>
            <w:tcW w:w="1560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570" w:type="dxa"/>
            <w:gridSpan w:val="2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66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в рамках текущегофинанси-рования</w:t>
            </w:r>
          </w:p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5B47" w:rsidRPr="00633B91" w:rsidTr="007263AD">
        <w:tc>
          <w:tcPr>
            <w:tcW w:w="1164" w:type="dxa"/>
          </w:tcPr>
          <w:p w:rsidR="000E5B47" w:rsidRPr="00506C39" w:rsidRDefault="000E5B47" w:rsidP="008800B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260" w:type="dxa"/>
          </w:tcPr>
          <w:p w:rsidR="000E5B47" w:rsidRPr="00AF70FF" w:rsidRDefault="000E5B47" w:rsidP="00736E9E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Организация работы работников (экспертов по оценке нуждаемости) в ТКЦ</w:t>
            </w:r>
          </w:p>
        </w:tc>
        <w:tc>
          <w:tcPr>
            <w:tcW w:w="2268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</w:tcPr>
          <w:p w:rsidR="000E5B47" w:rsidRPr="00AF70FF" w:rsidRDefault="000E5B47" w:rsidP="009676A7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в штатное расписание ТКЦ введены 42 штатные единицы работников, на которых возложены обязанности экспертов по оценке нуждаемости, из них</w:t>
            </w:r>
          </w:p>
          <w:p w:rsidR="000E5B47" w:rsidRPr="00AF70FF" w:rsidRDefault="000E5B47" w:rsidP="009676A7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7 штатных единиц на базе сектора по признанию граждан нуждающимися в социальном обслуживании в городе Смоленске и 35 штатных единиц на базе секторов социальных выплат, приема и обработки информации Учреждения в муниципальных образованиях</w:t>
            </w:r>
          </w:p>
        </w:tc>
        <w:tc>
          <w:tcPr>
            <w:tcW w:w="1560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570" w:type="dxa"/>
            <w:gridSpan w:val="2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66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в рамках текущегофинанси-рования</w:t>
            </w:r>
          </w:p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5B47" w:rsidRPr="00633B91" w:rsidTr="007263AD">
        <w:tc>
          <w:tcPr>
            <w:tcW w:w="1164" w:type="dxa"/>
          </w:tcPr>
          <w:p w:rsidR="000E5B47" w:rsidRPr="00633B91" w:rsidRDefault="000E5B47" w:rsidP="008800B5">
            <w:pPr>
              <w:jc w:val="center"/>
              <w:rPr>
                <w:sz w:val="24"/>
                <w:szCs w:val="24"/>
              </w:rPr>
            </w:pPr>
            <w:r w:rsidRPr="000E5B47">
              <w:rPr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260" w:type="dxa"/>
          </w:tcPr>
          <w:p w:rsidR="000E5B47" w:rsidRPr="00AF70FF" w:rsidRDefault="000E5B47" w:rsidP="009676A7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Функционирование пунктов проката технических средств реабилитации (далее также–ТСР) на базе организаций социального обслуживания (перечень организаций социального обслуживания, на базе которых функционируют пункты</w:t>
            </w:r>
            <w:r w:rsidRPr="00AF70FF">
              <w:rPr>
                <w:color w:val="000000"/>
                <w:sz w:val="24"/>
                <w:szCs w:val="24"/>
              </w:rPr>
              <w:br/>
              <w:t>проката технических средств реабилитации, приведен в приложении № 2 к настоящему плану мероприятий)</w:t>
            </w:r>
          </w:p>
        </w:tc>
        <w:tc>
          <w:tcPr>
            <w:tcW w:w="2268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</w:tcPr>
          <w:p w:rsidR="000E5B47" w:rsidRPr="00AF70FF" w:rsidRDefault="000E5B47" w:rsidP="0005664A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 xml:space="preserve">пункты проката ТСР функционируют на базе организаций социального обслуживания </w:t>
            </w:r>
          </w:p>
        </w:tc>
        <w:tc>
          <w:tcPr>
            <w:tcW w:w="1560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570" w:type="dxa"/>
            <w:gridSpan w:val="2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66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в рамках текущегофинанси-рования</w:t>
            </w:r>
          </w:p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5B47" w:rsidRPr="00633B91" w:rsidTr="007263AD">
        <w:tc>
          <w:tcPr>
            <w:tcW w:w="1164" w:type="dxa"/>
          </w:tcPr>
          <w:p w:rsidR="000E5B47" w:rsidRPr="00633B91" w:rsidRDefault="000E5B47" w:rsidP="008800B5">
            <w:pPr>
              <w:jc w:val="center"/>
              <w:rPr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260" w:type="dxa"/>
          </w:tcPr>
          <w:p w:rsidR="000E5B47" w:rsidRPr="00AF70FF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Функционирование «школы ухода» на базе организации социального обслуживания</w:t>
            </w:r>
          </w:p>
        </w:tc>
        <w:tc>
          <w:tcPr>
            <w:tcW w:w="2268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</w:tcPr>
          <w:p w:rsidR="000E5B47" w:rsidRPr="00AF70FF" w:rsidRDefault="000E5B47" w:rsidP="00800CEA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 xml:space="preserve">функционирует «школа ухода» на базе смоленского областного государственного бюджетного учреждения «Геронтологический центр «Вишенки» (Смоленская область,    г. Смоленск,                       пос. Вишенки) </w:t>
            </w:r>
          </w:p>
        </w:tc>
        <w:tc>
          <w:tcPr>
            <w:tcW w:w="1560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570" w:type="dxa"/>
            <w:gridSpan w:val="2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66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в рамках текущегофинанси-рования</w:t>
            </w:r>
          </w:p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5B47" w:rsidRPr="00633B91" w:rsidTr="007263AD">
        <w:tc>
          <w:tcPr>
            <w:tcW w:w="15877" w:type="dxa"/>
            <w:gridSpan w:val="9"/>
          </w:tcPr>
          <w:p w:rsidR="000E5B47" w:rsidRPr="00AF70FF" w:rsidRDefault="000E5B47" w:rsidP="00C45E5D">
            <w:pPr>
              <w:jc w:val="center"/>
              <w:rPr>
                <w:b/>
                <w:sz w:val="24"/>
                <w:szCs w:val="24"/>
              </w:rPr>
            </w:pPr>
            <w:r w:rsidRPr="00AF70FF">
              <w:rPr>
                <w:b/>
                <w:color w:val="000000"/>
                <w:sz w:val="24"/>
                <w:szCs w:val="24"/>
              </w:rPr>
              <w:t xml:space="preserve">3. Мероприятия по подготовке и дополнительному профессиональному </w:t>
            </w:r>
            <w:r w:rsidRPr="00AF70FF">
              <w:rPr>
                <w:b/>
                <w:color w:val="000000"/>
                <w:sz w:val="24"/>
                <w:szCs w:val="24"/>
              </w:rPr>
              <w:br/>
              <w:t>обучению сотрудников организаций социального обслуживания в рамках пилотного проекта</w:t>
            </w:r>
          </w:p>
        </w:tc>
      </w:tr>
      <w:tr w:rsidR="000E5B47" w:rsidRPr="00633B91" w:rsidTr="007263AD">
        <w:tc>
          <w:tcPr>
            <w:tcW w:w="1164" w:type="dxa"/>
          </w:tcPr>
          <w:p w:rsidR="000E5B47" w:rsidRPr="00633B91" w:rsidRDefault="000E5B47" w:rsidP="008800B5">
            <w:pPr>
              <w:jc w:val="center"/>
              <w:rPr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260" w:type="dxa"/>
          </w:tcPr>
          <w:p w:rsidR="000E5B47" w:rsidRPr="00AF70FF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Оценка потребности в экспертах по оценке нуждаемости, организаторах ухода и работника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AF70FF">
              <w:rPr>
                <w:color w:val="000000"/>
                <w:sz w:val="24"/>
                <w:szCs w:val="24"/>
              </w:rPr>
              <w:t xml:space="preserve"> РКЦ и ТКЦ, а также поиск </w:t>
            </w:r>
            <w:r w:rsidRPr="00AF70FF">
              <w:rPr>
                <w:color w:val="000000"/>
                <w:sz w:val="24"/>
                <w:szCs w:val="24"/>
              </w:rPr>
              <w:lastRenderedPageBreak/>
              <w:t>кандидатов на данные должности (постоянно)</w:t>
            </w:r>
          </w:p>
        </w:tc>
        <w:tc>
          <w:tcPr>
            <w:tcW w:w="2268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lastRenderedPageBreak/>
              <w:t>Министерство социального развития Смоленской области</w:t>
            </w:r>
          </w:p>
        </w:tc>
        <w:tc>
          <w:tcPr>
            <w:tcW w:w="2693" w:type="dxa"/>
          </w:tcPr>
          <w:p w:rsidR="000E5B47" w:rsidRPr="00AF70FF" w:rsidRDefault="000E5B47" w:rsidP="00D35B12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 xml:space="preserve">подобраны эксперты по оценке нуждаемости, организаторы ухода и работники РКЦ и ТКЦ </w:t>
            </w:r>
          </w:p>
        </w:tc>
        <w:tc>
          <w:tcPr>
            <w:tcW w:w="1560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570" w:type="dxa"/>
            <w:gridSpan w:val="2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66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в рамках текущегофинанси-рования</w:t>
            </w:r>
          </w:p>
        </w:tc>
      </w:tr>
      <w:tr w:rsidR="000E5B47" w:rsidRPr="00633B91" w:rsidTr="007263AD">
        <w:tc>
          <w:tcPr>
            <w:tcW w:w="1164" w:type="dxa"/>
          </w:tcPr>
          <w:p w:rsidR="000E5B47" w:rsidRPr="00506C39" w:rsidRDefault="000E5B47" w:rsidP="008800B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260" w:type="dxa"/>
          </w:tcPr>
          <w:p w:rsidR="000E5B47" w:rsidRPr="00AF70FF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Оценка потребности в помощниках по уходу, а также поиск кандидатов на данные должности (постоянно)</w:t>
            </w:r>
          </w:p>
          <w:p w:rsidR="000E5B47" w:rsidRPr="00AF70FF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E5B47" w:rsidRPr="00AF70FF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</w:tcPr>
          <w:p w:rsidR="000E5B47" w:rsidRPr="00AF70FF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подобраны помощники по уходу</w:t>
            </w:r>
          </w:p>
        </w:tc>
        <w:tc>
          <w:tcPr>
            <w:tcW w:w="1560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570" w:type="dxa"/>
            <w:gridSpan w:val="2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31.12.202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0E5B47" w:rsidRPr="00633B91" w:rsidTr="007263AD">
        <w:tc>
          <w:tcPr>
            <w:tcW w:w="1164" w:type="dxa"/>
          </w:tcPr>
          <w:p w:rsidR="000E5B47" w:rsidRPr="00506C39" w:rsidRDefault="000E5B47" w:rsidP="008800B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260" w:type="dxa"/>
          </w:tcPr>
          <w:p w:rsidR="000E5B47" w:rsidRPr="00AF70FF" w:rsidRDefault="000E5B47" w:rsidP="002D7B3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Организация обучения экспертов по оценке нуждаемости по программе «Экспертная деятельность по определению индивидуальной потребности граждан в социальном обслуживании, в том числе в социальных услугах по уходу»</w:t>
            </w:r>
          </w:p>
        </w:tc>
        <w:tc>
          <w:tcPr>
            <w:tcW w:w="2268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области,</w:t>
            </w:r>
          </w:p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Благотворительный фонд помощи пожилым людям и инвалидам «Старость в радость» (по согласованию)</w:t>
            </w:r>
          </w:p>
        </w:tc>
        <w:tc>
          <w:tcPr>
            <w:tcW w:w="2693" w:type="dxa"/>
          </w:tcPr>
          <w:p w:rsidR="000E5B47" w:rsidRPr="00AF70FF" w:rsidRDefault="000E5B47" w:rsidP="00F84331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организовано обучение 10 работников РКЦ и ТКЦ по профессиональной программе обучения</w:t>
            </w:r>
          </w:p>
        </w:tc>
        <w:tc>
          <w:tcPr>
            <w:tcW w:w="1560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570" w:type="dxa"/>
            <w:gridSpan w:val="2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66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-</w:t>
            </w:r>
          </w:p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в рамках текущегофинанси-рования</w:t>
            </w:r>
          </w:p>
        </w:tc>
      </w:tr>
      <w:tr w:rsidR="000E5B47" w:rsidRPr="00633B91" w:rsidTr="007263AD">
        <w:tc>
          <w:tcPr>
            <w:tcW w:w="1164" w:type="dxa"/>
          </w:tcPr>
          <w:p w:rsidR="000E5B47" w:rsidRPr="00506C39" w:rsidRDefault="000E5B47" w:rsidP="008800B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260" w:type="dxa"/>
          </w:tcPr>
          <w:p w:rsidR="000E5B47" w:rsidRPr="00AF70FF" w:rsidRDefault="000E5B47" w:rsidP="002D7B3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Организация обучения работников организаций социального обслуживания, участвующих в предоставлении услуг по уходу (помощники по уходу), по профессиональной программе «Помощник по уходу»</w:t>
            </w:r>
          </w:p>
        </w:tc>
        <w:tc>
          <w:tcPr>
            <w:tcW w:w="2268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</w:tcPr>
          <w:p w:rsidR="000E5B47" w:rsidRPr="00AF70FF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организовано обучение работников организаций социального обслуживания (по мере необходимости)</w:t>
            </w:r>
          </w:p>
        </w:tc>
        <w:tc>
          <w:tcPr>
            <w:tcW w:w="1560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570" w:type="dxa"/>
            <w:gridSpan w:val="2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66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в рамках текущегофинанси-рования</w:t>
            </w:r>
          </w:p>
        </w:tc>
      </w:tr>
      <w:tr w:rsidR="000E5B47" w:rsidRPr="00633B91" w:rsidTr="007263AD">
        <w:tc>
          <w:tcPr>
            <w:tcW w:w="1164" w:type="dxa"/>
          </w:tcPr>
          <w:p w:rsidR="000E5B47" w:rsidRPr="00506C39" w:rsidRDefault="000E5B47" w:rsidP="008800B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3260" w:type="dxa"/>
          </w:tcPr>
          <w:p w:rsidR="000E5B47" w:rsidRPr="00AF70FF" w:rsidRDefault="000E5B47" w:rsidP="00D35B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 xml:space="preserve">Разработка и организация обучения работников, участвующих в организации </w:t>
            </w:r>
            <w:r w:rsidRPr="00AF70FF">
              <w:rPr>
                <w:color w:val="000000"/>
                <w:sz w:val="24"/>
                <w:szCs w:val="24"/>
              </w:rPr>
              <w:lastRenderedPageBreak/>
              <w:t>оказания социальных услуг по уходу (организаторы ухода), по профессиональной программе «Организатор ухода»</w:t>
            </w:r>
          </w:p>
          <w:p w:rsidR="000E5B47" w:rsidRPr="00AF70FF" w:rsidRDefault="000E5B47" w:rsidP="002D7B3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lastRenderedPageBreak/>
              <w:t xml:space="preserve">Министерство социального развития </w:t>
            </w:r>
            <w:r w:rsidRPr="00AF70FF">
              <w:rPr>
                <w:color w:val="000000"/>
                <w:sz w:val="24"/>
                <w:szCs w:val="24"/>
              </w:rPr>
              <w:lastRenderedPageBreak/>
              <w:t>Смоленской области, Благотворительный фонд помощи пожилым людям и инвалидам «Старость в радость» (по согласованию)</w:t>
            </w:r>
          </w:p>
        </w:tc>
        <w:tc>
          <w:tcPr>
            <w:tcW w:w="2693" w:type="dxa"/>
          </w:tcPr>
          <w:p w:rsidR="000E5B47" w:rsidRPr="00AF70FF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lastRenderedPageBreak/>
              <w:t xml:space="preserve">организовано обучение работников организаций </w:t>
            </w:r>
            <w:r w:rsidRPr="00AF70FF">
              <w:rPr>
                <w:color w:val="000000"/>
                <w:sz w:val="24"/>
                <w:szCs w:val="24"/>
              </w:rPr>
              <w:lastRenderedPageBreak/>
              <w:t>социального обслуживания (по мере необходимости)</w:t>
            </w:r>
          </w:p>
        </w:tc>
        <w:tc>
          <w:tcPr>
            <w:tcW w:w="1560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570" w:type="dxa"/>
            <w:gridSpan w:val="2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66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в рамках текущегофинанси-рования</w:t>
            </w:r>
          </w:p>
        </w:tc>
      </w:tr>
      <w:tr w:rsidR="000E5B47" w:rsidRPr="00633B91" w:rsidTr="007263AD">
        <w:tc>
          <w:tcPr>
            <w:tcW w:w="15877" w:type="dxa"/>
            <w:gridSpan w:val="9"/>
          </w:tcPr>
          <w:p w:rsidR="000E5B47" w:rsidRPr="00633B91" w:rsidRDefault="000E5B47" w:rsidP="00C45E5D">
            <w:pPr>
              <w:jc w:val="center"/>
              <w:rPr>
                <w:b/>
                <w:sz w:val="24"/>
                <w:szCs w:val="24"/>
              </w:rPr>
            </w:pPr>
            <w:r w:rsidRPr="00AF70FF">
              <w:rPr>
                <w:b/>
                <w:color w:val="000000"/>
                <w:sz w:val="24"/>
                <w:szCs w:val="24"/>
              </w:rPr>
              <w:t>4</w:t>
            </w:r>
            <w:r w:rsidRPr="00506C39">
              <w:rPr>
                <w:b/>
                <w:color w:val="000000"/>
                <w:sz w:val="24"/>
                <w:szCs w:val="24"/>
              </w:rPr>
              <w:t>. Организация предоставления социальных услуг по уходу, включенных в социальный пакет долговременного ухода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Pr="00506C39">
              <w:rPr>
                <w:b/>
                <w:color w:val="000000"/>
                <w:sz w:val="24"/>
                <w:szCs w:val="24"/>
              </w:rPr>
              <w:t>поставщиками социальных услуг</w:t>
            </w:r>
          </w:p>
        </w:tc>
      </w:tr>
      <w:tr w:rsidR="000E5B47" w:rsidRPr="00633B91" w:rsidTr="007263AD">
        <w:tc>
          <w:tcPr>
            <w:tcW w:w="1164" w:type="dxa"/>
          </w:tcPr>
          <w:p w:rsidR="000E5B47" w:rsidRPr="00506C39" w:rsidRDefault="000E5B47" w:rsidP="008800B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260" w:type="dxa"/>
          </w:tcPr>
          <w:p w:rsidR="000E5B47" w:rsidRPr="00AF70FF" w:rsidRDefault="000E5B47" w:rsidP="0005664A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Обеспечение функционирования организаций социального обслуживания – государственных поставщиков социальных услуг (перечень организаций социального обслуживания – государственных поставщиков социальных услугприведен в приложении № 3 к настоящему плану мероприятий)</w:t>
            </w:r>
          </w:p>
        </w:tc>
        <w:tc>
          <w:tcPr>
            <w:tcW w:w="2268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</w:tcPr>
          <w:p w:rsidR="000E5B47" w:rsidRPr="00AF70FF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функционирование организаций социального обслуживания – государственных поставщиков социальных услуг</w:t>
            </w:r>
          </w:p>
        </w:tc>
        <w:tc>
          <w:tcPr>
            <w:tcW w:w="1560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570" w:type="dxa"/>
            <w:gridSpan w:val="2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66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0E5B47" w:rsidRPr="00633B91" w:rsidTr="007263AD">
        <w:tc>
          <w:tcPr>
            <w:tcW w:w="1164" w:type="dxa"/>
          </w:tcPr>
          <w:p w:rsidR="000E5B47" w:rsidRPr="00506C39" w:rsidRDefault="000E5B47" w:rsidP="008800B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260" w:type="dxa"/>
          </w:tcPr>
          <w:p w:rsidR="000E5B47" w:rsidRPr="00AF70FF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Обеспечение функционирования организаций социального обслуживания – негосударственных поставщиков социальных услуг, предоставляющих социальные услуги по уходу на дому</w:t>
            </w:r>
          </w:p>
        </w:tc>
        <w:tc>
          <w:tcPr>
            <w:tcW w:w="2268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</w:tcPr>
          <w:p w:rsidR="000E5B47" w:rsidRPr="00AF70FF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функционирование организаций социального обслуживания – негосударственных поставщиков социальных услуг (по мере необходимости)</w:t>
            </w:r>
          </w:p>
        </w:tc>
        <w:tc>
          <w:tcPr>
            <w:tcW w:w="1560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570" w:type="dxa"/>
            <w:gridSpan w:val="2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66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-</w:t>
            </w:r>
          </w:p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5B47" w:rsidRPr="00633B91" w:rsidTr="007263AD">
        <w:tc>
          <w:tcPr>
            <w:tcW w:w="1164" w:type="dxa"/>
          </w:tcPr>
          <w:p w:rsidR="000E5B47" w:rsidRPr="00506C39" w:rsidRDefault="000E5B47" w:rsidP="008800B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260" w:type="dxa"/>
          </w:tcPr>
          <w:p w:rsidR="000E5B47" w:rsidRPr="00AF70FF" w:rsidRDefault="000E5B47" w:rsidP="00DB5722">
            <w:pPr>
              <w:jc w:val="both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Организация работы организаторов ухода в организациях социального обслуживания - поставщиках социальных услуг (</w:t>
            </w:r>
            <w:hyperlink w:anchor="P737">
              <w:r w:rsidRPr="00AF70FF">
                <w:rPr>
                  <w:color w:val="000000"/>
                  <w:sz w:val="24"/>
                  <w:szCs w:val="24"/>
                </w:rPr>
                <w:t>перечень</w:t>
              </w:r>
            </w:hyperlink>
            <w:r w:rsidRPr="00AF70FF">
              <w:rPr>
                <w:color w:val="000000"/>
                <w:sz w:val="24"/>
                <w:szCs w:val="24"/>
              </w:rPr>
              <w:t xml:space="preserve"> организаций социального обслуживания – государственных поставщиков социальных услуг с распределением штатных единиц организаторов ухода приведен в приложении № 3 к настоящему плану мероприятий) (при введении должности «организатор ухода» в Общероссийский классификатор профессий рабочих, должностей служащих и тарифных разрядов ОК 016-94, принятый постановлением Комитета Российской Федерации по стандартизации, метрологии и сертификации от 26.12.94 № 367)</w:t>
            </w:r>
          </w:p>
        </w:tc>
        <w:tc>
          <w:tcPr>
            <w:tcW w:w="2268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</w:tcPr>
          <w:p w:rsidR="000E5B47" w:rsidRPr="00AF70FF" w:rsidRDefault="000E5B47" w:rsidP="00D35B12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AF70FF">
              <w:rPr>
                <w:color w:val="000000"/>
                <w:szCs w:val="24"/>
              </w:rPr>
              <w:t>введены 30 штатных единиц работников, на которых возложены обязанности организаторов ухода</w:t>
            </w:r>
          </w:p>
          <w:p w:rsidR="000E5B47" w:rsidRPr="00AF70FF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570" w:type="dxa"/>
            <w:gridSpan w:val="2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66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AF70FF">
              <w:rPr>
                <w:color w:val="000000"/>
                <w:sz w:val="24"/>
                <w:szCs w:val="24"/>
              </w:rPr>
              <w:t>в рамках текущегофинанси-рования</w:t>
            </w:r>
          </w:p>
          <w:p w:rsidR="000E5B47" w:rsidRPr="00AF70FF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5B47" w:rsidRPr="00506C39" w:rsidTr="007263AD">
        <w:tc>
          <w:tcPr>
            <w:tcW w:w="1164" w:type="dxa"/>
          </w:tcPr>
          <w:p w:rsidR="000E5B47" w:rsidRPr="00506C39" w:rsidRDefault="000E5B47" w:rsidP="008800B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260" w:type="dxa"/>
          </w:tcPr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Организация работы помощников по уходу в организациях социального обслуживания – поставщиках социальных услуг</w:t>
            </w:r>
          </w:p>
        </w:tc>
        <w:tc>
          <w:tcPr>
            <w:tcW w:w="2268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</w:tcPr>
          <w:p w:rsidR="000E5B47" w:rsidRPr="00506C39" w:rsidRDefault="000E5B47" w:rsidP="0005664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 xml:space="preserve">трудоустроено в организации социального обслуживания 270 помощников по уходу (количество штатных </w:t>
            </w:r>
            <w:r w:rsidRPr="00506C39">
              <w:rPr>
                <w:color w:val="000000"/>
                <w:sz w:val="24"/>
                <w:szCs w:val="24"/>
              </w:rPr>
              <w:lastRenderedPageBreak/>
              <w:t>единиц – 190)</w:t>
            </w:r>
          </w:p>
        </w:tc>
        <w:tc>
          <w:tcPr>
            <w:tcW w:w="1560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570" w:type="dxa"/>
            <w:gridSpan w:val="2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в рамках текущегофинанси-рования</w:t>
            </w:r>
          </w:p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5B47" w:rsidRPr="00506C39" w:rsidTr="007263AD">
        <w:tc>
          <w:tcPr>
            <w:tcW w:w="1164" w:type="dxa"/>
            <w:vMerge w:val="restart"/>
          </w:tcPr>
          <w:p w:rsidR="000E5B47" w:rsidRPr="00506C39" w:rsidRDefault="000E5B47" w:rsidP="008800B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4.5.</w:t>
            </w:r>
          </w:p>
        </w:tc>
        <w:tc>
          <w:tcPr>
            <w:tcW w:w="3260" w:type="dxa"/>
            <w:vMerge w:val="restart"/>
          </w:tcPr>
          <w:p w:rsidR="000E5B47" w:rsidRPr="00506C39" w:rsidRDefault="000E5B47" w:rsidP="0005664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Предоставление гражданам, нуждающимся в уходе, социальных услуг по уходу в рамках системы долговременного ухода в Смоленской области</w:t>
            </w:r>
          </w:p>
        </w:tc>
        <w:tc>
          <w:tcPr>
            <w:tcW w:w="2268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  <w:vMerge w:val="restart"/>
          </w:tcPr>
          <w:p w:rsidR="000E5B47" w:rsidRPr="00506C39" w:rsidRDefault="000E5B47" w:rsidP="00E95CFB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численность граждан старше трудоспособного возраста и инвалидов, получающих социальные услуги в рамках системы долговременного ухода, составляет               278 человек, из них:</w:t>
            </w:r>
          </w:p>
          <w:p w:rsidR="000E5B47" w:rsidRPr="00506C39" w:rsidRDefault="000E5B47" w:rsidP="00E95CFB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28 человек – 1-го уровня нуждаемости;</w:t>
            </w:r>
          </w:p>
          <w:p w:rsidR="000E5B47" w:rsidRPr="00506C39" w:rsidRDefault="000E5B47" w:rsidP="00E95CFB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139 человек – 2-го уровня нуждаемости;</w:t>
            </w:r>
          </w:p>
          <w:p w:rsidR="000E5B47" w:rsidRPr="00506C39" w:rsidRDefault="000E5B47" w:rsidP="00E95CFB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 xml:space="preserve">111 человек – 3-го уровня нуждаемости </w:t>
            </w:r>
          </w:p>
        </w:tc>
        <w:tc>
          <w:tcPr>
            <w:tcW w:w="1560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570" w:type="dxa"/>
            <w:gridSpan w:val="2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E5B47" w:rsidRPr="00506C39" w:rsidRDefault="000E5B47" w:rsidP="004B0B22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119 943,10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880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116 344,80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880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0E5B47" w:rsidRPr="00506C39" w:rsidRDefault="000E5B47" w:rsidP="004B0B22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3 598,30</w:t>
            </w:r>
          </w:p>
        </w:tc>
      </w:tr>
      <w:tr w:rsidR="000E5B47" w:rsidRPr="00506C39" w:rsidTr="007263AD">
        <w:tc>
          <w:tcPr>
            <w:tcW w:w="1164" w:type="dxa"/>
            <w:vMerge w:val="restart"/>
          </w:tcPr>
          <w:p w:rsidR="000E5B47" w:rsidRPr="00506C39" w:rsidRDefault="000E5B47" w:rsidP="00E9720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4.5.1.</w:t>
            </w:r>
          </w:p>
        </w:tc>
        <w:tc>
          <w:tcPr>
            <w:tcW w:w="3260" w:type="dxa"/>
            <w:vMerge w:val="restart"/>
          </w:tcPr>
          <w:p w:rsidR="000E5B47" w:rsidRPr="00506C39" w:rsidRDefault="000E5B47" w:rsidP="00E95CFB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</w:t>
            </w:r>
          </w:p>
        </w:tc>
        <w:tc>
          <w:tcPr>
            <w:tcW w:w="2268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  <w:vMerge w:val="restart"/>
          </w:tcPr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дому, составляет 278 человек, из них:</w:t>
            </w:r>
          </w:p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28 человек – 1-го уровня нуждаемости;</w:t>
            </w:r>
          </w:p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139 человек – 2-го уровня нуждаемости;</w:t>
            </w:r>
          </w:p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 xml:space="preserve">111 человек – 3-го </w:t>
            </w:r>
            <w:r w:rsidRPr="00506C39">
              <w:rPr>
                <w:color w:val="000000"/>
                <w:sz w:val="24"/>
                <w:szCs w:val="24"/>
              </w:rPr>
              <w:lastRenderedPageBreak/>
              <w:t xml:space="preserve">уровня нуждаемости </w:t>
            </w:r>
          </w:p>
        </w:tc>
        <w:tc>
          <w:tcPr>
            <w:tcW w:w="1560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570" w:type="dxa"/>
            <w:gridSpan w:val="2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E5B47" w:rsidRPr="00506C39" w:rsidRDefault="000E5B47" w:rsidP="004B0B22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119 943,10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E97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116 344,80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E97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0E5B47" w:rsidRPr="00506C39" w:rsidRDefault="000E5B47" w:rsidP="004B0B22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3 598,30</w:t>
            </w:r>
          </w:p>
        </w:tc>
      </w:tr>
      <w:tr w:rsidR="000E5B47" w:rsidRPr="00506C39" w:rsidTr="007263AD">
        <w:tc>
          <w:tcPr>
            <w:tcW w:w="1164" w:type="dxa"/>
            <w:vMerge w:val="restart"/>
          </w:tcPr>
          <w:p w:rsidR="000E5B47" w:rsidRPr="00506C39" w:rsidRDefault="000E5B47" w:rsidP="008800B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4.5.1.1.</w:t>
            </w:r>
          </w:p>
        </w:tc>
        <w:tc>
          <w:tcPr>
            <w:tcW w:w="3260" w:type="dxa"/>
            <w:vMerge w:val="restart"/>
          </w:tcPr>
          <w:p w:rsidR="000E5B47" w:rsidRPr="00506C39" w:rsidRDefault="000E5B47" w:rsidP="004713D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государственными поставщиками социальных услуг</w:t>
            </w:r>
          </w:p>
        </w:tc>
        <w:tc>
          <w:tcPr>
            <w:tcW w:w="2268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  <w:vMerge w:val="restart"/>
          </w:tcPr>
          <w:p w:rsidR="000E5B47" w:rsidRPr="00506C39" w:rsidRDefault="000E5B47" w:rsidP="004713D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численность граждан, получающих соци</w:t>
            </w:r>
            <w:r>
              <w:rPr>
                <w:color w:val="000000"/>
                <w:sz w:val="24"/>
                <w:szCs w:val="24"/>
              </w:rPr>
              <w:t>альные услуги по уходу, входящие</w:t>
            </w:r>
            <w:r w:rsidRPr="00506C39">
              <w:rPr>
                <w:color w:val="000000"/>
                <w:sz w:val="24"/>
                <w:szCs w:val="24"/>
              </w:rPr>
              <w:t xml:space="preserve"> в социальный пакет долговременного ухода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06C39">
              <w:rPr>
                <w:color w:val="000000"/>
                <w:sz w:val="24"/>
                <w:szCs w:val="24"/>
              </w:rPr>
              <w:t xml:space="preserve"> бесплатно в форме социального обслуживания на дому, составляет 278 человек, из них:</w:t>
            </w:r>
          </w:p>
          <w:p w:rsidR="000E5B47" w:rsidRPr="00506C39" w:rsidRDefault="000E5B47" w:rsidP="004713D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28 человек – 1-го уровня нуждаемости;</w:t>
            </w:r>
          </w:p>
          <w:p w:rsidR="000E5B47" w:rsidRPr="00506C39" w:rsidRDefault="000E5B47" w:rsidP="004713D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139 человек – 2-го уровня нуждаемости;</w:t>
            </w:r>
          </w:p>
          <w:p w:rsidR="000E5B47" w:rsidRPr="00506C39" w:rsidRDefault="000E5B47" w:rsidP="004713D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111 человек – 3-го уровня нуждаемости</w:t>
            </w:r>
          </w:p>
        </w:tc>
        <w:tc>
          <w:tcPr>
            <w:tcW w:w="1560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570" w:type="dxa"/>
            <w:gridSpan w:val="2"/>
            <w:vMerge w:val="restart"/>
          </w:tcPr>
          <w:p w:rsidR="000E5B47" w:rsidRPr="00506C39" w:rsidRDefault="00FE72FD" w:rsidP="002D7B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</w:t>
            </w:r>
            <w:r w:rsidR="000E5B47" w:rsidRPr="00506C39"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119 943,10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880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116 344,80</w:t>
            </w:r>
          </w:p>
        </w:tc>
      </w:tr>
      <w:tr w:rsidR="000E5B47" w:rsidRPr="00506C39" w:rsidTr="007263AD">
        <w:trPr>
          <w:trHeight w:val="3246"/>
        </w:trPr>
        <w:tc>
          <w:tcPr>
            <w:tcW w:w="1164" w:type="dxa"/>
            <w:vMerge/>
          </w:tcPr>
          <w:p w:rsidR="000E5B47" w:rsidRPr="00506C39" w:rsidRDefault="000E5B47" w:rsidP="00880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0E5B47" w:rsidRPr="00506C39" w:rsidRDefault="000E5B47" w:rsidP="00CA0367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3 598,30</w:t>
            </w:r>
          </w:p>
        </w:tc>
      </w:tr>
      <w:tr w:rsidR="000E5B47" w:rsidRPr="00506C39" w:rsidTr="007263AD">
        <w:tc>
          <w:tcPr>
            <w:tcW w:w="1164" w:type="dxa"/>
            <w:vMerge w:val="restart"/>
          </w:tcPr>
          <w:p w:rsidR="000E5B47" w:rsidRPr="00506C39" w:rsidRDefault="000E5B47" w:rsidP="00600B7F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4.5.1.2.</w:t>
            </w:r>
          </w:p>
        </w:tc>
        <w:tc>
          <w:tcPr>
            <w:tcW w:w="3260" w:type="dxa"/>
            <w:vMerge w:val="restart"/>
          </w:tcPr>
          <w:p w:rsidR="000E5B47" w:rsidRPr="00506C39" w:rsidRDefault="000E5B47" w:rsidP="00EA0319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негосударственными поставщиками социальных услуг (при наличии)</w:t>
            </w:r>
          </w:p>
        </w:tc>
        <w:tc>
          <w:tcPr>
            <w:tcW w:w="2268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  <w:vMerge w:val="restart"/>
          </w:tcPr>
          <w:p w:rsidR="000E5B47" w:rsidRPr="00506C39" w:rsidRDefault="000E5B47" w:rsidP="00EA0319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дому,   0 человек, из них:</w:t>
            </w:r>
          </w:p>
          <w:p w:rsidR="000E5B47" w:rsidRPr="00506C39" w:rsidRDefault="000E5B47" w:rsidP="00EA0319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0 человек – 1-го уровня нуждаемости;</w:t>
            </w:r>
          </w:p>
          <w:p w:rsidR="000E5B47" w:rsidRPr="00506C39" w:rsidRDefault="000E5B47" w:rsidP="00EA0319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0 человек – 2-го уровня нуждаемости;</w:t>
            </w:r>
          </w:p>
          <w:p w:rsidR="000E5B47" w:rsidRPr="00506C39" w:rsidRDefault="000E5B47" w:rsidP="00EA0319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 xml:space="preserve">0 человек – 3-го уровня </w:t>
            </w:r>
            <w:r w:rsidRPr="00506C39">
              <w:rPr>
                <w:color w:val="000000"/>
                <w:sz w:val="24"/>
                <w:szCs w:val="24"/>
              </w:rPr>
              <w:lastRenderedPageBreak/>
              <w:t>нуждаемости</w:t>
            </w:r>
          </w:p>
        </w:tc>
        <w:tc>
          <w:tcPr>
            <w:tcW w:w="1560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lastRenderedPageBreak/>
              <w:t>01.02.2025</w:t>
            </w:r>
          </w:p>
        </w:tc>
        <w:tc>
          <w:tcPr>
            <w:tcW w:w="1570" w:type="dxa"/>
            <w:gridSpan w:val="2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60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60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5B47" w:rsidRPr="00506C39" w:rsidTr="007263AD">
        <w:tc>
          <w:tcPr>
            <w:tcW w:w="1164" w:type="dxa"/>
            <w:vMerge w:val="restart"/>
          </w:tcPr>
          <w:p w:rsidR="000E5B47" w:rsidRPr="00506C39" w:rsidRDefault="000E5B47" w:rsidP="00600B7F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4.5.1.3.</w:t>
            </w:r>
          </w:p>
        </w:tc>
        <w:tc>
          <w:tcPr>
            <w:tcW w:w="3260" w:type="dxa"/>
            <w:vMerge w:val="restart"/>
          </w:tcPr>
          <w:p w:rsidR="000E5B47" w:rsidRPr="00506C39" w:rsidRDefault="000E5B47" w:rsidP="004613EF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в январе 2025 года</w:t>
            </w:r>
          </w:p>
        </w:tc>
        <w:tc>
          <w:tcPr>
            <w:tcW w:w="2268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  <w:vMerge w:val="restart"/>
          </w:tcPr>
          <w:p w:rsidR="000E5B47" w:rsidRPr="00506C39" w:rsidRDefault="000E5B47" w:rsidP="00EA0319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численность граждан, получающих соци</w:t>
            </w:r>
            <w:r>
              <w:rPr>
                <w:color w:val="000000"/>
                <w:sz w:val="24"/>
                <w:szCs w:val="24"/>
              </w:rPr>
              <w:t>альные услуги по уходу, входящие</w:t>
            </w:r>
            <w:r w:rsidRPr="00506C39">
              <w:rPr>
                <w:color w:val="000000"/>
                <w:sz w:val="24"/>
                <w:szCs w:val="24"/>
              </w:rPr>
              <w:t xml:space="preserve"> в социальный пакет долговременного ухода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06C39">
              <w:rPr>
                <w:color w:val="000000"/>
                <w:sz w:val="24"/>
                <w:szCs w:val="24"/>
              </w:rPr>
              <w:t xml:space="preserve"> бесплатно в форме социального обслуживания на дому, составляет 278 человек, из них:</w:t>
            </w:r>
          </w:p>
          <w:p w:rsidR="000E5B47" w:rsidRPr="00506C39" w:rsidRDefault="000E5B47" w:rsidP="00EA0319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28 человек – 1-го уровня нуждаемости;</w:t>
            </w:r>
          </w:p>
          <w:p w:rsidR="000E5B47" w:rsidRPr="00506C39" w:rsidRDefault="000E5B47" w:rsidP="00EA0319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139 человек – 2-го уровня нуждаемости;</w:t>
            </w:r>
          </w:p>
          <w:p w:rsidR="000E5B47" w:rsidRPr="00506C39" w:rsidRDefault="000E5B47" w:rsidP="00EA0319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111 человек – 3-го уровня нуждаемости</w:t>
            </w:r>
          </w:p>
        </w:tc>
        <w:tc>
          <w:tcPr>
            <w:tcW w:w="1560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570" w:type="dxa"/>
            <w:gridSpan w:val="2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31.01.2025</w:t>
            </w: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10 143,78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60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9 839,47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60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304,31</w:t>
            </w:r>
          </w:p>
        </w:tc>
      </w:tr>
      <w:tr w:rsidR="000E5B47" w:rsidRPr="00506C39" w:rsidTr="007263AD">
        <w:tc>
          <w:tcPr>
            <w:tcW w:w="1164" w:type="dxa"/>
            <w:vMerge w:val="restart"/>
          </w:tcPr>
          <w:p w:rsidR="000E5B47" w:rsidRPr="00506C39" w:rsidRDefault="000E5B47" w:rsidP="00600B7F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4.5.1.4.</w:t>
            </w:r>
          </w:p>
        </w:tc>
        <w:tc>
          <w:tcPr>
            <w:tcW w:w="3260" w:type="dxa"/>
            <w:vMerge w:val="restart"/>
          </w:tcPr>
          <w:p w:rsidR="000E5B47" w:rsidRPr="00506C39" w:rsidRDefault="000E5B47" w:rsidP="004613EF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в феврале 2025 года</w:t>
            </w:r>
          </w:p>
        </w:tc>
        <w:tc>
          <w:tcPr>
            <w:tcW w:w="2268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  <w:vMerge w:val="restart"/>
          </w:tcPr>
          <w:p w:rsidR="000E5B47" w:rsidRPr="00506C39" w:rsidRDefault="000E5B47" w:rsidP="00EA0319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дому, составляет 278 человек, из них:</w:t>
            </w:r>
          </w:p>
          <w:p w:rsidR="000E5B47" w:rsidRPr="00506C39" w:rsidRDefault="000E5B47" w:rsidP="00EA0319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28 человек – 1-го уровня нуждаемости;</w:t>
            </w:r>
          </w:p>
          <w:p w:rsidR="000E5B47" w:rsidRPr="00506C39" w:rsidRDefault="000E5B47" w:rsidP="00EA0319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139 человек – 2-го уровня нуждаемости;</w:t>
            </w:r>
          </w:p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lastRenderedPageBreak/>
              <w:t>111 человек – 3-го уровня нуждаемости</w:t>
            </w:r>
          </w:p>
        </w:tc>
        <w:tc>
          <w:tcPr>
            <w:tcW w:w="1560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lastRenderedPageBreak/>
              <w:t>01.02.2025</w:t>
            </w:r>
          </w:p>
        </w:tc>
        <w:tc>
          <w:tcPr>
            <w:tcW w:w="1570" w:type="dxa"/>
            <w:gridSpan w:val="2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9 221,62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60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EA0319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федеральный</w:t>
            </w:r>
          </w:p>
          <w:p w:rsidR="000E5B47" w:rsidRPr="00506C39" w:rsidRDefault="000E5B47" w:rsidP="00EA0319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8 944,97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60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276,65</w:t>
            </w:r>
          </w:p>
        </w:tc>
      </w:tr>
      <w:tr w:rsidR="000E5B47" w:rsidRPr="00506C39" w:rsidTr="007263AD">
        <w:tc>
          <w:tcPr>
            <w:tcW w:w="1164" w:type="dxa"/>
            <w:vMerge w:val="restart"/>
          </w:tcPr>
          <w:p w:rsidR="000E5B47" w:rsidRPr="00506C39" w:rsidRDefault="000E5B47" w:rsidP="00600B7F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4.5.1.5.</w:t>
            </w:r>
          </w:p>
        </w:tc>
        <w:tc>
          <w:tcPr>
            <w:tcW w:w="3260" w:type="dxa"/>
            <w:vMerge w:val="restart"/>
          </w:tcPr>
          <w:p w:rsidR="000E5B47" w:rsidRPr="00506C39" w:rsidRDefault="000E5B47" w:rsidP="004613EF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в марте 2025 года</w:t>
            </w:r>
          </w:p>
        </w:tc>
        <w:tc>
          <w:tcPr>
            <w:tcW w:w="2268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  <w:vMerge w:val="restart"/>
          </w:tcPr>
          <w:p w:rsidR="000E5B47" w:rsidRPr="00506C39" w:rsidRDefault="000E5B47" w:rsidP="00EA2CEB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дому, составляет 278 человек, из них:</w:t>
            </w:r>
          </w:p>
          <w:p w:rsidR="000E5B47" w:rsidRPr="00506C39" w:rsidRDefault="000E5B47" w:rsidP="00EA2CEB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28 человек – 1-го уровня нуждаемости;</w:t>
            </w:r>
          </w:p>
          <w:p w:rsidR="000E5B47" w:rsidRPr="00506C39" w:rsidRDefault="000E5B47" w:rsidP="00EA2CEB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139 человек – 2-го уровня нуждаемости;</w:t>
            </w:r>
          </w:p>
          <w:p w:rsidR="000E5B47" w:rsidRPr="00506C39" w:rsidRDefault="000E5B47" w:rsidP="00EA2CEB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111 человек – 3-го уровня нуждаемости</w:t>
            </w:r>
          </w:p>
        </w:tc>
        <w:tc>
          <w:tcPr>
            <w:tcW w:w="1560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1570" w:type="dxa"/>
            <w:gridSpan w:val="2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31.03.2025</w:t>
            </w: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10 143,78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60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9 839,47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60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304,31</w:t>
            </w:r>
          </w:p>
        </w:tc>
      </w:tr>
      <w:tr w:rsidR="000E5B47" w:rsidRPr="00506C39" w:rsidTr="007263AD">
        <w:tc>
          <w:tcPr>
            <w:tcW w:w="1164" w:type="dxa"/>
            <w:vMerge w:val="restart"/>
          </w:tcPr>
          <w:p w:rsidR="000E5B47" w:rsidRPr="00506C39" w:rsidRDefault="000E5B47" w:rsidP="00600B7F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4.5.1.6.</w:t>
            </w:r>
          </w:p>
        </w:tc>
        <w:tc>
          <w:tcPr>
            <w:tcW w:w="3260" w:type="dxa"/>
            <w:vMerge w:val="restart"/>
          </w:tcPr>
          <w:p w:rsidR="000E5B47" w:rsidRPr="00506C39" w:rsidRDefault="000E5B47" w:rsidP="004613EF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в апреле 2025 года</w:t>
            </w:r>
          </w:p>
        </w:tc>
        <w:tc>
          <w:tcPr>
            <w:tcW w:w="2268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  <w:vMerge w:val="restart"/>
          </w:tcPr>
          <w:p w:rsidR="000E5B47" w:rsidRPr="00506C39" w:rsidRDefault="000E5B47" w:rsidP="00EA2CEB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дому, составляет 278 человек, из них:</w:t>
            </w:r>
          </w:p>
          <w:p w:rsidR="000E5B47" w:rsidRPr="00506C39" w:rsidRDefault="000E5B47" w:rsidP="00EA2CEB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28 человек – 1-го уровня нуждаемости;</w:t>
            </w:r>
          </w:p>
          <w:p w:rsidR="000E5B47" w:rsidRPr="00506C39" w:rsidRDefault="000E5B47" w:rsidP="00EA2CEB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 xml:space="preserve">139 человек – 2-го </w:t>
            </w:r>
            <w:r w:rsidRPr="00506C39">
              <w:rPr>
                <w:color w:val="000000"/>
                <w:sz w:val="24"/>
                <w:szCs w:val="24"/>
              </w:rPr>
              <w:lastRenderedPageBreak/>
              <w:t>уровня нуждаемости;</w:t>
            </w:r>
          </w:p>
          <w:p w:rsidR="000E5B47" w:rsidRPr="00506C39" w:rsidRDefault="000E5B47" w:rsidP="00EA2CEB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111 человек – 3-го уровня нуждаемости</w:t>
            </w:r>
          </w:p>
        </w:tc>
        <w:tc>
          <w:tcPr>
            <w:tcW w:w="1560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lastRenderedPageBreak/>
              <w:t>01.04.2025</w:t>
            </w:r>
          </w:p>
        </w:tc>
        <w:tc>
          <w:tcPr>
            <w:tcW w:w="1570" w:type="dxa"/>
            <w:gridSpan w:val="2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30.04.2025</w:t>
            </w: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9 913,24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60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федеральный</w:t>
            </w:r>
          </w:p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9 615,84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60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297,40</w:t>
            </w:r>
          </w:p>
        </w:tc>
      </w:tr>
      <w:tr w:rsidR="000E5B47" w:rsidRPr="00506C39" w:rsidTr="007263AD">
        <w:tc>
          <w:tcPr>
            <w:tcW w:w="1164" w:type="dxa"/>
            <w:vMerge w:val="restart"/>
          </w:tcPr>
          <w:p w:rsidR="000E5B47" w:rsidRPr="00506C39" w:rsidRDefault="000E5B47" w:rsidP="00600B7F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4.5.1.7.</w:t>
            </w:r>
          </w:p>
        </w:tc>
        <w:tc>
          <w:tcPr>
            <w:tcW w:w="3260" w:type="dxa"/>
            <w:vMerge w:val="restart"/>
          </w:tcPr>
          <w:p w:rsidR="000E5B47" w:rsidRPr="00506C39" w:rsidRDefault="000E5B47" w:rsidP="004613EF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в мае 2025 года</w:t>
            </w:r>
          </w:p>
        </w:tc>
        <w:tc>
          <w:tcPr>
            <w:tcW w:w="2268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  <w:vMerge w:val="restart"/>
          </w:tcPr>
          <w:p w:rsidR="000E5B47" w:rsidRPr="00506C39" w:rsidRDefault="000E5B47" w:rsidP="00EA2CEB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дому, составляет 278 человек, из них:</w:t>
            </w:r>
          </w:p>
          <w:p w:rsidR="000E5B47" w:rsidRPr="00506C39" w:rsidRDefault="000E5B47" w:rsidP="00EA2CEB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28 человек – 1-го уровня нуждаемости;</w:t>
            </w:r>
          </w:p>
          <w:p w:rsidR="000E5B47" w:rsidRPr="00506C39" w:rsidRDefault="000E5B47" w:rsidP="00EA2CEB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139 человек – 2-го уровня нуждаемости;</w:t>
            </w:r>
          </w:p>
          <w:p w:rsidR="000E5B47" w:rsidRPr="00506C39" w:rsidRDefault="000E5B47" w:rsidP="00EA2CEB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111 человек – 3-го уровня нуждаемости</w:t>
            </w:r>
          </w:p>
        </w:tc>
        <w:tc>
          <w:tcPr>
            <w:tcW w:w="1560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01.05.2025</w:t>
            </w:r>
          </w:p>
        </w:tc>
        <w:tc>
          <w:tcPr>
            <w:tcW w:w="1570" w:type="dxa"/>
            <w:gridSpan w:val="2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31.05.2025</w:t>
            </w: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10 143,78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60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9 839,47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60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304,31</w:t>
            </w:r>
          </w:p>
        </w:tc>
      </w:tr>
      <w:tr w:rsidR="000E5B47" w:rsidRPr="00506C39" w:rsidTr="007263AD">
        <w:tc>
          <w:tcPr>
            <w:tcW w:w="1164" w:type="dxa"/>
            <w:vMerge w:val="restart"/>
          </w:tcPr>
          <w:p w:rsidR="000E5B47" w:rsidRPr="00506C39" w:rsidRDefault="000E5B47" w:rsidP="007403C9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4.5.1.8.</w:t>
            </w:r>
          </w:p>
        </w:tc>
        <w:tc>
          <w:tcPr>
            <w:tcW w:w="3260" w:type="dxa"/>
            <w:vMerge w:val="restart"/>
          </w:tcPr>
          <w:p w:rsidR="000E5B47" w:rsidRPr="00506C39" w:rsidRDefault="000E5B47" w:rsidP="00BF5B97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в июне 2025 года</w:t>
            </w:r>
          </w:p>
        </w:tc>
        <w:tc>
          <w:tcPr>
            <w:tcW w:w="2268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  <w:vMerge w:val="restart"/>
          </w:tcPr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дому, составляет 278 человек, из них:</w:t>
            </w:r>
          </w:p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 человек –</w:t>
            </w:r>
            <w:r w:rsidRPr="00506C39">
              <w:rPr>
                <w:color w:val="000000"/>
                <w:sz w:val="24"/>
                <w:szCs w:val="24"/>
              </w:rPr>
              <w:t xml:space="preserve"> 1-го уровня нуждаемости;</w:t>
            </w:r>
          </w:p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lastRenderedPageBreak/>
              <w:t>139 человек – 2-го уровня нуждаемости;</w:t>
            </w:r>
          </w:p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111 человек – 3-го уровня нуждаемости</w:t>
            </w:r>
          </w:p>
        </w:tc>
        <w:tc>
          <w:tcPr>
            <w:tcW w:w="1560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lastRenderedPageBreak/>
              <w:t>01.06.2025</w:t>
            </w:r>
          </w:p>
        </w:tc>
        <w:tc>
          <w:tcPr>
            <w:tcW w:w="1570" w:type="dxa"/>
            <w:gridSpan w:val="2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9 913,24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74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9 615,84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74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297,40</w:t>
            </w:r>
          </w:p>
        </w:tc>
      </w:tr>
      <w:tr w:rsidR="000E5B47" w:rsidRPr="00506C39" w:rsidTr="007263AD">
        <w:tc>
          <w:tcPr>
            <w:tcW w:w="1164" w:type="dxa"/>
            <w:vMerge w:val="restart"/>
          </w:tcPr>
          <w:p w:rsidR="000E5B47" w:rsidRPr="00506C39" w:rsidRDefault="000E5B47" w:rsidP="00E9720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4.5.1.9.</w:t>
            </w:r>
          </w:p>
        </w:tc>
        <w:tc>
          <w:tcPr>
            <w:tcW w:w="3260" w:type="dxa"/>
            <w:vMerge w:val="restart"/>
          </w:tcPr>
          <w:p w:rsidR="000E5B47" w:rsidRPr="00506C39" w:rsidRDefault="000E5B47" w:rsidP="00BF5B97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в июле 2025 года</w:t>
            </w:r>
          </w:p>
        </w:tc>
        <w:tc>
          <w:tcPr>
            <w:tcW w:w="2268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  <w:vMerge w:val="restart"/>
          </w:tcPr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дому, составляет 278 человек, из них:</w:t>
            </w:r>
          </w:p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28 человек – 1-го уровня нуждаемости;</w:t>
            </w:r>
          </w:p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139 человек – 2-го уровня нуждаемости;</w:t>
            </w:r>
          </w:p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111 человек – 3-го уровня нуждаемости</w:t>
            </w:r>
          </w:p>
        </w:tc>
        <w:tc>
          <w:tcPr>
            <w:tcW w:w="1560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1570" w:type="dxa"/>
            <w:gridSpan w:val="2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31.07</w:t>
            </w:r>
            <w:r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10 143,78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E97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9 839,47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E97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304,31</w:t>
            </w:r>
          </w:p>
        </w:tc>
      </w:tr>
      <w:tr w:rsidR="000E5B47" w:rsidRPr="00506C39" w:rsidTr="007263AD">
        <w:tc>
          <w:tcPr>
            <w:tcW w:w="1164" w:type="dxa"/>
            <w:vMerge w:val="restart"/>
          </w:tcPr>
          <w:p w:rsidR="000E5B47" w:rsidRPr="00506C39" w:rsidRDefault="000E5B47" w:rsidP="00E9720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4.5.1.10.</w:t>
            </w:r>
          </w:p>
        </w:tc>
        <w:tc>
          <w:tcPr>
            <w:tcW w:w="3260" w:type="dxa"/>
            <w:vMerge w:val="restart"/>
          </w:tcPr>
          <w:p w:rsidR="000E5B47" w:rsidRPr="00506C39" w:rsidRDefault="000E5B47" w:rsidP="00BF5B97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в августе 2025 года</w:t>
            </w:r>
          </w:p>
        </w:tc>
        <w:tc>
          <w:tcPr>
            <w:tcW w:w="2268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  <w:vMerge w:val="restart"/>
          </w:tcPr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дому, составляет 278 человек, из них:</w:t>
            </w:r>
          </w:p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 xml:space="preserve">28 человек – 1-го </w:t>
            </w:r>
            <w:r w:rsidRPr="00506C39">
              <w:rPr>
                <w:color w:val="000000"/>
                <w:sz w:val="24"/>
                <w:szCs w:val="24"/>
              </w:rPr>
              <w:lastRenderedPageBreak/>
              <w:t>уровня нуждаемости;</w:t>
            </w:r>
          </w:p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139 человек – 2-го уровня нуждаемости;</w:t>
            </w:r>
          </w:p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111 человек – 3-го уровня нуждаемости</w:t>
            </w:r>
          </w:p>
        </w:tc>
        <w:tc>
          <w:tcPr>
            <w:tcW w:w="1560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lastRenderedPageBreak/>
              <w:t>01.08.2025</w:t>
            </w:r>
          </w:p>
        </w:tc>
        <w:tc>
          <w:tcPr>
            <w:tcW w:w="1570" w:type="dxa"/>
            <w:gridSpan w:val="2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E5B47" w:rsidRPr="00506C39" w:rsidRDefault="000E5B47" w:rsidP="004B0B22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10 143,78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E97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9 839,47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E97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0E5B47" w:rsidRPr="00506C39" w:rsidRDefault="000E5B47" w:rsidP="004B0B22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304,31</w:t>
            </w:r>
          </w:p>
        </w:tc>
      </w:tr>
      <w:tr w:rsidR="000E5B47" w:rsidRPr="00506C39" w:rsidTr="007263AD">
        <w:tc>
          <w:tcPr>
            <w:tcW w:w="1164" w:type="dxa"/>
            <w:vMerge w:val="restart"/>
          </w:tcPr>
          <w:p w:rsidR="000E5B47" w:rsidRPr="00506C39" w:rsidRDefault="000E5B47" w:rsidP="00E9720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4.5.1.11.</w:t>
            </w:r>
          </w:p>
        </w:tc>
        <w:tc>
          <w:tcPr>
            <w:tcW w:w="3260" w:type="dxa"/>
            <w:vMerge w:val="restart"/>
          </w:tcPr>
          <w:p w:rsidR="000E5B47" w:rsidRPr="00506C39" w:rsidRDefault="000E5B47" w:rsidP="00BF5B97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в сентябре 2025 года</w:t>
            </w:r>
          </w:p>
        </w:tc>
        <w:tc>
          <w:tcPr>
            <w:tcW w:w="2268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  <w:vMerge w:val="restart"/>
          </w:tcPr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дому, составляет 278 человек, из них:</w:t>
            </w:r>
          </w:p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28 человек – 1-го уровня нуждаемости;</w:t>
            </w:r>
          </w:p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139 человек – 2-го уровня нуждаемости;</w:t>
            </w:r>
          </w:p>
          <w:p w:rsidR="000E5B47" w:rsidRPr="00506C39" w:rsidRDefault="000E5B47" w:rsidP="00A4181B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111 человек – 3-го уровня нуждаемости</w:t>
            </w:r>
          </w:p>
        </w:tc>
        <w:tc>
          <w:tcPr>
            <w:tcW w:w="1560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570" w:type="dxa"/>
            <w:gridSpan w:val="2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30.09.2025</w:t>
            </w: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9 913,24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E97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E97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9 615,84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E97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E97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297,40</w:t>
            </w:r>
          </w:p>
        </w:tc>
      </w:tr>
      <w:tr w:rsidR="000E5B47" w:rsidRPr="00506C39" w:rsidTr="007263AD">
        <w:tc>
          <w:tcPr>
            <w:tcW w:w="1164" w:type="dxa"/>
            <w:vMerge w:val="restart"/>
          </w:tcPr>
          <w:p w:rsidR="000E5B47" w:rsidRPr="00506C39" w:rsidRDefault="000E5B47" w:rsidP="004F5D5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4.5.1.12.</w:t>
            </w:r>
          </w:p>
        </w:tc>
        <w:tc>
          <w:tcPr>
            <w:tcW w:w="3260" w:type="dxa"/>
            <w:vMerge w:val="restart"/>
          </w:tcPr>
          <w:p w:rsidR="000E5B47" w:rsidRPr="00506C39" w:rsidRDefault="000E5B47" w:rsidP="00A4181B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в октябре 2025 года</w:t>
            </w:r>
          </w:p>
        </w:tc>
        <w:tc>
          <w:tcPr>
            <w:tcW w:w="2268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  <w:vMerge w:val="restart"/>
          </w:tcPr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дому, составляет 278 человек, из них:</w:t>
            </w:r>
          </w:p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lastRenderedPageBreak/>
              <w:t>28 человек – 1-го уровня нуждаемости;</w:t>
            </w:r>
          </w:p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139 человек – 2-го уровня нуждаемости;</w:t>
            </w:r>
          </w:p>
          <w:p w:rsidR="000E5B47" w:rsidRPr="00506C39" w:rsidRDefault="000E5B47" w:rsidP="00A4181B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111 человек – 3-го уровня нуждаемости</w:t>
            </w:r>
          </w:p>
        </w:tc>
        <w:tc>
          <w:tcPr>
            <w:tcW w:w="1560" w:type="dxa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lastRenderedPageBreak/>
              <w:t>01.10.2025</w:t>
            </w:r>
          </w:p>
        </w:tc>
        <w:tc>
          <w:tcPr>
            <w:tcW w:w="1570" w:type="dxa"/>
            <w:gridSpan w:val="2"/>
            <w:vMerge w:val="restart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31.10.2025</w:t>
            </w: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10 143,78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4F5D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4F5D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9 839,46</w:t>
            </w:r>
          </w:p>
        </w:tc>
      </w:tr>
      <w:tr w:rsidR="000E5B47" w:rsidRPr="00506C39" w:rsidTr="007263AD">
        <w:tc>
          <w:tcPr>
            <w:tcW w:w="1164" w:type="dxa"/>
            <w:vMerge/>
          </w:tcPr>
          <w:p w:rsidR="000E5B47" w:rsidRPr="00506C39" w:rsidRDefault="000E5B47" w:rsidP="004F5D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4F5D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2D7B3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304,32</w:t>
            </w:r>
          </w:p>
        </w:tc>
      </w:tr>
      <w:tr w:rsidR="000E5B47" w:rsidRPr="00506C39" w:rsidTr="007263AD">
        <w:trPr>
          <w:trHeight w:val="325"/>
        </w:trPr>
        <w:tc>
          <w:tcPr>
            <w:tcW w:w="1164" w:type="dxa"/>
            <w:vMerge w:val="restart"/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4.5.1.13.</w:t>
            </w:r>
          </w:p>
        </w:tc>
        <w:tc>
          <w:tcPr>
            <w:tcW w:w="3260" w:type="dxa"/>
            <w:vMerge w:val="restart"/>
          </w:tcPr>
          <w:p w:rsidR="000E5B47" w:rsidRPr="00506C39" w:rsidRDefault="000E5B47" w:rsidP="00461915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 в ноябре 2025 года</w:t>
            </w:r>
          </w:p>
        </w:tc>
        <w:tc>
          <w:tcPr>
            <w:tcW w:w="2268" w:type="dxa"/>
            <w:vMerge w:val="restart"/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693" w:type="dxa"/>
            <w:vMerge w:val="restart"/>
          </w:tcPr>
          <w:p w:rsidR="000E5B47" w:rsidRPr="00506C39" w:rsidRDefault="000E5B47" w:rsidP="00461915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дому, составляет 278 человек, из них:</w:t>
            </w:r>
          </w:p>
          <w:p w:rsidR="000E5B47" w:rsidRPr="00506C39" w:rsidRDefault="000E5B47" w:rsidP="00461915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28 человек – 1-го уровня нуждаемости;</w:t>
            </w:r>
          </w:p>
          <w:p w:rsidR="000E5B47" w:rsidRPr="00506C39" w:rsidRDefault="000E5B47" w:rsidP="00461915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139 человек – 2-го уровня нуждаемости;</w:t>
            </w:r>
          </w:p>
          <w:p w:rsidR="000E5B47" w:rsidRPr="00506C39" w:rsidRDefault="000E5B47" w:rsidP="00461915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111 человек – 3-го уровня нуждаемост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560" w:type="dxa"/>
            <w:vMerge w:val="restart"/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01.11.2025</w:t>
            </w:r>
          </w:p>
        </w:tc>
        <w:tc>
          <w:tcPr>
            <w:tcW w:w="1570" w:type="dxa"/>
            <w:gridSpan w:val="2"/>
            <w:vMerge w:val="restart"/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30.11.2025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9 913,24</w:t>
            </w:r>
          </w:p>
        </w:tc>
      </w:tr>
      <w:tr w:rsidR="000E5B47" w:rsidRPr="00506C39" w:rsidTr="007263AD">
        <w:trPr>
          <w:trHeight w:val="375"/>
        </w:trPr>
        <w:tc>
          <w:tcPr>
            <w:tcW w:w="1164" w:type="dxa"/>
            <w:vMerge/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46191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46191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9 615,84</w:t>
            </w:r>
          </w:p>
        </w:tc>
      </w:tr>
      <w:tr w:rsidR="000E5B47" w:rsidRPr="00506C39" w:rsidTr="007263AD">
        <w:trPr>
          <w:trHeight w:val="3965"/>
        </w:trPr>
        <w:tc>
          <w:tcPr>
            <w:tcW w:w="1164" w:type="dxa"/>
            <w:vMerge/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46191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46191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297,40</w:t>
            </w:r>
          </w:p>
        </w:tc>
      </w:tr>
      <w:tr w:rsidR="000E5B47" w:rsidRPr="00506C39" w:rsidTr="007263AD">
        <w:trPr>
          <w:trHeight w:val="446"/>
        </w:trPr>
        <w:tc>
          <w:tcPr>
            <w:tcW w:w="1164" w:type="dxa"/>
            <w:vMerge w:val="restart"/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4.5.1.14.</w:t>
            </w:r>
          </w:p>
        </w:tc>
        <w:tc>
          <w:tcPr>
            <w:tcW w:w="3260" w:type="dxa"/>
            <w:vMerge w:val="restart"/>
          </w:tcPr>
          <w:p w:rsidR="000E5B47" w:rsidRPr="00506C39" w:rsidRDefault="000E5B47" w:rsidP="00461915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 xml:space="preserve">Предоставление гражданам, нуждающимся в уходе, социальных услуг по уходу, </w:t>
            </w:r>
            <w:r w:rsidRPr="00506C39">
              <w:rPr>
                <w:color w:val="000000"/>
                <w:sz w:val="24"/>
                <w:szCs w:val="24"/>
              </w:rPr>
              <w:lastRenderedPageBreak/>
              <w:t>включаемых в социальный пакет долговременного ухода, бесплатно в форме социального обслуживания на дому в декабре 2025 года</w:t>
            </w:r>
          </w:p>
        </w:tc>
        <w:tc>
          <w:tcPr>
            <w:tcW w:w="2268" w:type="dxa"/>
            <w:vMerge w:val="restart"/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lastRenderedPageBreak/>
              <w:t xml:space="preserve">Министерство социального развития </w:t>
            </w:r>
            <w:r w:rsidRPr="00506C39">
              <w:rPr>
                <w:color w:val="000000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2693" w:type="dxa"/>
            <w:vMerge w:val="restart"/>
          </w:tcPr>
          <w:p w:rsidR="000E5B47" w:rsidRPr="00506C39" w:rsidRDefault="000E5B47" w:rsidP="00461915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lastRenderedPageBreak/>
              <w:t xml:space="preserve">численность граждан, получающих социальные услуги по </w:t>
            </w:r>
            <w:r w:rsidRPr="00506C39">
              <w:rPr>
                <w:color w:val="000000"/>
                <w:sz w:val="24"/>
                <w:szCs w:val="24"/>
              </w:rPr>
              <w:lastRenderedPageBreak/>
              <w:t>уходу, входящие в социальный пакет долговременного ухода, бесплатно в форме социального обслуживания на дому, составляет 278 человек, из них:</w:t>
            </w:r>
          </w:p>
          <w:p w:rsidR="000E5B47" w:rsidRPr="00506C39" w:rsidRDefault="000E5B47" w:rsidP="00461915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28 человек – 1-го уровня нуждаемости;</w:t>
            </w:r>
          </w:p>
          <w:p w:rsidR="000E5B47" w:rsidRPr="00506C39" w:rsidRDefault="000E5B47" w:rsidP="00461915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139 человек – 2-го уровня нуждаемости;</w:t>
            </w:r>
          </w:p>
          <w:p w:rsidR="000E5B47" w:rsidRPr="00506C39" w:rsidRDefault="000E5B47" w:rsidP="00461915">
            <w:pPr>
              <w:jc w:val="both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111 человек – 3-го уровня нуждаемости</w:t>
            </w:r>
          </w:p>
        </w:tc>
        <w:tc>
          <w:tcPr>
            <w:tcW w:w="1560" w:type="dxa"/>
            <w:vMerge w:val="restart"/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lastRenderedPageBreak/>
              <w:t>01.12.2025</w:t>
            </w:r>
          </w:p>
        </w:tc>
        <w:tc>
          <w:tcPr>
            <w:tcW w:w="1570" w:type="dxa"/>
            <w:gridSpan w:val="2"/>
            <w:vMerge w:val="restart"/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10 205,84</w:t>
            </w:r>
          </w:p>
        </w:tc>
      </w:tr>
      <w:tr w:rsidR="000E5B47" w:rsidRPr="00506C39" w:rsidTr="007263AD">
        <w:trPr>
          <w:trHeight w:val="497"/>
        </w:trPr>
        <w:tc>
          <w:tcPr>
            <w:tcW w:w="1164" w:type="dxa"/>
            <w:vMerge/>
          </w:tcPr>
          <w:p w:rsidR="000E5B47" w:rsidRPr="00506C39" w:rsidRDefault="000E5B47" w:rsidP="004619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D106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D106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9 899,66</w:t>
            </w:r>
          </w:p>
        </w:tc>
      </w:tr>
      <w:tr w:rsidR="000E5B47" w:rsidRPr="00506C39" w:rsidTr="007263AD">
        <w:trPr>
          <w:trHeight w:val="1825"/>
        </w:trPr>
        <w:tc>
          <w:tcPr>
            <w:tcW w:w="1164" w:type="dxa"/>
            <w:vMerge/>
          </w:tcPr>
          <w:p w:rsidR="000E5B47" w:rsidRPr="00506C39" w:rsidRDefault="000E5B47" w:rsidP="004F5D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5B47" w:rsidRPr="00506C39" w:rsidRDefault="000E5B47" w:rsidP="00D106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5B47" w:rsidRPr="00506C39" w:rsidRDefault="000E5B47" w:rsidP="00D106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306,18</w:t>
            </w:r>
          </w:p>
        </w:tc>
      </w:tr>
      <w:tr w:rsidR="000E5B47" w:rsidRPr="00506C39" w:rsidTr="007263AD">
        <w:tc>
          <w:tcPr>
            <w:tcW w:w="12515" w:type="dxa"/>
            <w:gridSpan w:val="7"/>
            <w:vMerge w:val="restart"/>
            <w:vAlign w:val="center"/>
          </w:tcPr>
          <w:p w:rsidR="000E5B47" w:rsidRPr="00506C39" w:rsidRDefault="000E5B47" w:rsidP="004F5D55">
            <w:pPr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E5B47" w:rsidRPr="00506C39" w:rsidRDefault="000E5B47" w:rsidP="004B0B22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119 943,10</w:t>
            </w:r>
          </w:p>
        </w:tc>
      </w:tr>
      <w:tr w:rsidR="000E5B47" w:rsidRPr="00506C39" w:rsidTr="007263AD">
        <w:tc>
          <w:tcPr>
            <w:tcW w:w="12515" w:type="dxa"/>
            <w:gridSpan w:val="7"/>
            <w:vMerge/>
            <w:vAlign w:val="center"/>
          </w:tcPr>
          <w:p w:rsidR="000E5B47" w:rsidRPr="00506C39" w:rsidRDefault="000E5B47" w:rsidP="004F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116 344,80</w:t>
            </w:r>
          </w:p>
        </w:tc>
      </w:tr>
      <w:tr w:rsidR="000E5B47" w:rsidRPr="00506C39" w:rsidTr="007263AD">
        <w:tc>
          <w:tcPr>
            <w:tcW w:w="12515" w:type="dxa"/>
            <w:gridSpan w:val="7"/>
            <w:vMerge/>
            <w:vAlign w:val="center"/>
          </w:tcPr>
          <w:p w:rsidR="000E5B47" w:rsidRPr="00506C39" w:rsidRDefault="000E5B47" w:rsidP="004F5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0E5B47" w:rsidRPr="00506C39" w:rsidRDefault="000E5B47" w:rsidP="002D7B3A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0E5B47" w:rsidRPr="00506C39" w:rsidRDefault="000E5B47" w:rsidP="004B0B22">
            <w:pPr>
              <w:jc w:val="center"/>
              <w:rPr>
                <w:color w:val="000000"/>
                <w:sz w:val="24"/>
                <w:szCs w:val="24"/>
              </w:rPr>
            </w:pPr>
            <w:r w:rsidRPr="00506C39">
              <w:rPr>
                <w:color w:val="000000"/>
                <w:sz w:val="24"/>
                <w:szCs w:val="24"/>
              </w:rPr>
              <w:t>3 598,30</w:t>
            </w:r>
          </w:p>
        </w:tc>
      </w:tr>
    </w:tbl>
    <w:p w:rsidR="00D913EF" w:rsidRPr="00506C39" w:rsidRDefault="00D913EF">
      <w:pPr>
        <w:rPr>
          <w:color w:val="000000"/>
          <w:sz w:val="24"/>
          <w:szCs w:val="24"/>
        </w:rPr>
      </w:pPr>
    </w:p>
    <w:p w:rsidR="00EA2CEB" w:rsidRDefault="00EA2CEB" w:rsidP="0030499C">
      <w:pPr>
        <w:ind w:right="113"/>
        <w:rPr>
          <w:sz w:val="28"/>
          <w:szCs w:val="28"/>
        </w:rPr>
      </w:pPr>
    </w:p>
    <w:p w:rsidR="00EA2CEB" w:rsidRDefault="00EA2CEB" w:rsidP="0030499C">
      <w:pPr>
        <w:ind w:right="113"/>
        <w:rPr>
          <w:sz w:val="28"/>
          <w:szCs w:val="28"/>
        </w:rPr>
      </w:pPr>
    </w:p>
    <w:p w:rsidR="00EA2CEB" w:rsidRDefault="00EA2CEB" w:rsidP="0030499C">
      <w:pPr>
        <w:ind w:right="113"/>
        <w:rPr>
          <w:sz w:val="28"/>
          <w:szCs w:val="28"/>
        </w:rPr>
      </w:pPr>
    </w:p>
    <w:p w:rsidR="00EA2CEB" w:rsidRDefault="00EA2CEB" w:rsidP="0030499C">
      <w:pPr>
        <w:ind w:right="113"/>
        <w:rPr>
          <w:sz w:val="28"/>
          <w:szCs w:val="28"/>
        </w:rPr>
      </w:pPr>
    </w:p>
    <w:p w:rsidR="00EA2CEB" w:rsidRDefault="00EA2CEB" w:rsidP="0030499C">
      <w:pPr>
        <w:ind w:right="113"/>
        <w:rPr>
          <w:sz w:val="28"/>
          <w:szCs w:val="28"/>
        </w:rPr>
      </w:pPr>
    </w:p>
    <w:p w:rsidR="00EA2CEB" w:rsidRDefault="00EA2CEB" w:rsidP="0030499C">
      <w:pPr>
        <w:ind w:right="113"/>
        <w:rPr>
          <w:sz w:val="28"/>
          <w:szCs w:val="28"/>
        </w:rPr>
      </w:pPr>
    </w:p>
    <w:p w:rsidR="00EA2CEB" w:rsidRDefault="00EA2CEB" w:rsidP="0030499C">
      <w:pPr>
        <w:ind w:right="113"/>
        <w:rPr>
          <w:sz w:val="28"/>
          <w:szCs w:val="28"/>
        </w:rPr>
      </w:pPr>
    </w:p>
    <w:p w:rsidR="00D10672" w:rsidRDefault="00D10672" w:rsidP="0030499C">
      <w:pPr>
        <w:ind w:right="113"/>
        <w:rPr>
          <w:sz w:val="28"/>
          <w:szCs w:val="28"/>
        </w:rPr>
      </w:pPr>
    </w:p>
    <w:p w:rsidR="00D10672" w:rsidRDefault="00D10672" w:rsidP="0030499C">
      <w:pPr>
        <w:ind w:right="113"/>
        <w:rPr>
          <w:sz w:val="28"/>
          <w:szCs w:val="28"/>
        </w:rPr>
      </w:pPr>
    </w:p>
    <w:p w:rsidR="00D10672" w:rsidRDefault="00D10672" w:rsidP="0030499C">
      <w:pPr>
        <w:ind w:right="113"/>
        <w:rPr>
          <w:sz w:val="28"/>
          <w:szCs w:val="28"/>
        </w:rPr>
      </w:pPr>
    </w:p>
    <w:p w:rsidR="00D10672" w:rsidRDefault="00D10672" w:rsidP="0030499C">
      <w:pPr>
        <w:ind w:right="113"/>
        <w:rPr>
          <w:sz w:val="28"/>
          <w:szCs w:val="28"/>
        </w:rPr>
      </w:pPr>
    </w:p>
    <w:p w:rsidR="00232523" w:rsidRPr="00461915" w:rsidRDefault="00232523" w:rsidP="0030499C">
      <w:pPr>
        <w:ind w:right="113"/>
        <w:rPr>
          <w:color w:val="000000"/>
          <w:sz w:val="28"/>
          <w:szCs w:val="28"/>
        </w:rPr>
      </w:pPr>
      <w:r w:rsidRPr="00461915">
        <w:rPr>
          <w:color w:val="000000"/>
          <w:sz w:val="28"/>
          <w:szCs w:val="28"/>
        </w:rPr>
        <w:lastRenderedPageBreak/>
        <w:t>Приложение № 1</w:t>
      </w:r>
    </w:p>
    <w:p w:rsidR="00232523" w:rsidRPr="00461915" w:rsidRDefault="00232523" w:rsidP="00C80D57">
      <w:pPr>
        <w:ind w:left="10065" w:right="113"/>
        <w:jc w:val="both"/>
        <w:rPr>
          <w:color w:val="000000"/>
          <w:sz w:val="28"/>
          <w:szCs w:val="28"/>
        </w:rPr>
      </w:pPr>
      <w:r w:rsidRPr="00461915">
        <w:rPr>
          <w:color w:val="000000"/>
          <w:sz w:val="28"/>
          <w:szCs w:val="28"/>
        </w:rPr>
        <w:t>к плану мероприятий («дорожной карте») по созданию системы долговременного ухода за гражданами пожилого возраста и инвалидами, нуждающимися в уходе</w:t>
      </w:r>
      <w:r w:rsidR="00C80D57" w:rsidRPr="00461915">
        <w:rPr>
          <w:color w:val="000000"/>
          <w:sz w:val="28"/>
          <w:szCs w:val="28"/>
        </w:rPr>
        <w:t>,</w:t>
      </w:r>
      <w:r w:rsidRPr="00461915">
        <w:rPr>
          <w:color w:val="000000"/>
          <w:sz w:val="28"/>
          <w:szCs w:val="28"/>
        </w:rPr>
        <w:t xml:space="preserve"> в Смоленской области </w:t>
      </w:r>
      <w:r w:rsidR="00082D76" w:rsidRPr="00461915">
        <w:rPr>
          <w:color w:val="000000"/>
          <w:sz w:val="28"/>
          <w:szCs w:val="28"/>
        </w:rPr>
        <w:t>на</w:t>
      </w:r>
      <w:r w:rsidR="00D10672" w:rsidRPr="00461915">
        <w:rPr>
          <w:color w:val="000000"/>
          <w:sz w:val="28"/>
          <w:szCs w:val="28"/>
        </w:rPr>
        <w:t xml:space="preserve"> 2025</w:t>
      </w:r>
      <w:r w:rsidRPr="00461915">
        <w:rPr>
          <w:color w:val="000000"/>
          <w:sz w:val="28"/>
          <w:szCs w:val="28"/>
        </w:rPr>
        <w:t xml:space="preserve"> год</w:t>
      </w:r>
    </w:p>
    <w:p w:rsidR="00232523" w:rsidRPr="00461915" w:rsidRDefault="00232523" w:rsidP="0030499C">
      <w:pPr>
        <w:ind w:left="10065" w:right="113"/>
        <w:jc w:val="both"/>
        <w:rPr>
          <w:color w:val="000000"/>
          <w:sz w:val="24"/>
          <w:szCs w:val="24"/>
        </w:rPr>
      </w:pPr>
    </w:p>
    <w:p w:rsidR="00D60C75" w:rsidRPr="00461915" w:rsidRDefault="00D60C75" w:rsidP="00232523">
      <w:pPr>
        <w:ind w:right="-312"/>
        <w:jc w:val="center"/>
        <w:rPr>
          <w:color w:val="000000"/>
          <w:sz w:val="24"/>
          <w:szCs w:val="24"/>
        </w:rPr>
      </w:pPr>
    </w:p>
    <w:p w:rsidR="00D60C75" w:rsidRPr="00461915" w:rsidRDefault="00D60C75" w:rsidP="00232523">
      <w:pPr>
        <w:ind w:right="-312"/>
        <w:jc w:val="center"/>
        <w:rPr>
          <w:color w:val="000000"/>
          <w:sz w:val="24"/>
          <w:szCs w:val="24"/>
        </w:rPr>
      </w:pPr>
    </w:p>
    <w:p w:rsidR="0095343D" w:rsidRPr="00461915" w:rsidRDefault="0095343D" w:rsidP="00232523">
      <w:pPr>
        <w:ind w:right="-312"/>
        <w:jc w:val="center"/>
        <w:rPr>
          <w:color w:val="000000"/>
          <w:sz w:val="24"/>
          <w:szCs w:val="24"/>
        </w:rPr>
      </w:pPr>
    </w:p>
    <w:p w:rsidR="00232523" w:rsidRPr="00461915" w:rsidRDefault="00232523" w:rsidP="00232523">
      <w:pPr>
        <w:ind w:right="-312"/>
        <w:jc w:val="center"/>
        <w:rPr>
          <w:b/>
          <w:color w:val="000000"/>
          <w:sz w:val="28"/>
          <w:szCs w:val="28"/>
        </w:rPr>
      </w:pPr>
      <w:r w:rsidRPr="00461915">
        <w:rPr>
          <w:b/>
          <w:color w:val="000000"/>
          <w:sz w:val="28"/>
          <w:szCs w:val="28"/>
        </w:rPr>
        <w:t>ПЕРЕЧЕНЬ</w:t>
      </w:r>
    </w:p>
    <w:p w:rsidR="008D4CCD" w:rsidRPr="00461915" w:rsidRDefault="00232523" w:rsidP="00232523">
      <w:pPr>
        <w:ind w:right="-312"/>
        <w:jc w:val="center"/>
        <w:rPr>
          <w:b/>
          <w:color w:val="000000"/>
          <w:sz w:val="28"/>
          <w:szCs w:val="28"/>
        </w:rPr>
      </w:pPr>
      <w:r w:rsidRPr="00461915">
        <w:rPr>
          <w:b/>
          <w:color w:val="000000"/>
          <w:sz w:val="28"/>
          <w:szCs w:val="28"/>
        </w:rPr>
        <w:t>территориальных координационных центров на баз</w:t>
      </w:r>
      <w:r w:rsidR="00C80D57" w:rsidRPr="00461915">
        <w:rPr>
          <w:b/>
          <w:color w:val="000000"/>
          <w:sz w:val="28"/>
          <w:szCs w:val="28"/>
        </w:rPr>
        <w:t>е</w:t>
      </w:r>
      <w:r w:rsidRPr="00461915">
        <w:rPr>
          <w:b/>
          <w:color w:val="000000"/>
          <w:sz w:val="28"/>
          <w:szCs w:val="28"/>
        </w:rPr>
        <w:t xml:space="preserve"> секторов</w:t>
      </w:r>
    </w:p>
    <w:p w:rsidR="00D10672" w:rsidRPr="00461915" w:rsidRDefault="00232523" w:rsidP="00D10672">
      <w:pPr>
        <w:ind w:right="-312"/>
        <w:jc w:val="center"/>
        <w:rPr>
          <w:b/>
          <w:color w:val="000000"/>
          <w:sz w:val="28"/>
          <w:szCs w:val="28"/>
        </w:rPr>
      </w:pPr>
      <w:r w:rsidRPr="00461915">
        <w:rPr>
          <w:b/>
          <w:color w:val="000000"/>
          <w:sz w:val="28"/>
          <w:szCs w:val="28"/>
        </w:rPr>
        <w:t xml:space="preserve"> смоленского областного государственного казенного учреждения «Центр </w:t>
      </w:r>
      <w:r w:rsidR="00D10672" w:rsidRPr="00461915">
        <w:rPr>
          <w:b/>
          <w:color w:val="000000"/>
          <w:sz w:val="28"/>
          <w:szCs w:val="28"/>
        </w:rPr>
        <w:t>социальных выплат, приема и обработки информации»</w:t>
      </w:r>
    </w:p>
    <w:p w:rsidR="008D4CCD" w:rsidRDefault="008D4CCD" w:rsidP="00232523">
      <w:pPr>
        <w:ind w:right="-312"/>
        <w:jc w:val="center"/>
        <w:rPr>
          <w:b/>
          <w:sz w:val="28"/>
          <w:szCs w:val="28"/>
        </w:rPr>
      </w:pPr>
    </w:p>
    <w:p w:rsidR="00D60C75" w:rsidRDefault="00D60C75" w:rsidP="00232523">
      <w:pPr>
        <w:ind w:right="-312"/>
        <w:jc w:val="center"/>
        <w:rPr>
          <w:b/>
          <w:sz w:val="28"/>
          <w:szCs w:val="28"/>
        </w:rPr>
      </w:pPr>
    </w:p>
    <w:tbl>
      <w:tblPr>
        <w:tblStyle w:val="a6"/>
        <w:tblW w:w="14879" w:type="dxa"/>
        <w:tblBorders>
          <w:bottom w:val="none" w:sz="0" w:space="0" w:color="auto"/>
        </w:tblBorders>
        <w:tblLook w:val="0480" w:firstRow="0" w:lastRow="0" w:firstColumn="1" w:lastColumn="0" w:noHBand="0" w:noVBand="1"/>
      </w:tblPr>
      <w:tblGrid>
        <w:gridCol w:w="690"/>
        <w:gridCol w:w="5267"/>
        <w:gridCol w:w="5237"/>
        <w:gridCol w:w="3685"/>
      </w:tblGrid>
      <w:tr w:rsidR="00D10672" w:rsidRPr="00461915" w:rsidTr="007263AD">
        <w:tc>
          <w:tcPr>
            <w:tcW w:w="690" w:type="dxa"/>
          </w:tcPr>
          <w:p w:rsidR="00D10672" w:rsidRPr="00461915" w:rsidRDefault="00D10672" w:rsidP="00F75474">
            <w:pPr>
              <w:ind w:left="29" w:right="34"/>
              <w:jc w:val="center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№</w:t>
            </w:r>
          </w:p>
          <w:p w:rsidR="00D10672" w:rsidRPr="00461915" w:rsidRDefault="00D10672" w:rsidP="00F75474">
            <w:pPr>
              <w:ind w:left="29" w:right="34"/>
              <w:jc w:val="center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67" w:type="dxa"/>
          </w:tcPr>
          <w:p w:rsidR="00D10672" w:rsidRPr="00461915" w:rsidRDefault="00D10672" w:rsidP="00F75474">
            <w:pPr>
              <w:ind w:left="-113" w:right="-108"/>
              <w:jc w:val="center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461915" w:rsidRDefault="00D10672" w:rsidP="00F75474">
            <w:pPr>
              <w:ind w:left="-113" w:right="-108"/>
              <w:jc w:val="center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территориального координационного</w:t>
            </w:r>
          </w:p>
          <w:p w:rsidR="00D10672" w:rsidRPr="00461915" w:rsidRDefault="00D10672" w:rsidP="00F75474">
            <w:pPr>
              <w:ind w:left="-113" w:right="-108"/>
              <w:jc w:val="center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 центра</w:t>
            </w:r>
          </w:p>
        </w:tc>
        <w:tc>
          <w:tcPr>
            <w:tcW w:w="5237" w:type="dxa"/>
          </w:tcPr>
          <w:p w:rsidR="00D10672" w:rsidRPr="00461915" w:rsidRDefault="00D10672" w:rsidP="00F75474">
            <w:pPr>
              <w:ind w:left="-113" w:right="-108"/>
              <w:jc w:val="center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Адрес </w:t>
            </w:r>
          </w:p>
          <w:p w:rsidR="00461915" w:rsidRDefault="00D10672" w:rsidP="00F75474">
            <w:pPr>
              <w:ind w:left="-113"/>
              <w:jc w:val="center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территориального координационного </w:t>
            </w:r>
          </w:p>
          <w:p w:rsidR="00D10672" w:rsidRPr="00461915" w:rsidRDefault="00D10672" w:rsidP="00F75474">
            <w:pPr>
              <w:ind w:left="-113"/>
              <w:jc w:val="center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центра</w:t>
            </w:r>
          </w:p>
        </w:tc>
        <w:tc>
          <w:tcPr>
            <w:tcW w:w="3685" w:type="dxa"/>
          </w:tcPr>
          <w:p w:rsidR="00D10672" w:rsidRPr="00461915" w:rsidRDefault="00D10672" w:rsidP="00F75474">
            <w:pPr>
              <w:ind w:left="-113" w:right="-363"/>
              <w:jc w:val="center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Контактный телефон</w:t>
            </w:r>
          </w:p>
        </w:tc>
      </w:tr>
    </w:tbl>
    <w:p w:rsidR="007263AD" w:rsidRPr="00461915" w:rsidRDefault="007263AD" w:rsidP="007263AD">
      <w:pPr>
        <w:spacing w:line="14" w:lineRule="auto"/>
        <w:rPr>
          <w:color w:val="000000"/>
          <w:sz w:val="24"/>
          <w:szCs w:val="24"/>
        </w:rPr>
      </w:pPr>
    </w:p>
    <w:tbl>
      <w:tblPr>
        <w:tblStyle w:val="a6"/>
        <w:tblW w:w="14879" w:type="dxa"/>
        <w:tblLook w:val="0480" w:firstRow="0" w:lastRow="0" w:firstColumn="1" w:lastColumn="0" w:noHBand="0" w:noVBand="1"/>
      </w:tblPr>
      <w:tblGrid>
        <w:gridCol w:w="690"/>
        <w:gridCol w:w="5267"/>
        <w:gridCol w:w="5237"/>
        <w:gridCol w:w="3685"/>
      </w:tblGrid>
      <w:tr w:rsidR="00D10672" w:rsidRPr="00461915" w:rsidTr="007263AD">
        <w:trPr>
          <w:cantSplit/>
          <w:tblHeader/>
        </w:trPr>
        <w:tc>
          <w:tcPr>
            <w:tcW w:w="690" w:type="dxa"/>
          </w:tcPr>
          <w:p w:rsidR="00D10672" w:rsidRPr="00461915" w:rsidRDefault="00D10672" w:rsidP="00F75474">
            <w:pPr>
              <w:ind w:left="29" w:right="34"/>
              <w:jc w:val="center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67" w:type="dxa"/>
          </w:tcPr>
          <w:p w:rsidR="00D10672" w:rsidRPr="00461915" w:rsidRDefault="00D10672" w:rsidP="00F75474">
            <w:pPr>
              <w:ind w:left="-113" w:right="-108"/>
              <w:jc w:val="center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D10672" w:rsidRPr="00461915" w:rsidRDefault="00D10672" w:rsidP="00F75474">
            <w:pPr>
              <w:ind w:left="-113" w:right="-108"/>
              <w:jc w:val="center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10672" w:rsidRPr="00461915" w:rsidRDefault="00D10672" w:rsidP="00F75474">
            <w:pPr>
              <w:ind w:left="-113" w:right="-363"/>
              <w:jc w:val="center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4</w:t>
            </w:r>
          </w:p>
        </w:tc>
      </w:tr>
      <w:tr w:rsidR="00D10672" w:rsidRPr="00461915" w:rsidTr="00E637E3">
        <w:tc>
          <w:tcPr>
            <w:tcW w:w="690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67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Территориальный координационный центр города Смоленска</w:t>
            </w:r>
          </w:p>
        </w:tc>
        <w:tc>
          <w:tcPr>
            <w:tcW w:w="5237" w:type="dxa"/>
            <w:vAlign w:val="center"/>
          </w:tcPr>
          <w:p w:rsid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Смоленская область,                                  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г. Смоленск, ул. Багратиона, д. 11б</w:t>
            </w:r>
          </w:p>
        </w:tc>
        <w:tc>
          <w:tcPr>
            <w:tcW w:w="3685" w:type="dxa"/>
            <w:vAlign w:val="center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(4812) 64-03-37;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(4812) 29-16-33;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(4812) 29-16-36</w:t>
            </w:r>
          </w:p>
        </w:tc>
      </w:tr>
      <w:tr w:rsidR="00D10672" w:rsidRPr="00461915" w:rsidTr="00E637E3">
        <w:tc>
          <w:tcPr>
            <w:tcW w:w="690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67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Территориальный координационный центр Вяземского, Темкинского и Угранского районов Смоленской области</w:t>
            </w:r>
          </w:p>
        </w:tc>
        <w:tc>
          <w:tcPr>
            <w:tcW w:w="5237" w:type="dxa"/>
            <w:vAlign w:val="center"/>
          </w:tcPr>
          <w:p w:rsid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Смоленская область, г. Вязьма,              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ул. Заслонова, д. 3 (для населения муниципального образования «Вяземский муниципальный округ» Смоленской области);</w:t>
            </w:r>
          </w:p>
          <w:p w:rsidR="00590CAA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Смоленская область, Темкинский район,</w:t>
            </w:r>
          </w:p>
          <w:p w:rsid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с. Темкино, ул. Ефремова, д. 5            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(для населения муниципального образования </w:t>
            </w:r>
            <w:r w:rsidRPr="00461915">
              <w:rPr>
                <w:color w:val="000000"/>
                <w:sz w:val="24"/>
                <w:szCs w:val="24"/>
              </w:rPr>
              <w:lastRenderedPageBreak/>
              <w:t>«Темкинский муниципальный округ</w:t>
            </w:r>
            <w:r w:rsidR="00D60C75" w:rsidRPr="00461915">
              <w:rPr>
                <w:color w:val="000000"/>
                <w:sz w:val="24"/>
                <w:szCs w:val="24"/>
              </w:rPr>
              <w:t>» Смоленской области</w:t>
            </w:r>
            <w:r w:rsidRPr="00461915">
              <w:rPr>
                <w:color w:val="000000"/>
                <w:sz w:val="24"/>
                <w:szCs w:val="24"/>
              </w:rPr>
              <w:t>);</w:t>
            </w:r>
          </w:p>
          <w:p w:rsid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Смоленская область, с. Угра,                   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ул. Советская, д. 12</w:t>
            </w:r>
          </w:p>
          <w:p w:rsidR="00D10672" w:rsidRPr="00461915" w:rsidRDefault="00D10672" w:rsidP="00D60C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(для населения муниципального образования «Угранский муниципальный округ</w:t>
            </w:r>
            <w:r w:rsidR="00D60C75" w:rsidRPr="00461915">
              <w:rPr>
                <w:color w:val="000000"/>
                <w:sz w:val="24"/>
                <w:szCs w:val="24"/>
              </w:rPr>
              <w:t>» Смоленской области</w:t>
            </w:r>
            <w:r w:rsidRPr="0046191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D10672" w:rsidRPr="00461915" w:rsidRDefault="000E5B47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(48131) 5-71-62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(48136) 2-12-32</w:t>
            </w:r>
          </w:p>
          <w:p w:rsidR="00D60C75" w:rsidRPr="00461915" w:rsidRDefault="00D60C75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60C75" w:rsidRPr="00461915" w:rsidRDefault="00D60C75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60C75" w:rsidRPr="00461915" w:rsidRDefault="00D60C75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60C75" w:rsidRPr="00461915" w:rsidRDefault="00D60C75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60C75" w:rsidRPr="00461915" w:rsidRDefault="00D60C75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(48137) 4-26-50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D10672" w:rsidRPr="00461915" w:rsidTr="00E637E3">
        <w:tc>
          <w:tcPr>
            <w:tcW w:w="690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67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Территориальный координационный центр Смоленского, Краснинского и Кардымовского районов Смоленской области</w:t>
            </w:r>
          </w:p>
        </w:tc>
        <w:tc>
          <w:tcPr>
            <w:tcW w:w="5237" w:type="dxa"/>
          </w:tcPr>
          <w:p w:rsid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г. Смоленск, пр. Маршала Конева, д. 28е 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(для населения муниципального образования «</w:t>
            </w:r>
            <w:r w:rsidR="00D60C75" w:rsidRPr="00461915">
              <w:rPr>
                <w:color w:val="000000"/>
                <w:sz w:val="24"/>
                <w:szCs w:val="24"/>
              </w:rPr>
              <w:t>Смоленский</w:t>
            </w:r>
            <w:r w:rsidRPr="00461915">
              <w:rPr>
                <w:color w:val="000000"/>
                <w:sz w:val="24"/>
                <w:szCs w:val="24"/>
              </w:rPr>
              <w:t xml:space="preserve"> му</w:t>
            </w:r>
            <w:r w:rsidR="00D60C75" w:rsidRPr="00461915">
              <w:rPr>
                <w:color w:val="000000"/>
                <w:sz w:val="24"/>
                <w:szCs w:val="24"/>
              </w:rPr>
              <w:t>ниципальный</w:t>
            </w:r>
            <w:r w:rsidRPr="00461915">
              <w:rPr>
                <w:color w:val="000000"/>
                <w:sz w:val="24"/>
                <w:szCs w:val="24"/>
              </w:rPr>
              <w:t xml:space="preserve"> округ</w:t>
            </w:r>
            <w:r w:rsidR="00D60C75" w:rsidRPr="00461915">
              <w:rPr>
                <w:color w:val="000000"/>
                <w:sz w:val="24"/>
                <w:szCs w:val="24"/>
              </w:rPr>
              <w:t>» Смоленской области</w:t>
            </w:r>
            <w:r w:rsidRPr="00461915">
              <w:rPr>
                <w:color w:val="000000"/>
                <w:sz w:val="24"/>
                <w:szCs w:val="24"/>
              </w:rPr>
              <w:t>);</w:t>
            </w:r>
          </w:p>
          <w:p w:rsid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Смоленская область, п</w:t>
            </w:r>
            <w:r w:rsidR="00D60C75" w:rsidRPr="00461915">
              <w:rPr>
                <w:color w:val="000000"/>
                <w:sz w:val="24"/>
                <w:szCs w:val="24"/>
              </w:rPr>
              <w:t>ос</w:t>
            </w:r>
            <w:r w:rsidRPr="00461915">
              <w:rPr>
                <w:color w:val="000000"/>
                <w:sz w:val="24"/>
                <w:szCs w:val="24"/>
              </w:rPr>
              <w:t xml:space="preserve">. Красный, 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ул. Советская, д. 21 (для населения муниципального образования «Краснинский</w:t>
            </w:r>
            <w:r w:rsidR="002314FF">
              <w:rPr>
                <w:color w:val="000000"/>
                <w:sz w:val="24"/>
                <w:szCs w:val="24"/>
              </w:rPr>
              <w:t>муниципальный округ» Смоленской области</w:t>
            </w:r>
            <w:r w:rsidRPr="00461915">
              <w:rPr>
                <w:color w:val="000000"/>
                <w:sz w:val="24"/>
                <w:szCs w:val="24"/>
              </w:rPr>
              <w:t>);</w:t>
            </w:r>
          </w:p>
          <w:p w:rsidR="00461915" w:rsidRDefault="00D10672" w:rsidP="00D60C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Смоленская область, п</w:t>
            </w:r>
            <w:r w:rsidR="00D60C75" w:rsidRPr="00461915">
              <w:rPr>
                <w:color w:val="000000"/>
                <w:sz w:val="24"/>
                <w:szCs w:val="24"/>
              </w:rPr>
              <w:t>ос</w:t>
            </w:r>
            <w:r w:rsidRPr="00461915">
              <w:rPr>
                <w:color w:val="000000"/>
                <w:sz w:val="24"/>
                <w:szCs w:val="24"/>
              </w:rPr>
              <w:t xml:space="preserve">. Кардымово,     </w:t>
            </w:r>
          </w:p>
          <w:p w:rsidR="00D10672" w:rsidRPr="00461915" w:rsidRDefault="00D10672" w:rsidP="00D60C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ул. Ленина, д. 15 (для населения муниципального образования «Кардымовский муниципальный округ» Смоленск</w:t>
            </w:r>
            <w:r w:rsidR="00D60C75" w:rsidRPr="00461915">
              <w:rPr>
                <w:color w:val="000000"/>
                <w:sz w:val="24"/>
                <w:szCs w:val="24"/>
              </w:rPr>
              <w:t>ой области</w:t>
            </w:r>
            <w:r w:rsidRPr="0046191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(4812) 20-52-90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60C75" w:rsidRPr="00461915" w:rsidRDefault="00D60C75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(48145) 4-23-36</w:t>
            </w:r>
          </w:p>
          <w:p w:rsidR="00D60C75" w:rsidRPr="00461915" w:rsidRDefault="00D60C75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(48167) 4-10-44</w:t>
            </w:r>
          </w:p>
        </w:tc>
      </w:tr>
      <w:tr w:rsidR="00D10672" w:rsidRPr="00461915" w:rsidTr="00E637E3">
        <w:tc>
          <w:tcPr>
            <w:tcW w:w="690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267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Территориальный координационный центр Ярцевского и Духовщинского районов Смоленской области</w:t>
            </w:r>
          </w:p>
        </w:tc>
        <w:tc>
          <w:tcPr>
            <w:tcW w:w="5237" w:type="dxa"/>
          </w:tcPr>
          <w:p w:rsid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Смоленская область, г. Ярцево,               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ул. Советская, д. 24 (для населения муниципального образования «Ярцевский муниципальный округ</w:t>
            </w:r>
            <w:r w:rsidR="00D60C75" w:rsidRPr="00461915">
              <w:rPr>
                <w:color w:val="000000"/>
                <w:sz w:val="24"/>
                <w:szCs w:val="24"/>
              </w:rPr>
              <w:t>» Смоленской области</w:t>
            </w:r>
            <w:r w:rsidRPr="00461915">
              <w:rPr>
                <w:color w:val="000000"/>
                <w:sz w:val="24"/>
                <w:szCs w:val="24"/>
              </w:rPr>
              <w:t>);</w:t>
            </w:r>
          </w:p>
          <w:p w:rsidR="00461915" w:rsidRDefault="00D10672" w:rsidP="00D60C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Смоленская область, г. Духовщина,       </w:t>
            </w:r>
          </w:p>
          <w:p w:rsidR="00D10672" w:rsidRPr="00461915" w:rsidRDefault="00D10672" w:rsidP="00D60C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ул. Советская, д. 43/46 (для населения муниципального образования «Духовщинский муниципальный округ</w:t>
            </w:r>
            <w:r w:rsidR="00D60C75" w:rsidRPr="00461915">
              <w:rPr>
                <w:color w:val="000000"/>
                <w:sz w:val="24"/>
                <w:szCs w:val="24"/>
              </w:rPr>
              <w:t>» Смоленской области</w:t>
            </w:r>
            <w:r w:rsidRPr="0046191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(48143) 5-14-68</w:t>
            </w:r>
          </w:p>
          <w:p w:rsidR="00D60C75" w:rsidRPr="00461915" w:rsidRDefault="00D60C75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(48166) 4-14-42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D10672" w:rsidRPr="00461915" w:rsidTr="00E637E3">
        <w:tc>
          <w:tcPr>
            <w:tcW w:w="690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267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Территориальный координационный центр Руднянского, Демидовского и Велижского районов Смоленской области</w:t>
            </w:r>
          </w:p>
        </w:tc>
        <w:tc>
          <w:tcPr>
            <w:tcW w:w="5237" w:type="dxa"/>
          </w:tcPr>
          <w:p w:rsid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Смоленская область, г. Рудня,                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ул. Киреева, д. 93 (для населения муниципального образования «Руднянский муниципальный округ» Смоленско</w:t>
            </w:r>
            <w:r w:rsidR="00D60C75" w:rsidRPr="00461915">
              <w:rPr>
                <w:color w:val="000000"/>
                <w:sz w:val="24"/>
                <w:szCs w:val="24"/>
              </w:rPr>
              <w:t>й области</w:t>
            </w:r>
            <w:r w:rsidRPr="00461915">
              <w:rPr>
                <w:color w:val="000000"/>
                <w:sz w:val="24"/>
                <w:szCs w:val="24"/>
              </w:rPr>
              <w:t>);</w:t>
            </w:r>
          </w:p>
          <w:p w:rsidR="00461915" w:rsidRDefault="00590CAA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Смоленская область, </w:t>
            </w:r>
            <w:r w:rsidR="00D10672" w:rsidRPr="00461915">
              <w:rPr>
                <w:color w:val="000000"/>
                <w:sz w:val="24"/>
                <w:szCs w:val="24"/>
              </w:rPr>
              <w:t xml:space="preserve">г. Демидов,           </w:t>
            </w:r>
          </w:p>
          <w:p w:rsid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lastRenderedPageBreak/>
              <w:t xml:space="preserve">ул. Коммунистическая, д. 8                  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(для населения муниципального образования «Демидовский муниципальный округ» Смоленско</w:t>
            </w:r>
            <w:r w:rsidR="00D60C75" w:rsidRPr="00461915">
              <w:rPr>
                <w:color w:val="000000"/>
                <w:sz w:val="24"/>
                <w:szCs w:val="24"/>
              </w:rPr>
              <w:t>й области</w:t>
            </w:r>
            <w:r w:rsidRPr="00461915">
              <w:rPr>
                <w:color w:val="000000"/>
                <w:sz w:val="24"/>
                <w:szCs w:val="24"/>
              </w:rPr>
              <w:t>);</w:t>
            </w:r>
          </w:p>
          <w:p w:rsidR="00461915" w:rsidRDefault="00D10672" w:rsidP="00D60C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Смоленская область, г. Велиж, </w:t>
            </w:r>
          </w:p>
          <w:p w:rsidR="00D10672" w:rsidRPr="00461915" w:rsidRDefault="00D10672" w:rsidP="00D60C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пл. Дзержинского, д. 9 (для населения муниципального образования «</w:t>
            </w:r>
            <w:r w:rsidR="00D60C75" w:rsidRPr="00461915">
              <w:rPr>
                <w:color w:val="000000"/>
                <w:sz w:val="24"/>
                <w:szCs w:val="24"/>
              </w:rPr>
              <w:t>Велижский</w:t>
            </w:r>
            <w:r w:rsidRPr="00461915">
              <w:rPr>
                <w:color w:val="000000"/>
                <w:sz w:val="24"/>
                <w:szCs w:val="24"/>
              </w:rPr>
              <w:t xml:space="preserve"> муниципальный округ» Смоленско</w:t>
            </w:r>
            <w:r w:rsidR="00D60C75" w:rsidRPr="00461915">
              <w:rPr>
                <w:color w:val="000000"/>
                <w:sz w:val="24"/>
                <w:szCs w:val="24"/>
              </w:rPr>
              <w:t>й области</w:t>
            </w:r>
            <w:r w:rsidRPr="0046191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lastRenderedPageBreak/>
              <w:t>(48141) 4-91-68</w:t>
            </w:r>
            <w:r w:rsidR="00D60C75" w:rsidRPr="00461915">
              <w:rPr>
                <w:color w:val="000000"/>
                <w:sz w:val="24"/>
                <w:szCs w:val="24"/>
              </w:rPr>
              <w:t>;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(48141) 4-17-60</w:t>
            </w:r>
            <w:r w:rsidR="00D60C75" w:rsidRPr="00461915">
              <w:rPr>
                <w:color w:val="000000"/>
                <w:sz w:val="24"/>
                <w:szCs w:val="24"/>
              </w:rPr>
              <w:t>;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(48141) 4-24-47</w:t>
            </w:r>
          </w:p>
          <w:p w:rsidR="00D60C75" w:rsidRPr="00461915" w:rsidRDefault="00D60C75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(48147) 4-16-75</w:t>
            </w:r>
          </w:p>
          <w:p w:rsidR="00D60C75" w:rsidRPr="00461915" w:rsidRDefault="00D60C75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60C75" w:rsidRPr="00461915" w:rsidRDefault="00D60C75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60C75" w:rsidRPr="00461915" w:rsidRDefault="00D60C75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60C75" w:rsidRPr="00461915" w:rsidRDefault="00D60C75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(48132) 4-73-96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D10672" w:rsidRPr="00461915" w:rsidTr="00E637E3">
        <w:tc>
          <w:tcPr>
            <w:tcW w:w="690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67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Территориальный координационный центр города Десногорска, Рославльского, Ершичского, Шумячского районов Смоленской области</w:t>
            </w:r>
          </w:p>
        </w:tc>
        <w:tc>
          <w:tcPr>
            <w:tcW w:w="5237" w:type="dxa"/>
          </w:tcPr>
          <w:p w:rsid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Смоленская область, г. Десногорск,          </w:t>
            </w:r>
          </w:p>
          <w:p w:rsid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2</w:t>
            </w:r>
            <w:r w:rsidR="00D60C75" w:rsidRPr="00461915">
              <w:rPr>
                <w:color w:val="000000"/>
                <w:sz w:val="24"/>
                <w:szCs w:val="24"/>
              </w:rPr>
              <w:t>-й</w:t>
            </w:r>
            <w:r w:rsidRPr="00461915">
              <w:rPr>
                <w:color w:val="000000"/>
                <w:sz w:val="24"/>
                <w:szCs w:val="24"/>
              </w:rPr>
              <w:t>мкр</w:t>
            </w:r>
            <w:r w:rsidR="00D60C75" w:rsidRPr="00461915">
              <w:rPr>
                <w:color w:val="000000"/>
                <w:sz w:val="24"/>
                <w:szCs w:val="24"/>
              </w:rPr>
              <w:t>-н</w:t>
            </w:r>
            <w:r w:rsidR="000E5B47">
              <w:rPr>
                <w:color w:val="000000"/>
                <w:sz w:val="24"/>
                <w:szCs w:val="24"/>
              </w:rPr>
              <w:t>, здание а</w:t>
            </w:r>
            <w:r w:rsidRPr="00461915">
              <w:rPr>
                <w:color w:val="000000"/>
                <w:sz w:val="24"/>
                <w:szCs w:val="24"/>
              </w:rPr>
              <w:t xml:space="preserve">дминистрации, 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каб. 102 (для населения</w:t>
            </w:r>
            <w:r w:rsidR="00D60C75" w:rsidRPr="00461915">
              <w:rPr>
                <w:color w:val="000000"/>
                <w:sz w:val="24"/>
                <w:szCs w:val="24"/>
              </w:rPr>
              <w:t xml:space="preserve"> муниципального образования «город</w:t>
            </w:r>
            <w:r w:rsidRPr="00461915">
              <w:rPr>
                <w:color w:val="000000"/>
                <w:sz w:val="24"/>
                <w:szCs w:val="24"/>
              </w:rPr>
              <w:t xml:space="preserve"> Десногорск</w:t>
            </w:r>
            <w:r w:rsidR="00F75474" w:rsidRPr="00461915">
              <w:rPr>
                <w:color w:val="000000"/>
                <w:sz w:val="24"/>
                <w:szCs w:val="24"/>
              </w:rPr>
              <w:t>» Смоленской области</w:t>
            </w:r>
            <w:r w:rsidRPr="00461915">
              <w:rPr>
                <w:color w:val="000000"/>
                <w:sz w:val="24"/>
                <w:szCs w:val="24"/>
              </w:rPr>
              <w:t>);</w:t>
            </w:r>
          </w:p>
          <w:p w:rsid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Смоленская область, г. Рославль,           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ул. Красина, д. 6 (</w:t>
            </w:r>
            <w:r w:rsidR="00F75474" w:rsidRPr="00461915">
              <w:rPr>
                <w:color w:val="000000"/>
                <w:sz w:val="24"/>
                <w:szCs w:val="24"/>
              </w:rPr>
              <w:t>для населения муниципального образования «Рославльский муниципальный округ» Смоленской области</w:t>
            </w:r>
            <w:r w:rsidRPr="00461915">
              <w:rPr>
                <w:color w:val="000000"/>
                <w:sz w:val="24"/>
                <w:szCs w:val="24"/>
              </w:rPr>
              <w:t>);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Смоленская область, с. Ершичи, 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ул. Ленина, д. 41 (для населения муниципального образования «Ершичский муниципальный округ</w:t>
            </w:r>
            <w:r w:rsidR="00F75474" w:rsidRPr="00461915">
              <w:rPr>
                <w:color w:val="000000"/>
                <w:sz w:val="24"/>
                <w:szCs w:val="24"/>
              </w:rPr>
              <w:t>» Смоленской области</w:t>
            </w:r>
            <w:r w:rsidRPr="00461915">
              <w:rPr>
                <w:color w:val="000000"/>
                <w:sz w:val="24"/>
                <w:szCs w:val="24"/>
              </w:rPr>
              <w:t>);</w:t>
            </w:r>
          </w:p>
          <w:p w:rsid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Смоленская область, п</w:t>
            </w:r>
            <w:r w:rsidR="00F75474" w:rsidRPr="00461915">
              <w:rPr>
                <w:color w:val="000000"/>
                <w:sz w:val="24"/>
                <w:szCs w:val="24"/>
              </w:rPr>
              <w:t>ос</w:t>
            </w:r>
            <w:r w:rsidRPr="00461915">
              <w:rPr>
                <w:color w:val="000000"/>
                <w:sz w:val="24"/>
                <w:szCs w:val="24"/>
              </w:rPr>
              <w:t xml:space="preserve">. Шумячи,          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ул. Школьная, д. 1 (для населения муниципального образования «Шумячский муниципальный округ» Смоленско</w:t>
            </w:r>
            <w:r w:rsidR="00F75474" w:rsidRPr="00461915">
              <w:rPr>
                <w:color w:val="000000"/>
                <w:sz w:val="24"/>
                <w:szCs w:val="24"/>
              </w:rPr>
              <w:t>й области</w:t>
            </w:r>
            <w:r w:rsidRPr="0046191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(48153) 3-30-37</w:t>
            </w: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(48134) 4-05-76</w:t>
            </w:r>
            <w:r w:rsidR="00F75474" w:rsidRPr="00461915">
              <w:rPr>
                <w:color w:val="000000"/>
                <w:sz w:val="24"/>
                <w:szCs w:val="24"/>
              </w:rPr>
              <w:t>;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(48134) 6-45-41</w:t>
            </w: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(48155) 2-12-82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(48133) 4-10-44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D10672" w:rsidRPr="00461915" w:rsidTr="00E637E3">
        <w:tc>
          <w:tcPr>
            <w:tcW w:w="690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267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Территориальный координационный центр Починковского, Ельнинского, Глинковского, Монастырщинского и Хиславичского районов Смоленской области</w:t>
            </w:r>
          </w:p>
        </w:tc>
        <w:tc>
          <w:tcPr>
            <w:tcW w:w="5237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Смоленская область, г. Починок,  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ул. Советская, д. 32б (для населения муниципального образования «Починковский муниципальный округ» Смоленско</w:t>
            </w:r>
            <w:r w:rsidR="00F75474" w:rsidRPr="00461915">
              <w:rPr>
                <w:color w:val="000000"/>
                <w:sz w:val="24"/>
                <w:szCs w:val="24"/>
              </w:rPr>
              <w:t>й области</w:t>
            </w:r>
            <w:r w:rsidRPr="00461915">
              <w:rPr>
                <w:color w:val="000000"/>
                <w:sz w:val="24"/>
                <w:szCs w:val="24"/>
              </w:rPr>
              <w:t xml:space="preserve">); </w:t>
            </w:r>
          </w:p>
          <w:p w:rsid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Смоленская область, г. Ельня,               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ул. Первомайская д. 38 (для населения муниципального образования «Ельни</w:t>
            </w:r>
            <w:r w:rsidR="00F75474" w:rsidRPr="00461915">
              <w:rPr>
                <w:color w:val="000000"/>
                <w:sz w:val="24"/>
                <w:szCs w:val="24"/>
              </w:rPr>
              <w:t>н</w:t>
            </w:r>
            <w:r w:rsidRPr="00461915">
              <w:rPr>
                <w:color w:val="000000"/>
                <w:sz w:val="24"/>
                <w:szCs w:val="24"/>
              </w:rPr>
              <w:t>ский муниципальный округ» Смоленско</w:t>
            </w:r>
            <w:r w:rsidR="00F75474" w:rsidRPr="00461915">
              <w:rPr>
                <w:color w:val="000000"/>
                <w:sz w:val="24"/>
                <w:szCs w:val="24"/>
              </w:rPr>
              <w:t>й области</w:t>
            </w:r>
            <w:r w:rsidRPr="00461915">
              <w:rPr>
                <w:color w:val="000000"/>
                <w:sz w:val="24"/>
                <w:szCs w:val="24"/>
              </w:rPr>
              <w:t>);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lastRenderedPageBreak/>
              <w:t xml:space="preserve">Смоленская область, с. Глинка, 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ул. Ленина, д. 8 (для населения муниципального образования «Глинковский муниципальный округ» Смоленско</w:t>
            </w:r>
            <w:r w:rsidR="00F75474" w:rsidRPr="00461915">
              <w:rPr>
                <w:color w:val="000000"/>
                <w:sz w:val="24"/>
                <w:szCs w:val="24"/>
              </w:rPr>
              <w:t>й области</w:t>
            </w:r>
            <w:r w:rsidRPr="00461915">
              <w:rPr>
                <w:color w:val="000000"/>
                <w:sz w:val="24"/>
                <w:szCs w:val="24"/>
              </w:rPr>
              <w:t>);</w:t>
            </w:r>
          </w:p>
          <w:p w:rsid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Смоленская область,                                 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п</w:t>
            </w:r>
            <w:r w:rsidR="00F75474" w:rsidRPr="00461915">
              <w:rPr>
                <w:color w:val="000000"/>
                <w:sz w:val="24"/>
                <w:szCs w:val="24"/>
              </w:rPr>
              <w:t xml:space="preserve">ос. Монастырщина, </w:t>
            </w:r>
            <w:r w:rsidRPr="00461915">
              <w:rPr>
                <w:color w:val="000000"/>
                <w:sz w:val="24"/>
                <w:szCs w:val="24"/>
              </w:rPr>
              <w:t>ул. Советская, д. 21 (для населения муниципального образования «Монастырщинский муниципальный округ» Смоленско</w:t>
            </w:r>
            <w:r w:rsidR="00F75474" w:rsidRPr="00461915">
              <w:rPr>
                <w:color w:val="000000"/>
                <w:sz w:val="24"/>
                <w:szCs w:val="24"/>
              </w:rPr>
              <w:t>йобласти</w:t>
            </w:r>
            <w:r w:rsidRPr="00461915">
              <w:rPr>
                <w:color w:val="000000"/>
                <w:sz w:val="24"/>
                <w:szCs w:val="24"/>
              </w:rPr>
              <w:t>);</w:t>
            </w:r>
          </w:p>
          <w:p w:rsid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Смоленская область, п</w:t>
            </w:r>
            <w:r w:rsidR="00F75474" w:rsidRPr="00461915">
              <w:rPr>
                <w:color w:val="000000"/>
                <w:sz w:val="24"/>
                <w:szCs w:val="24"/>
              </w:rPr>
              <w:t>ос</w:t>
            </w:r>
            <w:r w:rsidRPr="00461915">
              <w:rPr>
                <w:color w:val="000000"/>
                <w:sz w:val="24"/>
                <w:szCs w:val="24"/>
              </w:rPr>
              <w:t xml:space="preserve">. Хиславичи,       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ул. Советская, д. 23 (для населения муниципального образования «Хиславичский муниципальный округ» Смоленско</w:t>
            </w:r>
            <w:r w:rsidR="00F75474" w:rsidRPr="00461915">
              <w:rPr>
                <w:color w:val="000000"/>
                <w:sz w:val="24"/>
                <w:szCs w:val="24"/>
              </w:rPr>
              <w:t>й области</w:t>
            </w:r>
            <w:r w:rsidRPr="0046191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lastRenderedPageBreak/>
              <w:t>(48149) 4-11-56</w:t>
            </w: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(48146) 4-36-30</w:t>
            </w: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lastRenderedPageBreak/>
              <w:t>(48165) 2-15-46</w:t>
            </w: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(48148) 4-00 -55</w:t>
            </w: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75474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0E5B47" w:rsidRPr="00461915" w:rsidRDefault="000E5B47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(48140) 2-16-90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D10672" w:rsidRPr="00461915" w:rsidTr="00E637E3">
        <w:tc>
          <w:tcPr>
            <w:tcW w:w="690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267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Территориальный координационный центр Сафоновского, Холм-Жирковского и Дорогобужского районов Смоленской области</w:t>
            </w:r>
          </w:p>
        </w:tc>
        <w:tc>
          <w:tcPr>
            <w:tcW w:w="5237" w:type="dxa"/>
          </w:tcPr>
          <w:p w:rsid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Смоленская область, г. Сафоново,        </w:t>
            </w:r>
          </w:p>
          <w:p w:rsidR="00D10672" w:rsidRPr="00461915" w:rsidRDefault="00461915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Ленина, д. 3 </w:t>
            </w:r>
            <w:r w:rsidR="00D10672" w:rsidRPr="00461915">
              <w:rPr>
                <w:color w:val="000000"/>
                <w:sz w:val="24"/>
                <w:szCs w:val="24"/>
              </w:rPr>
              <w:t>(для населения муниципального образования «Сафоновский муниципальный округ</w:t>
            </w:r>
            <w:r w:rsidR="00F75474" w:rsidRPr="00461915">
              <w:rPr>
                <w:color w:val="000000"/>
                <w:sz w:val="24"/>
                <w:szCs w:val="24"/>
              </w:rPr>
              <w:t>» Смоленской области</w:t>
            </w:r>
            <w:r w:rsidR="00D10672" w:rsidRPr="00461915">
              <w:rPr>
                <w:color w:val="000000"/>
                <w:sz w:val="24"/>
                <w:szCs w:val="24"/>
              </w:rPr>
              <w:t>);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Смоленская область, Холм-Жирковский </w:t>
            </w:r>
            <w:r w:rsidR="000E5B47">
              <w:rPr>
                <w:color w:val="000000"/>
                <w:sz w:val="24"/>
                <w:szCs w:val="24"/>
              </w:rPr>
              <w:t>район, пгт</w:t>
            </w:r>
            <w:r w:rsidR="00F75474" w:rsidRPr="00461915">
              <w:rPr>
                <w:color w:val="000000"/>
                <w:sz w:val="24"/>
                <w:szCs w:val="24"/>
              </w:rPr>
              <w:t xml:space="preserve"> Холм</w:t>
            </w:r>
            <w:r w:rsidRPr="00461915">
              <w:rPr>
                <w:color w:val="000000"/>
                <w:sz w:val="24"/>
                <w:szCs w:val="24"/>
              </w:rPr>
              <w:t>-</w:t>
            </w:r>
            <w:r w:rsidR="00F75474" w:rsidRPr="00461915">
              <w:rPr>
                <w:color w:val="000000"/>
                <w:sz w:val="24"/>
                <w:szCs w:val="24"/>
              </w:rPr>
              <w:t>Жирков</w:t>
            </w:r>
            <w:r w:rsidRPr="00461915">
              <w:rPr>
                <w:color w:val="000000"/>
                <w:sz w:val="24"/>
                <w:szCs w:val="24"/>
              </w:rPr>
              <w:t>ский,           ул. Героя Соколова, д. 8 (для населения муниципального образования «</w:t>
            </w:r>
            <w:r w:rsidR="00F75474" w:rsidRPr="00461915">
              <w:rPr>
                <w:color w:val="000000"/>
                <w:sz w:val="24"/>
                <w:szCs w:val="24"/>
              </w:rPr>
              <w:t>Холм-</w:t>
            </w:r>
            <w:r w:rsidRPr="00461915">
              <w:rPr>
                <w:color w:val="000000"/>
                <w:sz w:val="24"/>
                <w:szCs w:val="24"/>
              </w:rPr>
              <w:t>Жирковский муниципальный округ» Смоленско</w:t>
            </w:r>
            <w:r w:rsidR="00F75474" w:rsidRPr="00461915">
              <w:rPr>
                <w:color w:val="000000"/>
                <w:sz w:val="24"/>
                <w:szCs w:val="24"/>
              </w:rPr>
              <w:t>й области</w:t>
            </w:r>
            <w:r w:rsidRPr="00461915">
              <w:rPr>
                <w:color w:val="000000"/>
                <w:sz w:val="24"/>
                <w:szCs w:val="24"/>
              </w:rPr>
              <w:t>);</w:t>
            </w:r>
          </w:p>
          <w:p w:rsidR="00590CAA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Смоленская область, г. Дорогобуж,         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ул. Пушкина, д. 7 (для населения муниципального образования «Дорогобужский муниципальный округ» Смоленско</w:t>
            </w:r>
            <w:r w:rsidR="00F75474" w:rsidRPr="00461915">
              <w:rPr>
                <w:color w:val="000000"/>
                <w:sz w:val="24"/>
                <w:szCs w:val="24"/>
              </w:rPr>
              <w:t>й области</w:t>
            </w:r>
            <w:r w:rsidRPr="0046191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D10672" w:rsidRPr="00461915" w:rsidRDefault="000E5B47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(48142) 4-21-81</w:t>
            </w: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(48139) 2-20-55</w:t>
            </w: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(48144) 4-25-68</w:t>
            </w:r>
          </w:p>
        </w:tc>
      </w:tr>
      <w:tr w:rsidR="00D10672" w:rsidRPr="00461915" w:rsidTr="00E637E3">
        <w:tc>
          <w:tcPr>
            <w:tcW w:w="690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267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Территориальный координационный центр Гагаринского, Сычевского и Новодугинского районов Смоленской области</w:t>
            </w:r>
          </w:p>
        </w:tc>
        <w:tc>
          <w:tcPr>
            <w:tcW w:w="5237" w:type="dxa"/>
          </w:tcPr>
          <w:p w:rsidR="00590CAA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Смоленская область, г. Гагарин,            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ул. Строителей, д. 50 (для населения муниципального образования «Гагаринский муниципальный округ» Смоленско</w:t>
            </w:r>
            <w:r w:rsidR="00F75474" w:rsidRPr="00461915">
              <w:rPr>
                <w:color w:val="000000"/>
                <w:sz w:val="24"/>
                <w:szCs w:val="24"/>
              </w:rPr>
              <w:t>й области</w:t>
            </w:r>
            <w:r w:rsidRPr="00461915">
              <w:rPr>
                <w:color w:val="000000"/>
                <w:sz w:val="24"/>
                <w:szCs w:val="24"/>
              </w:rPr>
              <w:t>);</w:t>
            </w:r>
          </w:p>
          <w:p w:rsidR="00590CAA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Смоленская область, г. Сычевка,           </w:t>
            </w:r>
          </w:p>
          <w:p w:rsidR="00590CAA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 ул. Большая Пролетарская, д. 18 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(для населения муниципального образования </w:t>
            </w:r>
            <w:r w:rsidRPr="00461915">
              <w:rPr>
                <w:color w:val="000000"/>
                <w:sz w:val="24"/>
                <w:szCs w:val="24"/>
              </w:rPr>
              <w:lastRenderedPageBreak/>
              <w:t>«Сычевский муниципальный округ</w:t>
            </w:r>
            <w:r w:rsidR="00F75474" w:rsidRPr="00461915">
              <w:rPr>
                <w:color w:val="000000"/>
                <w:sz w:val="24"/>
                <w:szCs w:val="24"/>
              </w:rPr>
              <w:t>» Смоленской области</w:t>
            </w:r>
            <w:r w:rsidRPr="00461915">
              <w:rPr>
                <w:color w:val="000000"/>
                <w:sz w:val="24"/>
                <w:szCs w:val="24"/>
              </w:rPr>
              <w:t>);</w:t>
            </w:r>
          </w:p>
          <w:p w:rsidR="00590CAA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 xml:space="preserve">Смоленская область, с. Новодугино,    </w:t>
            </w: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ул. Советская, д. 1 (для населения муниципального образования «Новодугинский муниципальный округ» Смоленско</w:t>
            </w:r>
            <w:r w:rsidR="00F75474" w:rsidRPr="00461915">
              <w:rPr>
                <w:color w:val="000000"/>
                <w:sz w:val="24"/>
                <w:szCs w:val="24"/>
              </w:rPr>
              <w:t>й области</w:t>
            </w:r>
            <w:r w:rsidRPr="0046191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lastRenderedPageBreak/>
              <w:t>(48135) 3-56-67</w:t>
            </w: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(48130) 4-10-44</w:t>
            </w: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75474" w:rsidRPr="00461915" w:rsidRDefault="00F75474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10672" w:rsidRPr="00461915" w:rsidRDefault="00D10672" w:rsidP="00F7547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915">
              <w:rPr>
                <w:color w:val="000000"/>
                <w:sz w:val="24"/>
                <w:szCs w:val="24"/>
              </w:rPr>
              <w:t>(48138) 2-12-30</w:t>
            </w:r>
          </w:p>
        </w:tc>
      </w:tr>
    </w:tbl>
    <w:p w:rsidR="00232523" w:rsidRPr="00461915" w:rsidRDefault="00232523" w:rsidP="00232523">
      <w:pPr>
        <w:ind w:right="-312"/>
        <w:jc w:val="center"/>
        <w:rPr>
          <w:color w:val="000000"/>
          <w:sz w:val="24"/>
          <w:szCs w:val="24"/>
        </w:rPr>
      </w:pPr>
    </w:p>
    <w:p w:rsidR="00C80D57" w:rsidRPr="00461915" w:rsidRDefault="00C80D57" w:rsidP="00FB7BF0">
      <w:pPr>
        <w:ind w:left="10773" w:right="-312"/>
        <w:rPr>
          <w:color w:val="000000"/>
          <w:sz w:val="24"/>
          <w:szCs w:val="24"/>
        </w:rPr>
      </w:pPr>
    </w:p>
    <w:p w:rsidR="00C80D57" w:rsidRPr="00461915" w:rsidRDefault="00C80D57" w:rsidP="00FB7BF0">
      <w:pPr>
        <w:ind w:left="10773" w:right="-312"/>
        <w:rPr>
          <w:color w:val="000000"/>
          <w:sz w:val="24"/>
          <w:szCs w:val="24"/>
        </w:rPr>
      </w:pPr>
    </w:p>
    <w:p w:rsidR="00C80D57" w:rsidRPr="00461915" w:rsidRDefault="00C80D57" w:rsidP="00FB7BF0">
      <w:pPr>
        <w:ind w:left="10773" w:right="-312"/>
        <w:rPr>
          <w:color w:val="000000"/>
          <w:sz w:val="24"/>
          <w:szCs w:val="24"/>
        </w:rPr>
      </w:pPr>
    </w:p>
    <w:p w:rsidR="00F75474" w:rsidRPr="00461915" w:rsidRDefault="00F75474" w:rsidP="00FB7BF0">
      <w:pPr>
        <w:ind w:left="10773" w:right="-312"/>
        <w:rPr>
          <w:color w:val="000000"/>
          <w:sz w:val="24"/>
          <w:szCs w:val="24"/>
        </w:rPr>
      </w:pPr>
    </w:p>
    <w:p w:rsidR="00F75474" w:rsidRPr="00461915" w:rsidRDefault="00F75474" w:rsidP="00FB7BF0">
      <w:pPr>
        <w:ind w:left="10773" w:right="-312"/>
        <w:rPr>
          <w:color w:val="000000"/>
          <w:sz w:val="24"/>
          <w:szCs w:val="24"/>
        </w:rPr>
      </w:pPr>
    </w:p>
    <w:p w:rsidR="00F74BFD" w:rsidRPr="00461915" w:rsidRDefault="00F74BFD" w:rsidP="00FB7BF0">
      <w:pPr>
        <w:ind w:left="10773" w:right="-312"/>
        <w:rPr>
          <w:color w:val="000000"/>
          <w:sz w:val="24"/>
          <w:szCs w:val="24"/>
        </w:rPr>
      </w:pPr>
    </w:p>
    <w:p w:rsidR="00F74BFD" w:rsidRPr="00461915" w:rsidRDefault="00F74BFD" w:rsidP="00FB7BF0">
      <w:pPr>
        <w:ind w:left="10773" w:right="-312"/>
        <w:rPr>
          <w:color w:val="000000"/>
          <w:sz w:val="24"/>
          <w:szCs w:val="24"/>
        </w:rPr>
      </w:pPr>
    </w:p>
    <w:p w:rsidR="00F74BFD" w:rsidRPr="00461915" w:rsidRDefault="00F74BFD" w:rsidP="00FB7BF0">
      <w:pPr>
        <w:ind w:left="10773" w:right="-312"/>
        <w:rPr>
          <w:color w:val="000000"/>
          <w:sz w:val="24"/>
          <w:szCs w:val="24"/>
        </w:rPr>
      </w:pPr>
    </w:p>
    <w:p w:rsidR="00F74BFD" w:rsidRPr="00461915" w:rsidRDefault="00F74BFD" w:rsidP="00FB7BF0">
      <w:pPr>
        <w:ind w:left="10773" w:right="-312"/>
        <w:rPr>
          <w:color w:val="000000"/>
          <w:sz w:val="24"/>
          <w:szCs w:val="24"/>
        </w:rPr>
      </w:pPr>
    </w:p>
    <w:p w:rsidR="00F74BFD" w:rsidRPr="00461915" w:rsidRDefault="00F74BFD" w:rsidP="00FB7BF0">
      <w:pPr>
        <w:ind w:left="10773" w:right="-312"/>
        <w:rPr>
          <w:color w:val="000000"/>
          <w:sz w:val="24"/>
          <w:szCs w:val="24"/>
        </w:rPr>
      </w:pPr>
    </w:p>
    <w:p w:rsidR="00F75474" w:rsidRDefault="00F75474" w:rsidP="00FB7BF0">
      <w:pPr>
        <w:ind w:left="10773" w:right="-312"/>
        <w:rPr>
          <w:color w:val="000000"/>
          <w:sz w:val="24"/>
          <w:szCs w:val="24"/>
        </w:rPr>
      </w:pPr>
    </w:p>
    <w:p w:rsidR="00461915" w:rsidRDefault="00461915" w:rsidP="00FB7BF0">
      <w:pPr>
        <w:ind w:left="10773" w:right="-312"/>
        <w:rPr>
          <w:color w:val="000000"/>
          <w:sz w:val="24"/>
          <w:szCs w:val="24"/>
        </w:rPr>
      </w:pPr>
    </w:p>
    <w:p w:rsidR="00461915" w:rsidRDefault="00461915" w:rsidP="00FB7BF0">
      <w:pPr>
        <w:ind w:left="10773" w:right="-312"/>
        <w:rPr>
          <w:color w:val="000000"/>
          <w:sz w:val="24"/>
          <w:szCs w:val="24"/>
        </w:rPr>
      </w:pPr>
    </w:p>
    <w:p w:rsidR="00461915" w:rsidRDefault="00461915" w:rsidP="00FB7BF0">
      <w:pPr>
        <w:ind w:left="10773" w:right="-312"/>
        <w:rPr>
          <w:color w:val="000000"/>
          <w:sz w:val="24"/>
          <w:szCs w:val="24"/>
        </w:rPr>
      </w:pPr>
    </w:p>
    <w:p w:rsidR="00461915" w:rsidRDefault="00461915" w:rsidP="00FB7BF0">
      <w:pPr>
        <w:ind w:left="10773" w:right="-312"/>
        <w:rPr>
          <w:color w:val="000000"/>
          <w:sz w:val="24"/>
          <w:szCs w:val="24"/>
        </w:rPr>
      </w:pPr>
    </w:p>
    <w:p w:rsidR="00461915" w:rsidRDefault="00461915" w:rsidP="00FB7BF0">
      <w:pPr>
        <w:ind w:left="10773" w:right="-312"/>
        <w:rPr>
          <w:color w:val="000000"/>
          <w:sz w:val="24"/>
          <w:szCs w:val="24"/>
        </w:rPr>
      </w:pPr>
    </w:p>
    <w:p w:rsidR="00461915" w:rsidRDefault="00461915" w:rsidP="00FB7BF0">
      <w:pPr>
        <w:ind w:left="10773" w:right="-312"/>
        <w:rPr>
          <w:color w:val="000000"/>
          <w:sz w:val="24"/>
          <w:szCs w:val="24"/>
        </w:rPr>
      </w:pPr>
    </w:p>
    <w:p w:rsidR="00461915" w:rsidRDefault="00461915" w:rsidP="00FB7BF0">
      <w:pPr>
        <w:ind w:left="10773" w:right="-312"/>
        <w:rPr>
          <w:color w:val="000000"/>
          <w:sz w:val="24"/>
          <w:szCs w:val="24"/>
        </w:rPr>
      </w:pPr>
    </w:p>
    <w:p w:rsidR="00461915" w:rsidRDefault="00461915" w:rsidP="00FB7BF0">
      <w:pPr>
        <w:ind w:left="10773" w:right="-312"/>
        <w:rPr>
          <w:color w:val="000000"/>
          <w:sz w:val="24"/>
          <w:szCs w:val="24"/>
        </w:rPr>
      </w:pPr>
    </w:p>
    <w:p w:rsidR="00461915" w:rsidRDefault="00461915" w:rsidP="00FB7BF0">
      <w:pPr>
        <w:ind w:left="10773" w:right="-312"/>
        <w:rPr>
          <w:color w:val="000000"/>
          <w:sz w:val="24"/>
          <w:szCs w:val="24"/>
        </w:rPr>
      </w:pPr>
    </w:p>
    <w:p w:rsidR="00461915" w:rsidRDefault="00461915" w:rsidP="00FB7BF0">
      <w:pPr>
        <w:ind w:left="10773" w:right="-312"/>
        <w:rPr>
          <w:color w:val="000000"/>
          <w:sz w:val="24"/>
          <w:szCs w:val="24"/>
        </w:rPr>
      </w:pPr>
    </w:p>
    <w:p w:rsidR="00461915" w:rsidRDefault="00461915" w:rsidP="00FB7BF0">
      <w:pPr>
        <w:ind w:left="10773" w:right="-312"/>
        <w:rPr>
          <w:color w:val="000000"/>
          <w:sz w:val="24"/>
          <w:szCs w:val="24"/>
        </w:rPr>
      </w:pPr>
    </w:p>
    <w:p w:rsidR="00590CAA" w:rsidRDefault="00590CAA" w:rsidP="00FB7BF0">
      <w:pPr>
        <w:ind w:left="10773" w:right="-312"/>
        <w:rPr>
          <w:color w:val="000000"/>
          <w:sz w:val="24"/>
          <w:szCs w:val="24"/>
        </w:rPr>
      </w:pPr>
    </w:p>
    <w:p w:rsidR="00590CAA" w:rsidRDefault="00590CAA" w:rsidP="00FB7BF0">
      <w:pPr>
        <w:ind w:left="10773" w:right="-312"/>
        <w:rPr>
          <w:color w:val="000000"/>
          <w:sz w:val="24"/>
          <w:szCs w:val="24"/>
        </w:rPr>
      </w:pPr>
    </w:p>
    <w:p w:rsidR="00590CAA" w:rsidRPr="00461915" w:rsidRDefault="00590CAA" w:rsidP="00FB7BF0">
      <w:pPr>
        <w:ind w:left="10773" w:right="-312"/>
        <w:rPr>
          <w:color w:val="000000"/>
          <w:sz w:val="24"/>
          <w:szCs w:val="24"/>
        </w:rPr>
      </w:pPr>
    </w:p>
    <w:p w:rsidR="007743B5" w:rsidRPr="00461915" w:rsidRDefault="007743B5" w:rsidP="00FB7BF0">
      <w:pPr>
        <w:ind w:left="10773" w:right="-312"/>
        <w:rPr>
          <w:color w:val="000000"/>
          <w:sz w:val="24"/>
          <w:szCs w:val="24"/>
        </w:rPr>
      </w:pPr>
    </w:p>
    <w:p w:rsidR="002613C6" w:rsidRPr="00461915" w:rsidRDefault="002613C6" w:rsidP="00FB7BF0">
      <w:pPr>
        <w:ind w:left="10773" w:right="-312"/>
        <w:rPr>
          <w:color w:val="000000"/>
          <w:sz w:val="28"/>
          <w:szCs w:val="28"/>
        </w:rPr>
      </w:pPr>
      <w:r w:rsidRPr="00461915">
        <w:rPr>
          <w:color w:val="000000"/>
          <w:sz w:val="28"/>
          <w:szCs w:val="28"/>
        </w:rPr>
        <w:lastRenderedPageBreak/>
        <w:t>Приложение № 2</w:t>
      </w:r>
    </w:p>
    <w:p w:rsidR="002613C6" w:rsidRPr="00461915" w:rsidRDefault="002613C6" w:rsidP="00C80D57">
      <w:pPr>
        <w:ind w:left="10773" w:right="-312"/>
        <w:jc w:val="both"/>
        <w:rPr>
          <w:color w:val="000000"/>
          <w:sz w:val="28"/>
          <w:szCs w:val="28"/>
        </w:rPr>
      </w:pPr>
      <w:r w:rsidRPr="00461915">
        <w:rPr>
          <w:color w:val="000000"/>
          <w:sz w:val="28"/>
          <w:szCs w:val="28"/>
        </w:rPr>
        <w:t>к плану мероприятий («дорожной карте») по созданию системы долговременного ухода за гражданами пожилого возраста и инвалидами, нуждающимися в уходе</w:t>
      </w:r>
      <w:r w:rsidR="00C80D57" w:rsidRPr="00461915">
        <w:rPr>
          <w:color w:val="000000"/>
          <w:sz w:val="28"/>
          <w:szCs w:val="28"/>
        </w:rPr>
        <w:t>,</w:t>
      </w:r>
      <w:r w:rsidRPr="00461915">
        <w:rPr>
          <w:color w:val="000000"/>
          <w:sz w:val="28"/>
          <w:szCs w:val="28"/>
        </w:rPr>
        <w:t xml:space="preserve"> в Смоленской области </w:t>
      </w:r>
      <w:r w:rsidR="00082D76" w:rsidRPr="00461915">
        <w:rPr>
          <w:color w:val="000000"/>
          <w:sz w:val="28"/>
          <w:szCs w:val="28"/>
        </w:rPr>
        <w:t>на</w:t>
      </w:r>
      <w:r w:rsidR="000E5B47">
        <w:rPr>
          <w:color w:val="000000"/>
          <w:sz w:val="28"/>
          <w:szCs w:val="28"/>
        </w:rPr>
        <w:t xml:space="preserve"> 2025</w:t>
      </w:r>
      <w:r w:rsidRPr="00461915">
        <w:rPr>
          <w:color w:val="000000"/>
          <w:sz w:val="28"/>
          <w:szCs w:val="28"/>
        </w:rPr>
        <w:t xml:space="preserve"> год</w:t>
      </w:r>
    </w:p>
    <w:p w:rsidR="00590CAA" w:rsidRDefault="00590CAA" w:rsidP="00C80D57">
      <w:pPr>
        <w:ind w:left="10773" w:right="-312"/>
        <w:jc w:val="both"/>
        <w:rPr>
          <w:b/>
          <w:color w:val="000000"/>
          <w:sz w:val="28"/>
          <w:szCs w:val="28"/>
        </w:rPr>
      </w:pPr>
    </w:p>
    <w:p w:rsidR="002613C6" w:rsidRPr="00461915" w:rsidRDefault="002613C6" w:rsidP="002613C6">
      <w:pPr>
        <w:ind w:right="-312"/>
        <w:jc w:val="center"/>
        <w:rPr>
          <w:b/>
          <w:color w:val="000000"/>
          <w:sz w:val="28"/>
          <w:szCs w:val="28"/>
        </w:rPr>
      </w:pPr>
      <w:r w:rsidRPr="00461915">
        <w:rPr>
          <w:b/>
          <w:color w:val="000000"/>
          <w:sz w:val="28"/>
          <w:szCs w:val="28"/>
        </w:rPr>
        <w:t>ПЕРЕЧЕНЬ</w:t>
      </w:r>
    </w:p>
    <w:p w:rsidR="00590CAA" w:rsidRDefault="002613C6" w:rsidP="002613C6">
      <w:pPr>
        <w:ind w:right="-312"/>
        <w:jc w:val="center"/>
        <w:rPr>
          <w:b/>
          <w:color w:val="000000"/>
          <w:sz w:val="28"/>
          <w:szCs w:val="28"/>
        </w:rPr>
      </w:pPr>
      <w:r w:rsidRPr="00461915">
        <w:rPr>
          <w:b/>
          <w:color w:val="000000"/>
          <w:sz w:val="28"/>
          <w:szCs w:val="28"/>
        </w:rPr>
        <w:t xml:space="preserve">организаций социального обслуживания, </w:t>
      </w:r>
    </w:p>
    <w:p w:rsidR="00590CAA" w:rsidRPr="00461915" w:rsidRDefault="002613C6" w:rsidP="00590CAA">
      <w:pPr>
        <w:ind w:right="-312"/>
        <w:jc w:val="center"/>
        <w:rPr>
          <w:b/>
          <w:color w:val="000000"/>
          <w:sz w:val="28"/>
          <w:szCs w:val="28"/>
        </w:rPr>
      </w:pPr>
      <w:r w:rsidRPr="00461915">
        <w:rPr>
          <w:b/>
          <w:color w:val="000000"/>
          <w:sz w:val="28"/>
          <w:szCs w:val="28"/>
        </w:rPr>
        <w:t>на баз</w:t>
      </w:r>
      <w:r w:rsidR="00C80D57" w:rsidRPr="00461915">
        <w:rPr>
          <w:b/>
          <w:color w:val="000000"/>
          <w:sz w:val="28"/>
          <w:szCs w:val="28"/>
        </w:rPr>
        <w:t>е</w:t>
      </w:r>
      <w:r w:rsidR="00590CAA" w:rsidRPr="00461915">
        <w:rPr>
          <w:b/>
          <w:color w:val="000000"/>
          <w:sz w:val="28"/>
          <w:szCs w:val="28"/>
        </w:rPr>
        <w:t>которых функционируют пункты проката технических средств реабилитации</w:t>
      </w:r>
    </w:p>
    <w:p w:rsidR="004E6B3E" w:rsidRPr="00461915" w:rsidRDefault="004E6B3E" w:rsidP="002613C6">
      <w:pPr>
        <w:ind w:right="-312"/>
        <w:jc w:val="center"/>
        <w:rPr>
          <w:b/>
          <w:color w:val="000000"/>
          <w:sz w:val="28"/>
          <w:szCs w:val="28"/>
        </w:rPr>
      </w:pPr>
    </w:p>
    <w:p w:rsidR="00590CAA" w:rsidRPr="00461915" w:rsidRDefault="00590CAA" w:rsidP="00590CAA">
      <w:pPr>
        <w:ind w:right="-312"/>
        <w:jc w:val="center"/>
        <w:rPr>
          <w:color w:val="000000"/>
          <w:sz w:val="28"/>
          <w:szCs w:val="28"/>
        </w:rPr>
      </w:pPr>
    </w:p>
    <w:p w:rsidR="002613C6" w:rsidRPr="00461915" w:rsidRDefault="002613C6" w:rsidP="002613C6">
      <w:pPr>
        <w:ind w:right="-312"/>
        <w:jc w:val="center"/>
        <w:rPr>
          <w:b/>
          <w:color w:val="000000"/>
          <w:sz w:val="28"/>
          <w:szCs w:val="28"/>
        </w:rPr>
      </w:pPr>
    </w:p>
    <w:tbl>
      <w:tblPr>
        <w:tblStyle w:val="a6"/>
        <w:tblW w:w="14879" w:type="dxa"/>
        <w:tblLook w:val="04A0" w:firstRow="1" w:lastRow="0" w:firstColumn="1" w:lastColumn="0" w:noHBand="0" w:noVBand="1"/>
      </w:tblPr>
      <w:tblGrid>
        <w:gridCol w:w="676"/>
        <w:gridCol w:w="8250"/>
        <w:gridCol w:w="5953"/>
      </w:tblGrid>
      <w:tr w:rsidR="00781476" w:rsidRPr="00461915" w:rsidTr="00430DF5">
        <w:tc>
          <w:tcPr>
            <w:tcW w:w="676" w:type="dxa"/>
          </w:tcPr>
          <w:p w:rsidR="00781476" w:rsidRPr="00461915" w:rsidRDefault="00781476" w:rsidP="00781476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№</w:t>
            </w:r>
          </w:p>
          <w:p w:rsidR="00781476" w:rsidRPr="00461915" w:rsidRDefault="00781476" w:rsidP="00781476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250" w:type="dxa"/>
          </w:tcPr>
          <w:p w:rsidR="00781476" w:rsidRPr="00461915" w:rsidRDefault="00781476" w:rsidP="00781476">
            <w:pPr>
              <w:ind w:left="-113" w:right="-108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781476" w:rsidRPr="00461915" w:rsidRDefault="00781476" w:rsidP="00781476">
            <w:pPr>
              <w:ind w:left="-113" w:right="-108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организации социального обслуживания</w:t>
            </w:r>
          </w:p>
        </w:tc>
        <w:tc>
          <w:tcPr>
            <w:tcW w:w="5953" w:type="dxa"/>
          </w:tcPr>
          <w:p w:rsidR="00781476" w:rsidRPr="00461915" w:rsidRDefault="00781476" w:rsidP="00781476">
            <w:pPr>
              <w:ind w:left="-113" w:right="-108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 xml:space="preserve">Адрес </w:t>
            </w:r>
          </w:p>
          <w:p w:rsidR="00781476" w:rsidRPr="00461915" w:rsidRDefault="00781476" w:rsidP="00781476">
            <w:pPr>
              <w:ind w:left="-113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организации социального обслуживания</w:t>
            </w:r>
          </w:p>
        </w:tc>
      </w:tr>
      <w:tr w:rsidR="0030499C" w:rsidRPr="00461915" w:rsidTr="00430DF5">
        <w:tc>
          <w:tcPr>
            <w:tcW w:w="676" w:type="dxa"/>
          </w:tcPr>
          <w:p w:rsidR="0030499C" w:rsidRPr="00461915" w:rsidRDefault="0030499C" w:rsidP="00781476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250" w:type="dxa"/>
          </w:tcPr>
          <w:p w:rsidR="0030499C" w:rsidRPr="00461915" w:rsidRDefault="0030499C" w:rsidP="00781476">
            <w:pPr>
              <w:ind w:left="-113" w:right="-108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30499C" w:rsidRPr="00461915" w:rsidRDefault="0030499C" w:rsidP="00781476">
            <w:pPr>
              <w:ind w:left="-113" w:right="-108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3</w:t>
            </w:r>
          </w:p>
        </w:tc>
      </w:tr>
      <w:tr w:rsidR="00781476" w:rsidRPr="00461915" w:rsidTr="00430DF5">
        <w:tc>
          <w:tcPr>
            <w:tcW w:w="676" w:type="dxa"/>
          </w:tcPr>
          <w:p w:rsidR="00781476" w:rsidRPr="00461915" w:rsidRDefault="00781476" w:rsidP="00781476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1</w:t>
            </w:r>
            <w:r w:rsidR="0030499C" w:rsidRPr="004619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781476" w:rsidRPr="00461915" w:rsidRDefault="00781476" w:rsidP="00D73EA0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Областное государственное бюджетное учреждение «Смоленский комплексный центр социального обслуживания населения»</w:t>
            </w:r>
          </w:p>
        </w:tc>
        <w:tc>
          <w:tcPr>
            <w:tcW w:w="5953" w:type="dxa"/>
          </w:tcPr>
          <w:p w:rsidR="00D73EA0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 xml:space="preserve">Смоленская область, г. Смоленск, </w:t>
            </w:r>
          </w:p>
          <w:p w:rsidR="00781476" w:rsidRPr="00461915" w:rsidRDefault="00D7058F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г</w:t>
            </w:r>
            <w:r w:rsidR="00781476" w:rsidRPr="00461915">
              <w:rPr>
                <w:color w:val="000000"/>
                <w:sz w:val="28"/>
                <w:szCs w:val="28"/>
              </w:rPr>
              <w:t xml:space="preserve">ородок Коминтерна, </w:t>
            </w:r>
            <w:r w:rsidR="00C80D57" w:rsidRPr="00461915">
              <w:rPr>
                <w:color w:val="000000"/>
                <w:sz w:val="28"/>
                <w:szCs w:val="28"/>
              </w:rPr>
              <w:t>д.</w:t>
            </w:r>
            <w:r w:rsidRPr="00461915">
              <w:rPr>
                <w:color w:val="000000"/>
                <w:sz w:val="28"/>
                <w:szCs w:val="28"/>
              </w:rPr>
              <w:t xml:space="preserve"> 1</w:t>
            </w:r>
            <w:r w:rsidR="00781476" w:rsidRPr="00461915">
              <w:rPr>
                <w:color w:val="000000"/>
                <w:sz w:val="28"/>
                <w:szCs w:val="28"/>
              </w:rPr>
              <w:t>2а</w:t>
            </w:r>
          </w:p>
        </w:tc>
      </w:tr>
      <w:tr w:rsidR="00781476" w:rsidRPr="00461915" w:rsidTr="00430DF5">
        <w:tc>
          <w:tcPr>
            <w:tcW w:w="676" w:type="dxa"/>
          </w:tcPr>
          <w:p w:rsidR="00781476" w:rsidRPr="00461915" w:rsidRDefault="00781476" w:rsidP="00781476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2</w:t>
            </w:r>
            <w:r w:rsidR="004E6B3E" w:rsidRPr="004619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781476" w:rsidRPr="00461915" w:rsidRDefault="00781476" w:rsidP="00D73EA0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 xml:space="preserve">Смоленское областное государственное бюджетное учреждение «Велижский комплексный центр </w:t>
            </w:r>
            <w:r w:rsidR="00590CAA">
              <w:rPr>
                <w:color w:val="000000"/>
                <w:sz w:val="28"/>
                <w:szCs w:val="28"/>
              </w:rPr>
              <w:t xml:space="preserve">социального </w:t>
            </w:r>
            <w:r w:rsidRPr="00461915">
              <w:rPr>
                <w:color w:val="000000"/>
                <w:sz w:val="28"/>
                <w:szCs w:val="28"/>
              </w:rPr>
              <w:t>обслуживания населения»</w:t>
            </w:r>
          </w:p>
        </w:tc>
        <w:tc>
          <w:tcPr>
            <w:tcW w:w="5953" w:type="dxa"/>
          </w:tcPr>
          <w:p w:rsidR="00D7058F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 xml:space="preserve">Смоленская область, г. Велиж, </w:t>
            </w:r>
          </w:p>
          <w:p w:rsidR="00781476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пл. Дзержинского, д. 9</w:t>
            </w:r>
          </w:p>
        </w:tc>
      </w:tr>
      <w:tr w:rsidR="00781476" w:rsidRPr="00461915" w:rsidTr="00430DF5">
        <w:tc>
          <w:tcPr>
            <w:tcW w:w="676" w:type="dxa"/>
          </w:tcPr>
          <w:p w:rsidR="00781476" w:rsidRPr="00461915" w:rsidRDefault="004E6B3E" w:rsidP="00781476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250" w:type="dxa"/>
          </w:tcPr>
          <w:p w:rsidR="00781476" w:rsidRPr="00461915" w:rsidRDefault="00781476" w:rsidP="00D73EA0">
            <w:pPr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«Вяземский комплексный центр социального обслуживания населения»</w:t>
            </w:r>
          </w:p>
        </w:tc>
        <w:tc>
          <w:tcPr>
            <w:tcW w:w="5953" w:type="dxa"/>
          </w:tcPr>
          <w:p w:rsidR="00A13669" w:rsidRPr="00461915" w:rsidRDefault="00781476" w:rsidP="00A13669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 xml:space="preserve">Смоленская область, г. Вязьма, </w:t>
            </w:r>
          </w:p>
          <w:p w:rsidR="00781476" w:rsidRPr="00461915" w:rsidRDefault="00781476" w:rsidP="00A13669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ул. Ленина, д. 73</w:t>
            </w:r>
          </w:p>
        </w:tc>
      </w:tr>
      <w:tr w:rsidR="00781476" w:rsidRPr="00461915" w:rsidTr="00430DF5">
        <w:tc>
          <w:tcPr>
            <w:tcW w:w="676" w:type="dxa"/>
          </w:tcPr>
          <w:p w:rsidR="00781476" w:rsidRPr="00461915" w:rsidRDefault="00781476" w:rsidP="00781476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4</w:t>
            </w:r>
            <w:r w:rsidR="004E6B3E" w:rsidRPr="004619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781476" w:rsidRPr="00461915" w:rsidRDefault="00781476" w:rsidP="00D73EA0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«Гагаринский комплексный центр социального обслуживания населения»</w:t>
            </w:r>
          </w:p>
        </w:tc>
        <w:tc>
          <w:tcPr>
            <w:tcW w:w="5953" w:type="dxa"/>
          </w:tcPr>
          <w:p w:rsidR="00A13669" w:rsidRPr="00461915" w:rsidRDefault="00781476" w:rsidP="00A13669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Смоленская область, г. Гагарин,</w:t>
            </w:r>
          </w:p>
          <w:p w:rsidR="00781476" w:rsidRPr="00461915" w:rsidRDefault="00781476" w:rsidP="00A13669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ул. Строителей, д.50</w:t>
            </w:r>
          </w:p>
        </w:tc>
      </w:tr>
      <w:tr w:rsidR="00430DF5" w:rsidRPr="00461915" w:rsidTr="00430DF5">
        <w:tc>
          <w:tcPr>
            <w:tcW w:w="676" w:type="dxa"/>
          </w:tcPr>
          <w:p w:rsidR="00430DF5" w:rsidRPr="00461915" w:rsidRDefault="00430DF5" w:rsidP="00430DF5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250" w:type="dxa"/>
          </w:tcPr>
          <w:p w:rsidR="00430DF5" w:rsidRPr="00461915" w:rsidRDefault="00430DF5" w:rsidP="00430DF5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430DF5" w:rsidRPr="00461915" w:rsidRDefault="00430DF5" w:rsidP="00430DF5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3</w:t>
            </w:r>
          </w:p>
        </w:tc>
      </w:tr>
      <w:tr w:rsidR="00781476" w:rsidRPr="00461915" w:rsidTr="00430DF5">
        <w:tc>
          <w:tcPr>
            <w:tcW w:w="676" w:type="dxa"/>
          </w:tcPr>
          <w:p w:rsidR="00781476" w:rsidRPr="00461915" w:rsidRDefault="00781476" w:rsidP="00781476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5</w:t>
            </w:r>
            <w:r w:rsidR="004E6B3E" w:rsidRPr="004619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781476" w:rsidRPr="00461915" w:rsidRDefault="00781476" w:rsidP="00D73EA0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«Демидовский комплексный центр социального обслуживания населения»</w:t>
            </w:r>
          </w:p>
        </w:tc>
        <w:tc>
          <w:tcPr>
            <w:tcW w:w="5953" w:type="dxa"/>
          </w:tcPr>
          <w:p w:rsidR="00A13669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Смоленская область, г. Демидов,</w:t>
            </w:r>
          </w:p>
          <w:p w:rsidR="00781476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ул. Просвещения, д. 4</w:t>
            </w:r>
          </w:p>
        </w:tc>
      </w:tr>
      <w:tr w:rsidR="00781476" w:rsidRPr="00461915" w:rsidTr="00430DF5">
        <w:tc>
          <w:tcPr>
            <w:tcW w:w="676" w:type="dxa"/>
          </w:tcPr>
          <w:p w:rsidR="00781476" w:rsidRPr="00461915" w:rsidRDefault="00781476" w:rsidP="00781476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6</w:t>
            </w:r>
            <w:r w:rsidR="004E6B3E" w:rsidRPr="004619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781476" w:rsidRPr="00461915" w:rsidRDefault="00781476" w:rsidP="00D73EA0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«Дорогобужский комплексный центр социального обслуживания населения»</w:t>
            </w:r>
          </w:p>
        </w:tc>
        <w:tc>
          <w:tcPr>
            <w:tcW w:w="5953" w:type="dxa"/>
          </w:tcPr>
          <w:p w:rsidR="00D73EA0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Смоленская область, г. Дорогобуж,</w:t>
            </w:r>
          </w:p>
          <w:p w:rsidR="00781476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ул. Пушкина, д. 7</w:t>
            </w:r>
          </w:p>
        </w:tc>
      </w:tr>
      <w:tr w:rsidR="00781476" w:rsidRPr="00461915" w:rsidTr="00430DF5">
        <w:tc>
          <w:tcPr>
            <w:tcW w:w="676" w:type="dxa"/>
          </w:tcPr>
          <w:p w:rsidR="00781476" w:rsidRPr="00461915" w:rsidRDefault="00781476" w:rsidP="00781476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7</w:t>
            </w:r>
            <w:r w:rsidR="004E6B3E" w:rsidRPr="004619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781476" w:rsidRPr="00461915" w:rsidRDefault="00781476" w:rsidP="00D73EA0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«Духовщинский комплексный центр социального обслуживания населения»</w:t>
            </w:r>
          </w:p>
        </w:tc>
        <w:tc>
          <w:tcPr>
            <w:tcW w:w="5953" w:type="dxa"/>
          </w:tcPr>
          <w:p w:rsidR="00D73EA0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Смоленская область, г. Духовщина,</w:t>
            </w:r>
          </w:p>
          <w:p w:rsidR="00781476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ул. Советская, д. 43/46</w:t>
            </w:r>
          </w:p>
        </w:tc>
      </w:tr>
      <w:tr w:rsidR="00781476" w:rsidRPr="00461915" w:rsidTr="00430DF5">
        <w:tc>
          <w:tcPr>
            <w:tcW w:w="676" w:type="dxa"/>
          </w:tcPr>
          <w:p w:rsidR="00781476" w:rsidRPr="00461915" w:rsidRDefault="00781476" w:rsidP="00781476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8</w:t>
            </w:r>
            <w:r w:rsidR="004E6B3E" w:rsidRPr="004619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781476" w:rsidRPr="00461915" w:rsidRDefault="00781476" w:rsidP="00D73EA0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«Ельнинский комплексный центр социального обслуживания населения»</w:t>
            </w:r>
          </w:p>
        </w:tc>
        <w:tc>
          <w:tcPr>
            <w:tcW w:w="5953" w:type="dxa"/>
          </w:tcPr>
          <w:p w:rsidR="00D73EA0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Смоленская область, г. Ельня,</w:t>
            </w:r>
          </w:p>
          <w:p w:rsidR="00781476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ул. Первомайская, д. 38</w:t>
            </w:r>
          </w:p>
        </w:tc>
      </w:tr>
      <w:tr w:rsidR="00781476" w:rsidRPr="00461915" w:rsidTr="00430DF5">
        <w:tc>
          <w:tcPr>
            <w:tcW w:w="676" w:type="dxa"/>
          </w:tcPr>
          <w:p w:rsidR="00781476" w:rsidRPr="00461915" w:rsidRDefault="00781476" w:rsidP="00781476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9</w:t>
            </w:r>
            <w:r w:rsidR="004E6B3E" w:rsidRPr="004619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781476" w:rsidRPr="00461915" w:rsidRDefault="00781476" w:rsidP="00D73EA0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«Ершичский комплексный центр социального обслуживания населения»</w:t>
            </w:r>
          </w:p>
        </w:tc>
        <w:tc>
          <w:tcPr>
            <w:tcW w:w="5953" w:type="dxa"/>
          </w:tcPr>
          <w:p w:rsidR="00D73EA0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Смоленская область, с. Ершичи,</w:t>
            </w:r>
          </w:p>
          <w:p w:rsidR="00781476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ул. Низинская, д.19</w:t>
            </w:r>
          </w:p>
        </w:tc>
      </w:tr>
      <w:tr w:rsidR="00781476" w:rsidRPr="00461915" w:rsidTr="00430DF5">
        <w:tc>
          <w:tcPr>
            <w:tcW w:w="676" w:type="dxa"/>
          </w:tcPr>
          <w:p w:rsidR="00781476" w:rsidRPr="00461915" w:rsidRDefault="00781476" w:rsidP="00781476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10</w:t>
            </w:r>
            <w:r w:rsidR="004E6B3E" w:rsidRPr="004619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781476" w:rsidRPr="00461915" w:rsidRDefault="00781476" w:rsidP="00D73EA0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«Кардымовский комплексный центр социального обслуживания населения»</w:t>
            </w:r>
          </w:p>
        </w:tc>
        <w:tc>
          <w:tcPr>
            <w:tcW w:w="5953" w:type="dxa"/>
          </w:tcPr>
          <w:p w:rsidR="00D7058F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Смоленская область, п</w:t>
            </w:r>
            <w:r w:rsidR="00D7058F" w:rsidRPr="00461915">
              <w:rPr>
                <w:color w:val="000000"/>
                <w:sz w:val="28"/>
                <w:szCs w:val="28"/>
              </w:rPr>
              <w:t>ос.</w:t>
            </w:r>
            <w:r w:rsidRPr="00461915">
              <w:rPr>
                <w:color w:val="000000"/>
                <w:sz w:val="28"/>
                <w:szCs w:val="28"/>
              </w:rPr>
              <w:t xml:space="preserve"> Кардымово, </w:t>
            </w:r>
          </w:p>
          <w:p w:rsidR="00781476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ул. Ленина, д. 15</w:t>
            </w:r>
          </w:p>
        </w:tc>
      </w:tr>
      <w:tr w:rsidR="00781476" w:rsidRPr="00461915" w:rsidTr="00430DF5">
        <w:tc>
          <w:tcPr>
            <w:tcW w:w="676" w:type="dxa"/>
          </w:tcPr>
          <w:p w:rsidR="00781476" w:rsidRPr="00461915" w:rsidRDefault="00781476" w:rsidP="00781476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11</w:t>
            </w:r>
            <w:r w:rsidR="004E6B3E" w:rsidRPr="004619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781476" w:rsidRPr="00461915" w:rsidRDefault="00781476" w:rsidP="00D73EA0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«Монастырщинский комплексный центр социального обслуживания населения»</w:t>
            </w:r>
          </w:p>
        </w:tc>
        <w:tc>
          <w:tcPr>
            <w:tcW w:w="5953" w:type="dxa"/>
          </w:tcPr>
          <w:p w:rsidR="00781476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Смоленская область, Монастырщинский район, п</w:t>
            </w:r>
            <w:r w:rsidR="00D73EA0" w:rsidRPr="00461915">
              <w:rPr>
                <w:color w:val="000000"/>
                <w:sz w:val="28"/>
                <w:szCs w:val="28"/>
              </w:rPr>
              <w:t>ос.</w:t>
            </w:r>
            <w:r w:rsidRPr="00461915">
              <w:rPr>
                <w:color w:val="000000"/>
                <w:sz w:val="28"/>
                <w:szCs w:val="28"/>
              </w:rPr>
              <w:t xml:space="preserve"> Монастырщина, ул. Победы, д.10</w:t>
            </w:r>
          </w:p>
        </w:tc>
      </w:tr>
      <w:tr w:rsidR="00781476" w:rsidRPr="00461915" w:rsidTr="00430DF5">
        <w:trPr>
          <w:trHeight w:val="936"/>
        </w:trPr>
        <w:tc>
          <w:tcPr>
            <w:tcW w:w="676" w:type="dxa"/>
          </w:tcPr>
          <w:p w:rsidR="00781476" w:rsidRPr="00461915" w:rsidRDefault="00781476" w:rsidP="00781476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12</w:t>
            </w:r>
            <w:r w:rsidR="004E6B3E" w:rsidRPr="004619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7743B5" w:rsidRPr="00461915" w:rsidRDefault="00781476" w:rsidP="00D73EA0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«Новодугинский комплексный центр социального обслуживания населения»</w:t>
            </w:r>
          </w:p>
        </w:tc>
        <w:tc>
          <w:tcPr>
            <w:tcW w:w="5953" w:type="dxa"/>
          </w:tcPr>
          <w:p w:rsidR="00D73EA0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 xml:space="preserve">Смоленская область, с. Новодугино, </w:t>
            </w:r>
          </w:p>
          <w:p w:rsidR="00781476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ул. 30 лет Победы, д. 5</w:t>
            </w:r>
          </w:p>
        </w:tc>
      </w:tr>
      <w:tr w:rsidR="00781476" w:rsidRPr="00461915" w:rsidTr="00430DF5">
        <w:tc>
          <w:tcPr>
            <w:tcW w:w="676" w:type="dxa"/>
          </w:tcPr>
          <w:p w:rsidR="00781476" w:rsidRPr="00461915" w:rsidRDefault="00781476" w:rsidP="00781476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13</w:t>
            </w:r>
            <w:r w:rsidR="004E6B3E" w:rsidRPr="004619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430DF5" w:rsidRPr="00461915" w:rsidRDefault="00781476" w:rsidP="00430DF5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«Починковский комплексный центр социального обслуживания населения»</w:t>
            </w:r>
          </w:p>
          <w:p w:rsidR="00430DF5" w:rsidRPr="00461915" w:rsidRDefault="00430DF5" w:rsidP="00430DF5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D73EA0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Смоленская область, г. Починок,</w:t>
            </w:r>
          </w:p>
          <w:p w:rsidR="00781476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ул. Твардовского, д. 14</w:t>
            </w:r>
          </w:p>
        </w:tc>
      </w:tr>
      <w:tr w:rsidR="00430DF5" w:rsidRPr="00461915" w:rsidTr="00430DF5">
        <w:tc>
          <w:tcPr>
            <w:tcW w:w="676" w:type="dxa"/>
          </w:tcPr>
          <w:p w:rsidR="00430DF5" w:rsidRPr="00461915" w:rsidRDefault="00430DF5" w:rsidP="00430DF5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250" w:type="dxa"/>
          </w:tcPr>
          <w:p w:rsidR="00430DF5" w:rsidRPr="00461915" w:rsidRDefault="00430DF5" w:rsidP="00430DF5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430DF5" w:rsidRPr="00461915" w:rsidRDefault="00430DF5" w:rsidP="00430DF5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3</w:t>
            </w:r>
          </w:p>
        </w:tc>
      </w:tr>
      <w:tr w:rsidR="00781476" w:rsidRPr="00461915" w:rsidTr="00430DF5">
        <w:tc>
          <w:tcPr>
            <w:tcW w:w="676" w:type="dxa"/>
          </w:tcPr>
          <w:p w:rsidR="00781476" w:rsidRPr="00461915" w:rsidRDefault="00781476" w:rsidP="00781476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14</w:t>
            </w:r>
            <w:r w:rsidR="004E6B3E" w:rsidRPr="004619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781476" w:rsidRPr="00461915" w:rsidRDefault="00781476" w:rsidP="00D73EA0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«Рославльский комплексный центр социального обслуживания населения»</w:t>
            </w:r>
          </w:p>
        </w:tc>
        <w:tc>
          <w:tcPr>
            <w:tcW w:w="5953" w:type="dxa"/>
          </w:tcPr>
          <w:p w:rsidR="00622ABB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 xml:space="preserve">Смоленская область, г. Рославль, </w:t>
            </w:r>
          </w:p>
          <w:p w:rsidR="00781476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 xml:space="preserve">ул. </w:t>
            </w:r>
            <w:r w:rsidR="00590CAA">
              <w:rPr>
                <w:color w:val="000000"/>
                <w:sz w:val="28"/>
                <w:szCs w:val="28"/>
              </w:rPr>
              <w:t>и</w:t>
            </w:r>
            <w:r w:rsidR="00622ABB" w:rsidRPr="00461915">
              <w:rPr>
                <w:color w:val="000000"/>
                <w:sz w:val="28"/>
                <w:szCs w:val="28"/>
              </w:rPr>
              <w:t xml:space="preserve">мени Эдуарда Георгиевича </w:t>
            </w:r>
            <w:r w:rsidRPr="00461915">
              <w:rPr>
                <w:color w:val="000000"/>
                <w:sz w:val="28"/>
                <w:szCs w:val="28"/>
              </w:rPr>
              <w:t>Репина, д. 8</w:t>
            </w:r>
          </w:p>
        </w:tc>
      </w:tr>
      <w:tr w:rsidR="00781476" w:rsidRPr="00461915" w:rsidTr="00430DF5">
        <w:tc>
          <w:tcPr>
            <w:tcW w:w="676" w:type="dxa"/>
          </w:tcPr>
          <w:p w:rsidR="00781476" w:rsidRPr="00461915" w:rsidRDefault="00781476" w:rsidP="00781476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15</w:t>
            </w:r>
            <w:r w:rsidR="004E6B3E" w:rsidRPr="004619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781476" w:rsidRPr="00461915" w:rsidRDefault="00781476" w:rsidP="00D73EA0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«Руднянский комплексный центр социального обслуживания населения»</w:t>
            </w:r>
          </w:p>
        </w:tc>
        <w:tc>
          <w:tcPr>
            <w:tcW w:w="5953" w:type="dxa"/>
          </w:tcPr>
          <w:p w:rsidR="00781476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Смоленская область, г. Рудня,</w:t>
            </w:r>
          </w:p>
          <w:p w:rsidR="00781476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ул. Киреева, д.91</w:t>
            </w:r>
          </w:p>
        </w:tc>
      </w:tr>
      <w:tr w:rsidR="00781476" w:rsidRPr="00461915" w:rsidTr="00430DF5">
        <w:tc>
          <w:tcPr>
            <w:tcW w:w="676" w:type="dxa"/>
          </w:tcPr>
          <w:p w:rsidR="00781476" w:rsidRPr="00461915" w:rsidRDefault="00781476" w:rsidP="00781476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16</w:t>
            </w:r>
            <w:r w:rsidR="004E6B3E" w:rsidRPr="004619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781476" w:rsidRPr="00461915" w:rsidRDefault="00781476" w:rsidP="00D73EA0">
            <w:pPr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«Сафоновский комплексный центр социального обслуживания населения»</w:t>
            </w:r>
          </w:p>
        </w:tc>
        <w:tc>
          <w:tcPr>
            <w:tcW w:w="5953" w:type="dxa"/>
          </w:tcPr>
          <w:p w:rsidR="00781476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 xml:space="preserve">Смоленская область, г. Сафоново, </w:t>
            </w:r>
            <w:r w:rsidRPr="00461915">
              <w:rPr>
                <w:color w:val="000000"/>
                <w:sz w:val="28"/>
                <w:szCs w:val="28"/>
              </w:rPr>
              <w:br/>
              <w:t>ул. Коммунистическая, д. 5а</w:t>
            </w:r>
          </w:p>
        </w:tc>
      </w:tr>
      <w:tr w:rsidR="00781476" w:rsidRPr="00461915" w:rsidTr="00430DF5">
        <w:tc>
          <w:tcPr>
            <w:tcW w:w="676" w:type="dxa"/>
          </w:tcPr>
          <w:p w:rsidR="00781476" w:rsidRPr="00461915" w:rsidRDefault="00781476" w:rsidP="00781476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17</w:t>
            </w:r>
            <w:r w:rsidR="004E6B3E" w:rsidRPr="004619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781476" w:rsidRPr="00461915" w:rsidRDefault="00781476" w:rsidP="00D73EA0">
            <w:pPr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«Сычевский комплексный центр социального обслуживания населения</w:t>
            </w:r>
            <w:r w:rsidR="00590CA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622ABB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 xml:space="preserve">Смоленская область, г. Сычевка, </w:t>
            </w:r>
          </w:p>
          <w:p w:rsidR="00781476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ул. Б. Пролетарская, д. 18</w:t>
            </w:r>
          </w:p>
        </w:tc>
      </w:tr>
      <w:tr w:rsidR="00781476" w:rsidRPr="00461915" w:rsidTr="00430DF5">
        <w:tc>
          <w:tcPr>
            <w:tcW w:w="676" w:type="dxa"/>
          </w:tcPr>
          <w:p w:rsidR="00781476" w:rsidRPr="00461915" w:rsidRDefault="00781476" w:rsidP="00781476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18</w:t>
            </w:r>
            <w:r w:rsidR="004E6B3E" w:rsidRPr="004619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781476" w:rsidRPr="00461915" w:rsidRDefault="00781476" w:rsidP="00D73EA0">
            <w:pPr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«Хиславичский комплексный центр социального обслуживания населения»</w:t>
            </w:r>
          </w:p>
        </w:tc>
        <w:tc>
          <w:tcPr>
            <w:tcW w:w="5953" w:type="dxa"/>
          </w:tcPr>
          <w:p w:rsidR="00622ABB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Смоленская область, п</w:t>
            </w:r>
            <w:r w:rsidR="00622ABB" w:rsidRPr="00461915">
              <w:rPr>
                <w:color w:val="000000"/>
                <w:sz w:val="28"/>
                <w:szCs w:val="28"/>
              </w:rPr>
              <w:t>ос.</w:t>
            </w:r>
            <w:r w:rsidRPr="00461915">
              <w:rPr>
                <w:color w:val="000000"/>
                <w:sz w:val="28"/>
                <w:szCs w:val="28"/>
              </w:rPr>
              <w:t xml:space="preserve"> Хиславичи, </w:t>
            </w:r>
          </w:p>
          <w:p w:rsidR="00781476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 xml:space="preserve">ул. Пролетарская </w:t>
            </w:r>
            <w:r w:rsidR="00C80D57" w:rsidRPr="00461915">
              <w:rPr>
                <w:color w:val="000000"/>
                <w:sz w:val="28"/>
                <w:szCs w:val="28"/>
              </w:rPr>
              <w:t>п</w:t>
            </w:r>
            <w:r w:rsidRPr="00461915">
              <w:rPr>
                <w:color w:val="000000"/>
                <w:sz w:val="28"/>
                <w:szCs w:val="28"/>
              </w:rPr>
              <w:t>лощадь, д. 5</w:t>
            </w:r>
          </w:p>
        </w:tc>
      </w:tr>
      <w:tr w:rsidR="00781476" w:rsidRPr="00461915" w:rsidTr="00430DF5">
        <w:tc>
          <w:tcPr>
            <w:tcW w:w="676" w:type="dxa"/>
          </w:tcPr>
          <w:p w:rsidR="00781476" w:rsidRPr="00461915" w:rsidRDefault="00781476" w:rsidP="00781476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19</w:t>
            </w:r>
            <w:r w:rsidR="004E6B3E" w:rsidRPr="004619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781476" w:rsidRPr="00461915" w:rsidRDefault="00781476" w:rsidP="00D73EA0">
            <w:pPr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«Шумячский комплексный центр социального обслуживания населения»</w:t>
            </w:r>
          </w:p>
        </w:tc>
        <w:tc>
          <w:tcPr>
            <w:tcW w:w="5953" w:type="dxa"/>
          </w:tcPr>
          <w:p w:rsidR="00622ABB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 xml:space="preserve">Смоленская область, </w:t>
            </w:r>
            <w:r w:rsidR="00622ABB" w:rsidRPr="00461915">
              <w:rPr>
                <w:color w:val="000000"/>
                <w:sz w:val="28"/>
                <w:szCs w:val="28"/>
              </w:rPr>
              <w:t>пос.</w:t>
            </w:r>
            <w:r w:rsidRPr="00461915">
              <w:rPr>
                <w:color w:val="000000"/>
                <w:sz w:val="28"/>
                <w:szCs w:val="28"/>
              </w:rPr>
              <w:t xml:space="preserve"> Шумячи,</w:t>
            </w:r>
          </w:p>
          <w:p w:rsidR="00781476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ул. Советской Армии, д. 24</w:t>
            </w:r>
          </w:p>
        </w:tc>
      </w:tr>
      <w:tr w:rsidR="00781476" w:rsidRPr="00461915" w:rsidTr="00430DF5">
        <w:tc>
          <w:tcPr>
            <w:tcW w:w="676" w:type="dxa"/>
          </w:tcPr>
          <w:p w:rsidR="00781476" w:rsidRPr="00461915" w:rsidRDefault="00781476" w:rsidP="00781476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20</w:t>
            </w:r>
            <w:r w:rsidR="004E6B3E" w:rsidRPr="004619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781476" w:rsidRPr="00461915" w:rsidRDefault="00781476" w:rsidP="00D73EA0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«Ярцевский комплексный центр социального обслуживания населения»</w:t>
            </w:r>
          </w:p>
        </w:tc>
        <w:tc>
          <w:tcPr>
            <w:tcW w:w="5953" w:type="dxa"/>
          </w:tcPr>
          <w:p w:rsidR="00622ABB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Смоленская область, г. Ярцево,</w:t>
            </w:r>
          </w:p>
          <w:p w:rsidR="00781476" w:rsidRPr="00461915" w:rsidRDefault="00781476" w:rsidP="00D73EA0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461915">
              <w:rPr>
                <w:color w:val="000000"/>
                <w:sz w:val="28"/>
                <w:szCs w:val="28"/>
              </w:rPr>
              <w:t>ул. Краснооктябрьская, д. 4</w:t>
            </w:r>
          </w:p>
        </w:tc>
      </w:tr>
    </w:tbl>
    <w:p w:rsidR="002613C6" w:rsidRPr="00461915" w:rsidRDefault="002613C6" w:rsidP="002613C6">
      <w:pPr>
        <w:ind w:right="-312"/>
        <w:jc w:val="center"/>
        <w:rPr>
          <w:color w:val="000000"/>
          <w:sz w:val="28"/>
          <w:szCs w:val="28"/>
        </w:rPr>
      </w:pPr>
    </w:p>
    <w:p w:rsidR="006C779C" w:rsidRPr="00461915" w:rsidRDefault="006C779C" w:rsidP="00232523">
      <w:pPr>
        <w:ind w:right="-312"/>
        <w:jc w:val="center"/>
        <w:rPr>
          <w:color w:val="000000"/>
          <w:sz w:val="28"/>
          <w:szCs w:val="28"/>
        </w:rPr>
      </w:pPr>
      <w:r w:rsidRPr="00461915">
        <w:rPr>
          <w:color w:val="000000"/>
          <w:sz w:val="28"/>
          <w:szCs w:val="28"/>
        </w:rPr>
        <w:br/>
      </w:r>
    </w:p>
    <w:p w:rsidR="006C779C" w:rsidRPr="00461915" w:rsidRDefault="006C779C" w:rsidP="006C779C">
      <w:pPr>
        <w:rPr>
          <w:color w:val="000000"/>
          <w:sz w:val="28"/>
          <w:szCs w:val="28"/>
        </w:rPr>
      </w:pPr>
      <w:r w:rsidRPr="00461915">
        <w:rPr>
          <w:color w:val="000000"/>
          <w:sz w:val="28"/>
          <w:szCs w:val="28"/>
        </w:rPr>
        <w:br w:type="page"/>
      </w:r>
    </w:p>
    <w:p w:rsidR="006C779C" w:rsidRPr="00590CAA" w:rsidRDefault="006C779C" w:rsidP="0018758E">
      <w:pPr>
        <w:ind w:left="9639" w:right="-312"/>
        <w:rPr>
          <w:color w:val="000000"/>
          <w:sz w:val="28"/>
          <w:szCs w:val="28"/>
        </w:rPr>
      </w:pPr>
      <w:r w:rsidRPr="00590CAA">
        <w:rPr>
          <w:color w:val="000000"/>
          <w:sz w:val="28"/>
          <w:szCs w:val="28"/>
        </w:rPr>
        <w:lastRenderedPageBreak/>
        <w:t>Приложение № 3</w:t>
      </w:r>
    </w:p>
    <w:p w:rsidR="006C779C" w:rsidRPr="00590CAA" w:rsidRDefault="006C779C" w:rsidP="00C80D57">
      <w:pPr>
        <w:ind w:left="10773" w:right="-312"/>
        <w:jc w:val="both"/>
        <w:rPr>
          <w:color w:val="000000"/>
          <w:sz w:val="28"/>
          <w:szCs w:val="28"/>
        </w:rPr>
      </w:pPr>
      <w:r w:rsidRPr="00590CAA">
        <w:rPr>
          <w:color w:val="000000"/>
          <w:sz w:val="28"/>
          <w:szCs w:val="28"/>
        </w:rPr>
        <w:t>к плану мероприятий («дорожной карте») по созданию системы долговременного ухода за гражданами пожилого возраста и инвалидами, нуждающимися в уходе</w:t>
      </w:r>
      <w:r w:rsidR="00C80D57" w:rsidRPr="00590CAA">
        <w:rPr>
          <w:color w:val="000000"/>
          <w:sz w:val="28"/>
          <w:szCs w:val="28"/>
        </w:rPr>
        <w:t>,</w:t>
      </w:r>
      <w:r w:rsidRPr="00590CAA">
        <w:rPr>
          <w:color w:val="000000"/>
          <w:sz w:val="28"/>
          <w:szCs w:val="28"/>
        </w:rPr>
        <w:t xml:space="preserve"> в Смоленской области </w:t>
      </w:r>
      <w:r w:rsidR="008D4CCD" w:rsidRPr="00590CAA">
        <w:rPr>
          <w:color w:val="000000"/>
          <w:sz w:val="28"/>
          <w:szCs w:val="28"/>
        </w:rPr>
        <w:t>на</w:t>
      </w:r>
      <w:r w:rsidR="00590CAA">
        <w:rPr>
          <w:color w:val="000000"/>
          <w:sz w:val="28"/>
          <w:szCs w:val="28"/>
        </w:rPr>
        <w:t xml:space="preserve"> 2025</w:t>
      </w:r>
      <w:r w:rsidRPr="00590CAA">
        <w:rPr>
          <w:color w:val="000000"/>
          <w:sz w:val="28"/>
          <w:szCs w:val="28"/>
        </w:rPr>
        <w:t xml:space="preserve"> год </w:t>
      </w:r>
    </w:p>
    <w:p w:rsidR="006C779C" w:rsidRDefault="006C779C" w:rsidP="006C779C">
      <w:pPr>
        <w:ind w:left="10065" w:right="-312"/>
        <w:jc w:val="both"/>
        <w:rPr>
          <w:sz w:val="28"/>
          <w:szCs w:val="28"/>
        </w:rPr>
      </w:pPr>
    </w:p>
    <w:p w:rsidR="006C779C" w:rsidRPr="00590CAA" w:rsidRDefault="006C779C" w:rsidP="006C779C">
      <w:pPr>
        <w:ind w:right="-312"/>
        <w:jc w:val="center"/>
        <w:rPr>
          <w:b/>
          <w:color w:val="000000"/>
          <w:sz w:val="28"/>
          <w:szCs w:val="28"/>
        </w:rPr>
      </w:pPr>
      <w:r w:rsidRPr="00590CAA">
        <w:rPr>
          <w:b/>
          <w:color w:val="000000"/>
          <w:sz w:val="28"/>
          <w:szCs w:val="28"/>
        </w:rPr>
        <w:t>ПЕРЕЧЕНЬ</w:t>
      </w:r>
    </w:p>
    <w:p w:rsidR="0018758E" w:rsidRPr="00590CAA" w:rsidRDefault="006C779C" w:rsidP="006C779C">
      <w:pPr>
        <w:ind w:right="-312"/>
        <w:jc w:val="center"/>
        <w:rPr>
          <w:b/>
          <w:color w:val="000000"/>
          <w:sz w:val="28"/>
          <w:szCs w:val="28"/>
        </w:rPr>
      </w:pPr>
      <w:r w:rsidRPr="00590CAA">
        <w:rPr>
          <w:b/>
          <w:color w:val="000000"/>
          <w:sz w:val="28"/>
          <w:szCs w:val="28"/>
        </w:rPr>
        <w:t>организаций социального обслуживания – государственных</w:t>
      </w:r>
    </w:p>
    <w:p w:rsidR="006C779C" w:rsidRPr="00590CAA" w:rsidRDefault="006C779C" w:rsidP="006C779C">
      <w:pPr>
        <w:ind w:right="-312"/>
        <w:jc w:val="center"/>
        <w:rPr>
          <w:b/>
          <w:color w:val="000000"/>
          <w:sz w:val="28"/>
          <w:szCs w:val="28"/>
        </w:rPr>
      </w:pPr>
      <w:r w:rsidRPr="00590CAA">
        <w:rPr>
          <w:b/>
          <w:color w:val="000000"/>
          <w:sz w:val="28"/>
          <w:szCs w:val="28"/>
        </w:rPr>
        <w:t xml:space="preserve"> поставщиков социальных услуг</w:t>
      </w:r>
    </w:p>
    <w:p w:rsidR="006C779C" w:rsidRPr="00590CAA" w:rsidRDefault="006C779C" w:rsidP="006C779C">
      <w:pPr>
        <w:ind w:right="-312"/>
        <w:jc w:val="center"/>
        <w:rPr>
          <w:color w:val="000000"/>
          <w:sz w:val="28"/>
          <w:szCs w:val="28"/>
        </w:rPr>
      </w:pPr>
    </w:p>
    <w:tbl>
      <w:tblPr>
        <w:tblStyle w:val="a6"/>
        <w:tblW w:w="15003" w:type="dxa"/>
        <w:tblLook w:val="04A0" w:firstRow="1" w:lastRow="0" w:firstColumn="1" w:lastColumn="0" w:noHBand="0" w:noVBand="1"/>
      </w:tblPr>
      <w:tblGrid>
        <w:gridCol w:w="676"/>
        <w:gridCol w:w="6832"/>
        <w:gridCol w:w="4820"/>
        <w:gridCol w:w="2675"/>
      </w:tblGrid>
      <w:tr w:rsidR="00791C78" w:rsidRPr="00590CAA" w:rsidTr="00430DF5">
        <w:tc>
          <w:tcPr>
            <w:tcW w:w="676" w:type="dxa"/>
          </w:tcPr>
          <w:p w:rsidR="00791C78" w:rsidRPr="00590CAA" w:rsidRDefault="00791C78" w:rsidP="006C779C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№</w:t>
            </w:r>
          </w:p>
          <w:p w:rsidR="00791C78" w:rsidRPr="00590CAA" w:rsidRDefault="00791C78" w:rsidP="006C779C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832" w:type="dxa"/>
          </w:tcPr>
          <w:p w:rsidR="00791C78" w:rsidRPr="00590CAA" w:rsidRDefault="00791C78" w:rsidP="006C779C">
            <w:pPr>
              <w:ind w:left="-113" w:right="-108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791C78" w:rsidRPr="00590CAA" w:rsidRDefault="00791C78" w:rsidP="00590CAA">
            <w:pPr>
              <w:ind w:left="-113" w:right="-108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организации социального обслуживания</w:t>
            </w:r>
          </w:p>
        </w:tc>
        <w:tc>
          <w:tcPr>
            <w:tcW w:w="4820" w:type="dxa"/>
          </w:tcPr>
          <w:p w:rsidR="00791C78" w:rsidRPr="00590CAA" w:rsidRDefault="00791C78" w:rsidP="006C779C">
            <w:pPr>
              <w:ind w:left="-113" w:right="-108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 xml:space="preserve">Адрес </w:t>
            </w:r>
          </w:p>
          <w:p w:rsidR="00791C78" w:rsidRPr="00590CAA" w:rsidRDefault="00791C78" w:rsidP="006C779C">
            <w:pPr>
              <w:ind w:left="-113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организации социального обслуживания</w:t>
            </w:r>
          </w:p>
        </w:tc>
        <w:tc>
          <w:tcPr>
            <w:tcW w:w="2675" w:type="dxa"/>
          </w:tcPr>
          <w:p w:rsidR="00DB45C3" w:rsidRPr="00590CAA" w:rsidRDefault="00791C78" w:rsidP="006C779C">
            <w:pPr>
              <w:ind w:left="-113" w:right="-108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 xml:space="preserve">Количество </w:t>
            </w:r>
          </w:p>
          <w:p w:rsidR="00791C78" w:rsidRPr="00590CAA" w:rsidRDefault="00791C78" w:rsidP="00590CAA">
            <w:pPr>
              <w:ind w:left="-113" w:right="-108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 xml:space="preserve">штатных единиц </w:t>
            </w:r>
            <w:r w:rsidR="00590CAA">
              <w:rPr>
                <w:color w:val="000000"/>
                <w:sz w:val="28"/>
                <w:szCs w:val="28"/>
              </w:rPr>
              <w:t>работников, на которых возложены обязанности организаторов ухода</w:t>
            </w:r>
          </w:p>
        </w:tc>
      </w:tr>
      <w:tr w:rsidR="0030499C" w:rsidRPr="00590CAA" w:rsidTr="00430DF5">
        <w:tc>
          <w:tcPr>
            <w:tcW w:w="676" w:type="dxa"/>
          </w:tcPr>
          <w:p w:rsidR="0030499C" w:rsidRPr="00590CAA" w:rsidRDefault="0018758E" w:rsidP="006C779C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32" w:type="dxa"/>
          </w:tcPr>
          <w:p w:rsidR="0030499C" w:rsidRPr="00590CAA" w:rsidRDefault="0018758E" w:rsidP="006C779C">
            <w:pPr>
              <w:ind w:left="-113" w:right="-108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0499C" w:rsidRPr="00590CAA" w:rsidRDefault="0018758E" w:rsidP="006C779C">
            <w:pPr>
              <w:ind w:left="-113" w:right="-108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75" w:type="dxa"/>
          </w:tcPr>
          <w:p w:rsidR="0030499C" w:rsidRPr="00590CAA" w:rsidRDefault="0018758E" w:rsidP="006C779C">
            <w:pPr>
              <w:ind w:left="-113" w:right="-108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4</w:t>
            </w:r>
          </w:p>
        </w:tc>
      </w:tr>
      <w:tr w:rsidR="00791C78" w:rsidRPr="00590CAA" w:rsidTr="00430DF5">
        <w:tc>
          <w:tcPr>
            <w:tcW w:w="676" w:type="dxa"/>
          </w:tcPr>
          <w:p w:rsidR="00791C78" w:rsidRPr="00590CAA" w:rsidRDefault="00791C78" w:rsidP="006C779C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1</w:t>
            </w:r>
            <w:r w:rsidR="0018758E" w:rsidRPr="00590CA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91C78" w:rsidRPr="00590CAA" w:rsidRDefault="00791C78" w:rsidP="00633B91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Областное государственное бюджетное учреждение «Смоленский комплексный центр социального обслуживания населения»</w:t>
            </w:r>
          </w:p>
        </w:tc>
        <w:tc>
          <w:tcPr>
            <w:tcW w:w="4820" w:type="dxa"/>
          </w:tcPr>
          <w:p w:rsidR="00957206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Смоленская область, г. Смоленск,</w:t>
            </w:r>
          </w:p>
          <w:p w:rsidR="00791C78" w:rsidRPr="00590CAA" w:rsidRDefault="00C80D57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г</w:t>
            </w:r>
            <w:r w:rsidR="00791C78" w:rsidRPr="00590CAA">
              <w:rPr>
                <w:color w:val="000000"/>
                <w:sz w:val="28"/>
                <w:szCs w:val="28"/>
              </w:rPr>
              <w:t xml:space="preserve">ородок Коминтерна, </w:t>
            </w:r>
            <w:r w:rsidRPr="00590CAA">
              <w:rPr>
                <w:color w:val="000000"/>
                <w:sz w:val="28"/>
                <w:szCs w:val="28"/>
              </w:rPr>
              <w:t xml:space="preserve">д. </w:t>
            </w:r>
            <w:r w:rsidR="00791C78" w:rsidRPr="00590CAA">
              <w:rPr>
                <w:color w:val="000000"/>
                <w:sz w:val="28"/>
                <w:szCs w:val="28"/>
              </w:rPr>
              <w:t>12а</w:t>
            </w:r>
          </w:p>
        </w:tc>
        <w:tc>
          <w:tcPr>
            <w:tcW w:w="2675" w:type="dxa"/>
          </w:tcPr>
          <w:p w:rsidR="00791C78" w:rsidRPr="00590CAA" w:rsidRDefault="00274B36" w:rsidP="00DB45C3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91C78" w:rsidRPr="00590CAA" w:rsidTr="00430DF5">
        <w:tc>
          <w:tcPr>
            <w:tcW w:w="676" w:type="dxa"/>
          </w:tcPr>
          <w:p w:rsidR="00791C78" w:rsidRPr="00590CAA" w:rsidRDefault="00791C78" w:rsidP="006C779C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2</w:t>
            </w:r>
            <w:r w:rsidR="0018758E" w:rsidRPr="00590CA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91C78" w:rsidRPr="00590CAA" w:rsidRDefault="00791C78" w:rsidP="00633B91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 xml:space="preserve">Смоленское областное государственное бюджетное учреждение «Велижский комплексный центр </w:t>
            </w:r>
            <w:r w:rsidR="0083222A">
              <w:rPr>
                <w:color w:val="000000"/>
                <w:sz w:val="28"/>
                <w:szCs w:val="28"/>
              </w:rPr>
              <w:t xml:space="preserve">социального </w:t>
            </w:r>
            <w:r w:rsidRPr="00590CAA">
              <w:rPr>
                <w:color w:val="000000"/>
                <w:sz w:val="28"/>
                <w:szCs w:val="28"/>
              </w:rPr>
              <w:t>обслуживания населения»</w:t>
            </w:r>
          </w:p>
        </w:tc>
        <w:tc>
          <w:tcPr>
            <w:tcW w:w="4820" w:type="dxa"/>
          </w:tcPr>
          <w:p w:rsidR="00430DF5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Смоленская область,г.Велиж,</w:t>
            </w:r>
          </w:p>
          <w:p w:rsidR="00791C78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пл.Дзержинского,д.9</w:t>
            </w:r>
          </w:p>
        </w:tc>
        <w:tc>
          <w:tcPr>
            <w:tcW w:w="2675" w:type="dxa"/>
          </w:tcPr>
          <w:p w:rsidR="00791C78" w:rsidRPr="00590CAA" w:rsidRDefault="00590CAA" w:rsidP="00DB45C3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91C78" w:rsidRPr="00590CAA" w:rsidTr="00430DF5">
        <w:tc>
          <w:tcPr>
            <w:tcW w:w="676" w:type="dxa"/>
          </w:tcPr>
          <w:p w:rsidR="00791C78" w:rsidRPr="00590CAA" w:rsidRDefault="00791C78" w:rsidP="004515EE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3</w:t>
            </w:r>
            <w:r w:rsidR="0018758E" w:rsidRPr="00590CA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91C78" w:rsidRPr="00590CAA" w:rsidRDefault="00791C78" w:rsidP="00633B91">
            <w:pPr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«Вяземский комплексный центр социального обслуживания населения»</w:t>
            </w:r>
          </w:p>
        </w:tc>
        <w:tc>
          <w:tcPr>
            <w:tcW w:w="4820" w:type="dxa"/>
          </w:tcPr>
          <w:p w:rsidR="00430DF5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 xml:space="preserve">Смоленская область, г. Вязьма, </w:t>
            </w:r>
          </w:p>
          <w:p w:rsidR="00791C78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ул. Ленина, д. 73</w:t>
            </w:r>
          </w:p>
        </w:tc>
        <w:tc>
          <w:tcPr>
            <w:tcW w:w="2675" w:type="dxa"/>
          </w:tcPr>
          <w:p w:rsidR="00791C78" w:rsidRPr="00590CAA" w:rsidRDefault="00590CAA" w:rsidP="00DB45C3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80D57" w:rsidRPr="00590CAA" w:rsidTr="00430DF5">
        <w:tc>
          <w:tcPr>
            <w:tcW w:w="676" w:type="dxa"/>
          </w:tcPr>
          <w:p w:rsidR="00C80D57" w:rsidRPr="00590CAA" w:rsidRDefault="00C80D57" w:rsidP="00633B91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832" w:type="dxa"/>
          </w:tcPr>
          <w:p w:rsidR="00C80D57" w:rsidRPr="00590CAA" w:rsidRDefault="00C80D57" w:rsidP="00633B91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C80D57" w:rsidRPr="00590CAA" w:rsidRDefault="00C80D57" w:rsidP="00633B91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75" w:type="dxa"/>
          </w:tcPr>
          <w:p w:rsidR="00C80D57" w:rsidRPr="00590CAA" w:rsidRDefault="00C80D57" w:rsidP="00633B91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4</w:t>
            </w:r>
          </w:p>
        </w:tc>
      </w:tr>
      <w:tr w:rsidR="00791C78" w:rsidRPr="00590CAA" w:rsidTr="00430DF5">
        <w:tc>
          <w:tcPr>
            <w:tcW w:w="676" w:type="dxa"/>
          </w:tcPr>
          <w:p w:rsidR="00791C78" w:rsidRPr="00590CAA" w:rsidRDefault="00791C78" w:rsidP="004515EE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4</w:t>
            </w:r>
            <w:r w:rsidR="0018758E" w:rsidRPr="00590CA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91C78" w:rsidRPr="00590CAA" w:rsidRDefault="00791C78" w:rsidP="00633B91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«Гагаринский комплексный центр социального обслуживания населения»</w:t>
            </w:r>
          </w:p>
        </w:tc>
        <w:tc>
          <w:tcPr>
            <w:tcW w:w="4820" w:type="dxa"/>
          </w:tcPr>
          <w:p w:rsidR="00430DF5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 xml:space="preserve">Смоленская область, г. Гагарин, </w:t>
            </w:r>
          </w:p>
          <w:p w:rsidR="00791C78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ул. Строителей, д.50</w:t>
            </w:r>
          </w:p>
        </w:tc>
        <w:tc>
          <w:tcPr>
            <w:tcW w:w="2675" w:type="dxa"/>
          </w:tcPr>
          <w:p w:rsidR="00791C78" w:rsidRPr="00590CAA" w:rsidRDefault="00590CAA" w:rsidP="00DB45C3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91C78" w:rsidRPr="00590CAA" w:rsidTr="00430DF5">
        <w:tc>
          <w:tcPr>
            <w:tcW w:w="676" w:type="dxa"/>
          </w:tcPr>
          <w:p w:rsidR="00791C78" w:rsidRPr="00590CAA" w:rsidRDefault="00791C78" w:rsidP="004515EE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5</w:t>
            </w:r>
            <w:r w:rsidR="0018758E" w:rsidRPr="00590CA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91C78" w:rsidRPr="00590CAA" w:rsidRDefault="00791C78" w:rsidP="00633B91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«Демидовский комплексный центр социального обслуживания населения»</w:t>
            </w:r>
          </w:p>
        </w:tc>
        <w:tc>
          <w:tcPr>
            <w:tcW w:w="4820" w:type="dxa"/>
          </w:tcPr>
          <w:p w:rsidR="00430DF5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 xml:space="preserve">Смоленская область, г.Демидов, </w:t>
            </w:r>
          </w:p>
          <w:p w:rsidR="00791C78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ул. Просвещения, д. 4</w:t>
            </w:r>
          </w:p>
        </w:tc>
        <w:tc>
          <w:tcPr>
            <w:tcW w:w="2675" w:type="dxa"/>
          </w:tcPr>
          <w:p w:rsidR="00791C78" w:rsidRPr="00590CAA" w:rsidRDefault="00590CAA" w:rsidP="00DB45C3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91C78" w:rsidRPr="00590CAA" w:rsidTr="00430DF5">
        <w:tc>
          <w:tcPr>
            <w:tcW w:w="676" w:type="dxa"/>
          </w:tcPr>
          <w:p w:rsidR="00791C78" w:rsidRPr="00590CAA" w:rsidRDefault="00781476" w:rsidP="004515EE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6</w:t>
            </w:r>
            <w:r w:rsidR="0018758E" w:rsidRPr="00590CA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91C78" w:rsidRPr="00590CAA" w:rsidRDefault="00791C78" w:rsidP="00633B91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«Дорогобужский комплексный центр социального обслуживания населения»</w:t>
            </w:r>
          </w:p>
        </w:tc>
        <w:tc>
          <w:tcPr>
            <w:tcW w:w="4820" w:type="dxa"/>
          </w:tcPr>
          <w:p w:rsidR="00791C78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Смоленская область, г. Дорогобуж, ул. Пушкина,д. 7</w:t>
            </w:r>
          </w:p>
        </w:tc>
        <w:tc>
          <w:tcPr>
            <w:tcW w:w="2675" w:type="dxa"/>
          </w:tcPr>
          <w:p w:rsidR="00791C78" w:rsidRPr="00590CAA" w:rsidRDefault="00590CAA" w:rsidP="00DB45C3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91C78" w:rsidRPr="00590CAA" w:rsidTr="00430DF5">
        <w:tc>
          <w:tcPr>
            <w:tcW w:w="676" w:type="dxa"/>
          </w:tcPr>
          <w:p w:rsidR="00791C78" w:rsidRPr="00590CAA" w:rsidRDefault="00781476" w:rsidP="004515EE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7</w:t>
            </w:r>
            <w:r w:rsidR="0018758E" w:rsidRPr="00590CA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91C78" w:rsidRPr="00590CAA" w:rsidRDefault="00791C78" w:rsidP="00633B91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«Духовщинский комплексный центр социального обслуживания населения»</w:t>
            </w:r>
          </w:p>
        </w:tc>
        <w:tc>
          <w:tcPr>
            <w:tcW w:w="4820" w:type="dxa"/>
          </w:tcPr>
          <w:p w:rsidR="00791C78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Смоленская область, г. Духовщина, ул. Советская, д. 43/46</w:t>
            </w:r>
          </w:p>
        </w:tc>
        <w:tc>
          <w:tcPr>
            <w:tcW w:w="2675" w:type="dxa"/>
          </w:tcPr>
          <w:p w:rsidR="00791C78" w:rsidRPr="00590CAA" w:rsidRDefault="00590CAA" w:rsidP="00DB45C3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91C78" w:rsidRPr="00590CAA" w:rsidTr="00430DF5">
        <w:tc>
          <w:tcPr>
            <w:tcW w:w="676" w:type="dxa"/>
          </w:tcPr>
          <w:p w:rsidR="00791C78" w:rsidRPr="00590CAA" w:rsidRDefault="00781476" w:rsidP="004515EE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8</w:t>
            </w:r>
            <w:r w:rsidR="0018758E" w:rsidRPr="00590CA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91C78" w:rsidRPr="00590CAA" w:rsidRDefault="00791C78" w:rsidP="00633B91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«Ельнинский комплексный центр социального обслуживания населения»</w:t>
            </w:r>
          </w:p>
        </w:tc>
        <w:tc>
          <w:tcPr>
            <w:tcW w:w="4820" w:type="dxa"/>
          </w:tcPr>
          <w:p w:rsidR="00430DF5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Смоленская область, г. Ельня,</w:t>
            </w:r>
          </w:p>
          <w:p w:rsidR="00791C78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ул. Первомайская, д. 38</w:t>
            </w:r>
          </w:p>
        </w:tc>
        <w:tc>
          <w:tcPr>
            <w:tcW w:w="2675" w:type="dxa"/>
          </w:tcPr>
          <w:p w:rsidR="00791C78" w:rsidRPr="00590CAA" w:rsidRDefault="00590CAA" w:rsidP="00DB45C3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91C78" w:rsidRPr="00590CAA" w:rsidTr="00430DF5">
        <w:tc>
          <w:tcPr>
            <w:tcW w:w="676" w:type="dxa"/>
          </w:tcPr>
          <w:p w:rsidR="00791C78" w:rsidRPr="00590CAA" w:rsidRDefault="00781476" w:rsidP="004515EE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9</w:t>
            </w:r>
            <w:r w:rsidR="0018758E" w:rsidRPr="00590CA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91C78" w:rsidRPr="00590CAA" w:rsidRDefault="00791C78" w:rsidP="00633B91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«Ершичский комплексный центр социального обслуживания населения»</w:t>
            </w:r>
          </w:p>
        </w:tc>
        <w:tc>
          <w:tcPr>
            <w:tcW w:w="4820" w:type="dxa"/>
          </w:tcPr>
          <w:p w:rsidR="00430DF5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Смоленская область, с. Ершичи,</w:t>
            </w:r>
          </w:p>
          <w:p w:rsidR="00791C78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ул.Низинская, д.19</w:t>
            </w:r>
          </w:p>
        </w:tc>
        <w:tc>
          <w:tcPr>
            <w:tcW w:w="2675" w:type="dxa"/>
          </w:tcPr>
          <w:p w:rsidR="00791C78" w:rsidRPr="00590CAA" w:rsidRDefault="00590CAA" w:rsidP="00DB45C3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91C78" w:rsidRPr="00590CAA" w:rsidTr="00430DF5">
        <w:tc>
          <w:tcPr>
            <w:tcW w:w="676" w:type="dxa"/>
          </w:tcPr>
          <w:p w:rsidR="00791C78" w:rsidRPr="00590CAA" w:rsidRDefault="00781476" w:rsidP="004515EE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10</w:t>
            </w:r>
            <w:r w:rsidR="0018758E" w:rsidRPr="00590CA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91C78" w:rsidRPr="00590CAA" w:rsidRDefault="00791C78" w:rsidP="00633B91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«Кардымовский комплексный центр социального обслуживания населения»</w:t>
            </w:r>
          </w:p>
        </w:tc>
        <w:tc>
          <w:tcPr>
            <w:tcW w:w="4820" w:type="dxa"/>
          </w:tcPr>
          <w:p w:rsidR="00633B91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Смоленская область,</w:t>
            </w:r>
          </w:p>
          <w:p w:rsidR="00791C78" w:rsidRPr="00590CAA" w:rsidRDefault="00430DF5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пос.</w:t>
            </w:r>
            <w:r w:rsidR="00791C78" w:rsidRPr="00590CAA">
              <w:rPr>
                <w:color w:val="000000"/>
                <w:sz w:val="28"/>
                <w:szCs w:val="28"/>
              </w:rPr>
              <w:t xml:space="preserve"> Кардымово, ул. Ленина, д. 15</w:t>
            </w:r>
          </w:p>
        </w:tc>
        <w:tc>
          <w:tcPr>
            <w:tcW w:w="2675" w:type="dxa"/>
          </w:tcPr>
          <w:p w:rsidR="00791C78" w:rsidRPr="00590CAA" w:rsidRDefault="00590CAA" w:rsidP="00DB45C3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91C78" w:rsidRPr="00590CAA" w:rsidTr="00430DF5">
        <w:tc>
          <w:tcPr>
            <w:tcW w:w="676" w:type="dxa"/>
          </w:tcPr>
          <w:p w:rsidR="00791C78" w:rsidRPr="00590CAA" w:rsidRDefault="00781476" w:rsidP="004515EE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11</w:t>
            </w:r>
            <w:r w:rsidR="0018758E" w:rsidRPr="00590CA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91C78" w:rsidRPr="00590CAA" w:rsidRDefault="00791C78" w:rsidP="00633B91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«Монастырщинский комплексный центр социального обслуживания населения»</w:t>
            </w:r>
          </w:p>
        </w:tc>
        <w:tc>
          <w:tcPr>
            <w:tcW w:w="4820" w:type="dxa"/>
          </w:tcPr>
          <w:p w:rsidR="00633B91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Смоленская область,</w:t>
            </w:r>
          </w:p>
          <w:p w:rsidR="00E36348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Монастырщинский район,</w:t>
            </w:r>
          </w:p>
          <w:p w:rsidR="00791C78" w:rsidRPr="00590CAA" w:rsidRDefault="00633B91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пос.</w:t>
            </w:r>
            <w:r w:rsidR="00791C78" w:rsidRPr="00590CAA">
              <w:rPr>
                <w:color w:val="000000"/>
                <w:sz w:val="28"/>
                <w:szCs w:val="28"/>
              </w:rPr>
              <w:t>Монастырщина, ул. Победы, д.10</w:t>
            </w:r>
          </w:p>
        </w:tc>
        <w:tc>
          <w:tcPr>
            <w:tcW w:w="2675" w:type="dxa"/>
          </w:tcPr>
          <w:p w:rsidR="00791C78" w:rsidRPr="00590CAA" w:rsidRDefault="00590CAA" w:rsidP="00DB45C3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91C78" w:rsidRPr="00590CAA" w:rsidTr="00430DF5">
        <w:tc>
          <w:tcPr>
            <w:tcW w:w="676" w:type="dxa"/>
          </w:tcPr>
          <w:p w:rsidR="00791C78" w:rsidRPr="00590CAA" w:rsidRDefault="00781476" w:rsidP="004515EE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12</w:t>
            </w:r>
            <w:r w:rsidR="0018758E" w:rsidRPr="00590CA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91C78" w:rsidRPr="00590CAA" w:rsidRDefault="00791C78" w:rsidP="00633B91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«Новодугинский комплексный центр социального обслуживания населения»</w:t>
            </w:r>
          </w:p>
        </w:tc>
        <w:tc>
          <w:tcPr>
            <w:tcW w:w="4820" w:type="dxa"/>
          </w:tcPr>
          <w:p w:rsidR="00430DF5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Смоленская область,</w:t>
            </w:r>
          </w:p>
          <w:p w:rsidR="00633B91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 xml:space="preserve">с.Новодугино, ул. 30 лет Победы, </w:t>
            </w:r>
          </w:p>
          <w:p w:rsidR="00791C78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д. 5</w:t>
            </w:r>
          </w:p>
        </w:tc>
        <w:tc>
          <w:tcPr>
            <w:tcW w:w="2675" w:type="dxa"/>
          </w:tcPr>
          <w:p w:rsidR="00791C78" w:rsidRPr="00590CAA" w:rsidRDefault="00590CAA" w:rsidP="00DB45C3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633B91" w:rsidRPr="00590CAA" w:rsidTr="00430DF5">
        <w:tc>
          <w:tcPr>
            <w:tcW w:w="676" w:type="dxa"/>
          </w:tcPr>
          <w:p w:rsidR="00633B91" w:rsidRPr="00590CAA" w:rsidRDefault="00633B91" w:rsidP="00633B91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832" w:type="dxa"/>
          </w:tcPr>
          <w:p w:rsidR="00633B91" w:rsidRPr="00590CAA" w:rsidRDefault="00633B91" w:rsidP="00633B91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33B91" w:rsidRPr="00590CAA" w:rsidRDefault="00633B91" w:rsidP="00633B91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75" w:type="dxa"/>
          </w:tcPr>
          <w:p w:rsidR="00633B91" w:rsidRPr="00590CAA" w:rsidRDefault="00633B91" w:rsidP="00633B91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4</w:t>
            </w:r>
          </w:p>
        </w:tc>
      </w:tr>
      <w:tr w:rsidR="00791C78" w:rsidRPr="00590CAA" w:rsidTr="00430DF5">
        <w:tc>
          <w:tcPr>
            <w:tcW w:w="676" w:type="dxa"/>
          </w:tcPr>
          <w:p w:rsidR="00791C78" w:rsidRPr="00590CAA" w:rsidRDefault="00781476" w:rsidP="004515EE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13</w:t>
            </w:r>
            <w:r w:rsidR="0018758E" w:rsidRPr="00590CA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91C78" w:rsidRPr="00590CAA" w:rsidRDefault="00791C78" w:rsidP="00822FF6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«Починковский комплексный центр социального обслуживания населения»</w:t>
            </w:r>
          </w:p>
        </w:tc>
        <w:tc>
          <w:tcPr>
            <w:tcW w:w="4820" w:type="dxa"/>
          </w:tcPr>
          <w:p w:rsidR="00633B91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 xml:space="preserve">Смоленская область, г. Починок, </w:t>
            </w:r>
          </w:p>
          <w:p w:rsidR="00791C78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ул. Твардовского,д. 14</w:t>
            </w:r>
          </w:p>
        </w:tc>
        <w:tc>
          <w:tcPr>
            <w:tcW w:w="2675" w:type="dxa"/>
          </w:tcPr>
          <w:p w:rsidR="00791C78" w:rsidRPr="00590CAA" w:rsidRDefault="00590CAA" w:rsidP="00DB45C3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91C78" w:rsidRPr="00590CAA" w:rsidTr="00430DF5">
        <w:tc>
          <w:tcPr>
            <w:tcW w:w="676" w:type="dxa"/>
          </w:tcPr>
          <w:p w:rsidR="00791C78" w:rsidRPr="00590CAA" w:rsidRDefault="00781476" w:rsidP="004515EE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14</w:t>
            </w:r>
            <w:r w:rsidR="0018758E" w:rsidRPr="00590CA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91C78" w:rsidRPr="00590CAA" w:rsidRDefault="00791C78" w:rsidP="00822FF6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«Рославльский комплексный центр социального обслуживания населения»</w:t>
            </w:r>
          </w:p>
        </w:tc>
        <w:tc>
          <w:tcPr>
            <w:tcW w:w="4820" w:type="dxa"/>
          </w:tcPr>
          <w:p w:rsidR="00E36348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 xml:space="preserve">Смоленская область, г. Рославль, </w:t>
            </w:r>
          </w:p>
          <w:p w:rsidR="00791C78" w:rsidRPr="00590CAA" w:rsidRDefault="00791C78" w:rsidP="00C45673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 xml:space="preserve">ул. </w:t>
            </w:r>
            <w:r w:rsidR="00590CAA">
              <w:rPr>
                <w:color w:val="000000"/>
                <w:sz w:val="28"/>
                <w:szCs w:val="28"/>
              </w:rPr>
              <w:t>и</w:t>
            </w:r>
            <w:r w:rsidR="00C45673" w:rsidRPr="00590CAA">
              <w:rPr>
                <w:color w:val="000000"/>
                <w:sz w:val="28"/>
                <w:szCs w:val="28"/>
              </w:rPr>
              <w:t>мени Эдуарда Георгиевича Репина</w:t>
            </w:r>
            <w:r w:rsidRPr="00590CAA">
              <w:rPr>
                <w:color w:val="000000"/>
                <w:sz w:val="28"/>
                <w:szCs w:val="28"/>
              </w:rPr>
              <w:t>,д. 8</w:t>
            </w:r>
          </w:p>
        </w:tc>
        <w:tc>
          <w:tcPr>
            <w:tcW w:w="2675" w:type="dxa"/>
          </w:tcPr>
          <w:p w:rsidR="00791C78" w:rsidRPr="00590CAA" w:rsidRDefault="00590CAA" w:rsidP="00DB45C3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791C78" w:rsidRPr="00590CAA" w:rsidTr="00430DF5">
        <w:tc>
          <w:tcPr>
            <w:tcW w:w="676" w:type="dxa"/>
          </w:tcPr>
          <w:p w:rsidR="00791C78" w:rsidRPr="00590CAA" w:rsidRDefault="00781476" w:rsidP="007B6F4D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15</w:t>
            </w:r>
            <w:r w:rsidR="0018758E" w:rsidRPr="00590CA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91C78" w:rsidRPr="00590CAA" w:rsidRDefault="00791C78" w:rsidP="00822FF6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«Руднянский комплексный центр социального обслуживания населения»</w:t>
            </w:r>
          </w:p>
        </w:tc>
        <w:tc>
          <w:tcPr>
            <w:tcW w:w="4820" w:type="dxa"/>
          </w:tcPr>
          <w:p w:rsidR="00633B91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Смоленская область, г. Рудня,</w:t>
            </w:r>
          </w:p>
          <w:p w:rsidR="00791C78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ул. Киреева, д.91</w:t>
            </w:r>
          </w:p>
        </w:tc>
        <w:tc>
          <w:tcPr>
            <w:tcW w:w="2675" w:type="dxa"/>
          </w:tcPr>
          <w:p w:rsidR="00791C78" w:rsidRPr="00590CAA" w:rsidRDefault="00590CAA" w:rsidP="00DB45C3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91C78" w:rsidRPr="00590CAA" w:rsidTr="00430DF5">
        <w:tc>
          <w:tcPr>
            <w:tcW w:w="676" w:type="dxa"/>
          </w:tcPr>
          <w:p w:rsidR="00791C78" w:rsidRPr="00590CAA" w:rsidRDefault="00781476" w:rsidP="007B6F4D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16</w:t>
            </w:r>
            <w:r w:rsidR="0018758E" w:rsidRPr="00590CA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91C78" w:rsidRPr="00590CAA" w:rsidRDefault="00791C78" w:rsidP="00822FF6">
            <w:pPr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«Сафоновский комплексный центр социального обслуживания населения»</w:t>
            </w:r>
          </w:p>
        </w:tc>
        <w:tc>
          <w:tcPr>
            <w:tcW w:w="4820" w:type="dxa"/>
          </w:tcPr>
          <w:p w:rsidR="00791C78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 xml:space="preserve">Смоленская область,г. Сафоново, </w:t>
            </w:r>
            <w:r w:rsidRPr="00590CAA">
              <w:rPr>
                <w:color w:val="000000"/>
                <w:sz w:val="28"/>
                <w:szCs w:val="28"/>
              </w:rPr>
              <w:br/>
              <w:t>ул. Коммунистическая, д. 5а</w:t>
            </w:r>
          </w:p>
        </w:tc>
        <w:tc>
          <w:tcPr>
            <w:tcW w:w="2675" w:type="dxa"/>
          </w:tcPr>
          <w:p w:rsidR="00791C78" w:rsidRPr="00590CAA" w:rsidRDefault="00DB45C3" w:rsidP="00DB45C3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2</w:t>
            </w:r>
          </w:p>
        </w:tc>
      </w:tr>
      <w:tr w:rsidR="00791C78" w:rsidRPr="00590CAA" w:rsidTr="00430DF5">
        <w:tc>
          <w:tcPr>
            <w:tcW w:w="676" w:type="dxa"/>
          </w:tcPr>
          <w:p w:rsidR="00791C78" w:rsidRPr="00590CAA" w:rsidRDefault="00781476" w:rsidP="007B6F4D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17</w:t>
            </w:r>
            <w:r w:rsidR="0018758E" w:rsidRPr="00590CA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91C78" w:rsidRPr="00590CAA" w:rsidRDefault="00791C78" w:rsidP="00822FF6">
            <w:pPr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«Сычевский комплексный центр социального обслуживания населения</w:t>
            </w:r>
            <w:r w:rsidR="0014022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E36348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Смоленская область, г. Сычевка,</w:t>
            </w:r>
          </w:p>
          <w:p w:rsidR="00791C78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ул. Б. Пролетарская, д. 18</w:t>
            </w:r>
          </w:p>
        </w:tc>
        <w:tc>
          <w:tcPr>
            <w:tcW w:w="2675" w:type="dxa"/>
          </w:tcPr>
          <w:p w:rsidR="00791C78" w:rsidRPr="00590CAA" w:rsidRDefault="00DB45C3" w:rsidP="00DB45C3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2</w:t>
            </w:r>
          </w:p>
        </w:tc>
      </w:tr>
      <w:tr w:rsidR="00791C78" w:rsidRPr="00590CAA" w:rsidTr="00430DF5">
        <w:tc>
          <w:tcPr>
            <w:tcW w:w="676" w:type="dxa"/>
          </w:tcPr>
          <w:p w:rsidR="00791C78" w:rsidRPr="00590CAA" w:rsidRDefault="00781476" w:rsidP="007B6F4D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18</w:t>
            </w:r>
            <w:r w:rsidR="0018758E" w:rsidRPr="00590CA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91C78" w:rsidRPr="00590CAA" w:rsidRDefault="00791C78" w:rsidP="00822FF6">
            <w:pPr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«Хиславичский комплексный центр социального обслуживания населения»</w:t>
            </w:r>
          </w:p>
        </w:tc>
        <w:tc>
          <w:tcPr>
            <w:tcW w:w="4820" w:type="dxa"/>
          </w:tcPr>
          <w:p w:rsidR="00633B91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Смоленская область,</w:t>
            </w:r>
          </w:p>
          <w:p w:rsidR="00E36348" w:rsidRPr="00590CAA" w:rsidRDefault="00633B91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пос.</w:t>
            </w:r>
            <w:r w:rsidR="00791C78" w:rsidRPr="00590CAA">
              <w:rPr>
                <w:color w:val="000000"/>
                <w:sz w:val="28"/>
                <w:szCs w:val="28"/>
              </w:rPr>
              <w:t xml:space="preserve"> Хиславичи, </w:t>
            </w:r>
          </w:p>
          <w:p w:rsidR="00791C78" w:rsidRPr="00590CAA" w:rsidRDefault="00791C78" w:rsidP="00C45673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 xml:space="preserve">ул. Пролетарская </w:t>
            </w:r>
            <w:r w:rsidR="00C45673" w:rsidRPr="00590CAA">
              <w:rPr>
                <w:color w:val="000000"/>
                <w:sz w:val="28"/>
                <w:szCs w:val="28"/>
              </w:rPr>
              <w:t>п</w:t>
            </w:r>
            <w:r w:rsidRPr="00590CAA">
              <w:rPr>
                <w:color w:val="000000"/>
                <w:sz w:val="28"/>
                <w:szCs w:val="28"/>
              </w:rPr>
              <w:t>лощадь, д. 5</w:t>
            </w:r>
          </w:p>
        </w:tc>
        <w:tc>
          <w:tcPr>
            <w:tcW w:w="2675" w:type="dxa"/>
          </w:tcPr>
          <w:p w:rsidR="00791C78" w:rsidRPr="00590CAA" w:rsidRDefault="0014022D" w:rsidP="00DB45C3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91C78" w:rsidRPr="00590CAA" w:rsidTr="00430DF5">
        <w:tc>
          <w:tcPr>
            <w:tcW w:w="676" w:type="dxa"/>
          </w:tcPr>
          <w:p w:rsidR="00791C78" w:rsidRPr="00590CAA" w:rsidRDefault="00781476" w:rsidP="007B6F4D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19</w:t>
            </w:r>
            <w:r w:rsidR="0018758E" w:rsidRPr="00590CA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91C78" w:rsidRPr="00590CAA" w:rsidRDefault="00791C78" w:rsidP="00822FF6">
            <w:pPr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«Шумячский комплексный центр социального обслуживания населения»</w:t>
            </w:r>
          </w:p>
        </w:tc>
        <w:tc>
          <w:tcPr>
            <w:tcW w:w="4820" w:type="dxa"/>
          </w:tcPr>
          <w:p w:rsidR="00791C78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Смоленская область,</w:t>
            </w:r>
            <w:r w:rsidR="00633B91" w:rsidRPr="00590CAA">
              <w:rPr>
                <w:color w:val="000000"/>
                <w:sz w:val="28"/>
                <w:szCs w:val="28"/>
              </w:rPr>
              <w:t>пос.</w:t>
            </w:r>
            <w:r w:rsidRPr="00590CAA">
              <w:rPr>
                <w:color w:val="000000"/>
                <w:sz w:val="28"/>
                <w:szCs w:val="28"/>
              </w:rPr>
              <w:t>Шумячи,</w:t>
            </w:r>
          </w:p>
          <w:p w:rsidR="00791C78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ул.Советской Армии, д.24</w:t>
            </w:r>
          </w:p>
        </w:tc>
        <w:tc>
          <w:tcPr>
            <w:tcW w:w="2675" w:type="dxa"/>
          </w:tcPr>
          <w:p w:rsidR="00791C78" w:rsidRPr="00590CAA" w:rsidRDefault="0014022D" w:rsidP="00DB45C3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91C78" w:rsidRPr="00590CAA" w:rsidTr="00430DF5">
        <w:tc>
          <w:tcPr>
            <w:tcW w:w="676" w:type="dxa"/>
          </w:tcPr>
          <w:p w:rsidR="00791C78" w:rsidRPr="00590CAA" w:rsidRDefault="00781476" w:rsidP="007B6F4D">
            <w:pPr>
              <w:ind w:left="29" w:right="34"/>
              <w:jc w:val="center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20</w:t>
            </w:r>
            <w:r w:rsidR="0018758E" w:rsidRPr="00590CA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791C78" w:rsidRPr="00590CAA" w:rsidRDefault="00791C78" w:rsidP="00822FF6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Смоленское областное государственное бюджетное учреждение «Ярцевский комплексный центр социального обслуживания населения»</w:t>
            </w:r>
          </w:p>
        </w:tc>
        <w:tc>
          <w:tcPr>
            <w:tcW w:w="4820" w:type="dxa"/>
          </w:tcPr>
          <w:p w:rsidR="00791C78" w:rsidRPr="00590CAA" w:rsidRDefault="00791C78" w:rsidP="00633B91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 xml:space="preserve">Смоленская область, г. Ярцево, </w:t>
            </w:r>
            <w:r w:rsidR="00DB45C3" w:rsidRPr="00590CAA">
              <w:rPr>
                <w:color w:val="000000"/>
                <w:sz w:val="28"/>
                <w:szCs w:val="28"/>
              </w:rPr>
              <w:br/>
            </w:r>
            <w:r w:rsidRPr="00590CAA">
              <w:rPr>
                <w:color w:val="000000"/>
                <w:sz w:val="28"/>
                <w:szCs w:val="28"/>
              </w:rPr>
              <w:t>ул. Краснооктябрьская, д. 4</w:t>
            </w:r>
          </w:p>
        </w:tc>
        <w:tc>
          <w:tcPr>
            <w:tcW w:w="2675" w:type="dxa"/>
          </w:tcPr>
          <w:p w:rsidR="00791C78" w:rsidRPr="00590CAA" w:rsidRDefault="0014022D" w:rsidP="00DB45C3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71C31" w:rsidRPr="00590CAA" w:rsidTr="00802049">
        <w:tc>
          <w:tcPr>
            <w:tcW w:w="12328" w:type="dxa"/>
            <w:gridSpan w:val="3"/>
          </w:tcPr>
          <w:p w:rsidR="00171C31" w:rsidRPr="00590CAA" w:rsidRDefault="00171C31" w:rsidP="004F11C8">
            <w:pPr>
              <w:ind w:left="34" w:right="175"/>
              <w:jc w:val="both"/>
              <w:rPr>
                <w:color w:val="000000"/>
                <w:sz w:val="28"/>
                <w:szCs w:val="28"/>
              </w:rPr>
            </w:pPr>
            <w:r w:rsidRPr="00590CAA">
              <w:rPr>
                <w:color w:val="000000"/>
                <w:sz w:val="28"/>
                <w:szCs w:val="28"/>
              </w:rPr>
              <w:t>И</w:t>
            </w:r>
            <w:r w:rsidR="004F11C8" w:rsidRPr="00590CAA">
              <w:rPr>
                <w:color w:val="000000"/>
                <w:sz w:val="28"/>
                <w:szCs w:val="28"/>
              </w:rPr>
              <w:t>того</w:t>
            </w:r>
          </w:p>
        </w:tc>
        <w:tc>
          <w:tcPr>
            <w:tcW w:w="2675" w:type="dxa"/>
          </w:tcPr>
          <w:p w:rsidR="00171C31" w:rsidRPr="00590CAA" w:rsidRDefault="0014022D" w:rsidP="00DB45C3">
            <w:pPr>
              <w:ind w:left="34" w:right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</w:tbl>
    <w:p w:rsidR="006C779C" w:rsidRPr="00590CAA" w:rsidRDefault="006C779C" w:rsidP="006C779C">
      <w:pPr>
        <w:ind w:right="-312"/>
        <w:jc w:val="center"/>
        <w:rPr>
          <w:color w:val="000000"/>
          <w:sz w:val="28"/>
          <w:szCs w:val="28"/>
        </w:rPr>
      </w:pPr>
    </w:p>
    <w:p w:rsidR="004515EE" w:rsidRPr="00590CAA" w:rsidRDefault="004515EE" w:rsidP="004515EE">
      <w:pPr>
        <w:ind w:right="-312"/>
        <w:jc w:val="center"/>
        <w:rPr>
          <w:color w:val="000000"/>
          <w:sz w:val="28"/>
          <w:szCs w:val="28"/>
        </w:rPr>
      </w:pPr>
    </w:p>
    <w:p w:rsidR="004515EE" w:rsidRPr="004515EE" w:rsidRDefault="004515EE" w:rsidP="004515EE">
      <w:pPr>
        <w:ind w:right="-312"/>
        <w:jc w:val="center"/>
        <w:rPr>
          <w:sz w:val="28"/>
          <w:szCs w:val="28"/>
        </w:rPr>
      </w:pPr>
    </w:p>
    <w:sectPr w:rsidR="004515EE" w:rsidRPr="004515EE" w:rsidSect="00113723">
      <w:headerReference w:type="default" r:id="rId7"/>
      <w:headerReference w:type="first" r:id="rId8"/>
      <w:footerReference w:type="first" r:id="rId9"/>
      <w:pgSz w:w="16840" w:h="11907" w:orient="landscape"/>
      <w:pgMar w:top="567" w:right="1134" w:bottom="1134" w:left="1134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6FE" w:rsidRDefault="001C06FE">
      <w:r>
        <w:separator/>
      </w:r>
    </w:p>
  </w:endnote>
  <w:endnote w:type="continuationSeparator" w:id="0">
    <w:p w:rsidR="001C06FE" w:rsidRDefault="001C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B47" w:rsidRDefault="000E5B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</w:p>
  <w:p w:rsidR="000E5B47" w:rsidRDefault="000E5B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6FE" w:rsidRDefault="001C06FE">
      <w:r>
        <w:separator/>
      </w:r>
    </w:p>
  </w:footnote>
  <w:footnote w:type="continuationSeparator" w:id="0">
    <w:p w:rsidR="001C06FE" w:rsidRDefault="001C0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689958"/>
      <w:docPartObj>
        <w:docPartGallery w:val="Page Numbers (Top of Page)"/>
        <w:docPartUnique/>
      </w:docPartObj>
    </w:sdtPr>
    <w:sdtEndPr/>
    <w:sdtContent>
      <w:p w:rsidR="000E5B47" w:rsidRDefault="00873EE0">
        <w:pPr>
          <w:pStyle w:val="a9"/>
          <w:jc w:val="center"/>
        </w:pPr>
        <w:r>
          <w:fldChar w:fldCharType="begin"/>
        </w:r>
        <w:r w:rsidR="00C75725">
          <w:instrText>PAGE   \* MERGEFORMAT</w:instrText>
        </w:r>
        <w:r>
          <w:fldChar w:fldCharType="separate"/>
        </w:r>
        <w:r w:rsidR="00EF69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5B47" w:rsidRDefault="000E5B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55071"/>
      <w:docPartObj>
        <w:docPartGallery w:val="Page Numbers (Top of Page)"/>
        <w:docPartUnique/>
      </w:docPartObj>
    </w:sdtPr>
    <w:sdtEndPr/>
    <w:sdtContent>
      <w:p w:rsidR="000E5B47" w:rsidRDefault="00873EE0">
        <w:pPr>
          <w:pStyle w:val="a9"/>
          <w:jc w:val="center"/>
        </w:pPr>
        <w:r>
          <w:fldChar w:fldCharType="begin"/>
        </w:r>
        <w:r w:rsidR="00C75725">
          <w:instrText>PAGE   \* MERGEFORMAT</w:instrText>
        </w:r>
        <w:r>
          <w:fldChar w:fldCharType="separate"/>
        </w:r>
        <w:r w:rsidR="000E5B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B47" w:rsidRDefault="000E5B4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EF"/>
    <w:rsid w:val="00022658"/>
    <w:rsid w:val="00035437"/>
    <w:rsid w:val="0005664A"/>
    <w:rsid w:val="00061BF2"/>
    <w:rsid w:val="00067A97"/>
    <w:rsid w:val="00082D76"/>
    <w:rsid w:val="000B418D"/>
    <w:rsid w:val="000B4C04"/>
    <w:rsid w:val="000B4EB5"/>
    <w:rsid w:val="000D47AF"/>
    <w:rsid w:val="000E4DD8"/>
    <w:rsid w:val="000E5B47"/>
    <w:rsid w:val="00113723"/>
    <w:rsid w:val="00115767"/>
    <w:rsid w:val="00137A36"/>
    <w:rsid w:val="0014022D"/>
    <w:rsid w:val="00164C2C"/>
    <w:rsid w:val="00171C31"/>
    <w:rsid w:val="00176E7C"/>
    <w:rsid w:val="00184E42"/>
    <w:rsid w:val="0018758E"/>
    <w:rsid w:val="001A1B6A"/>
    <w:rsid w:val="001A512B"/>
    <w:rsid w:val="001C06FE"/>
    <w:rsid w:val="001C176F"/>
    <w:rsid w:val="001F30C1"/>
    <w:rsid w:val="00201CC5"/>
    <w:rsid w:val="0022702B"/>
    <w:rsid w:val="002314FF"/>
    <w:rsid w:val="00231C1D"/>
    <w:rsid w:val="00232523"/>
    <w:rsid w:val="002329F7"/>
    <w:rsid w:val="0024027E"/>
    <w:rsid w:val="00257599"/>
    <w:rsid w:val="002613C6"/>
    <w:rsid w:val="00267F26"/>
    <w:rsid w:val="00271395"/>
    <w:rsid w:val="00274B36"/>
    <w:rsid w:val="00292097"/>
    <w:rsid w:val="002A5FBF"/>
    <w:rsid w:val="002B566F"/>
    <w:rsid w:val="002D7B3A"/>
    <w:rsid w:val="002E3A9B"/>
    <w:rsid w:val="0030499C"/>
    <w:rsid w:val="00316AEA"/>
    <w:rsid w:val="00320449"/>
    <w:rsid w:val="00346F35"/>
    <w:rsid w:val="00361025"/>
    <w:rsid w:val="0038152F"/>
    <w:rsid w:val="003A4C3E"/>
    <w:rsid w:val="003A51C6"/>
    <w:rsid w:val="003A5F08"/>
    <w:rsid w:val="003C05D9"/>
    <w:rsid w:val="003D6DBD"/>
    <w:rsid w:val="00400501"/>
    <w:rsid w:val="00401941"/>
    <w:rsid w:val="00425E1E"/>
    <w:rsid w:val="00430DF5"/>
    <w:rsid w:val="004515EE"/>
    <w:rsid w:val="00454A80"/>
    <w:rsid w:val="004613EF"/>
    <w:rsid w:val="00461915"/>
    <w:rsid w:val="004713DA"/>
    <w:rsid w:val="004B0B22"/>
    <w:rsid w:val="004E4315"/>
    <w:rsid w:val="004E6B3E"/>
    <w:rsid w:val="004F11C8"/>
    <w:rsid w:val="004F5D55"/>
    <w:rsid w:val="00506C39"/>
    <w:rsid w:val="00590CAA"/>
    <w:rsid w:val="0059507F"/>
    <w:rsid w:val="005B425A"/>
    <w:rsid w:val="005C3B6C"/>
    <w:rsid w:val="005E4F49"/>
    <w:rsid w:val="005E58E3"/>
    <w:rsid w:val="005F1BEB"/>
    <w:rsid w:val="00600B7F"/>
    <w:rsid w:val="00607389"/>
    <w:rsid w:val="00620E15"/>
    <w:rsid w:val="00622ABB"/>
    <w:rsid w:val="00633B91"/>
    <w:rsid w:val="00651ECF"/>
    <w:rsid w:val="006623ED"/>
    <w:rsid w:val="00683FC2"/>
    <w:rsid w:val="006B4EFB"/>
    <w:rsid w:val="006C34B3"/>
    <w:rsid w:val="006C779C"/>
    <w:rsid w:val="006D2EEB"/>
    <w:rsid w:val="006F27C1"/>
    <w:rsid w:val="006F51D0"/>
    <w:rsid w:val="007263AD"/>
    <w:rsid w:val="00736E9E"/>
    <w:rsid w:val="007403C9"/>
    <w:rsid w:val="00753A40"/>
    <w:rsid w:val="007626AC"/>
    <w:rsid w:val="00763350"/>
    <w:rsid w:val="00770FC1"/>
    <w:rsid w:val="007743B5"/>
    <w:rsid w:val="0078092C"/>
    <w:rsid w:val="00781476"/>
    <w:rsid w:val="00791C78"/>
    <w:rsid w:val="007A598A"/>
    <w:rsid w:val="007B6F4D"/>
    <w:rsid w:val="007D3C92"/>
    <w:rsid w:val="007E31BC"/>
    <w:rsid w:val="007E7219"/>
    <w:rsid w:val="00800CEA"/>
    <w:rsid w:val="00802049"/>
    <w:rsid w:val="00822FF6"/>
    <w:rsid w:val="00832210"/>
    <w:rsid w:val="0083222A"/>
    <w:rsid w:val="00857592"/>
    <w:rsid w:val="00873EE0"/>
    <w:rsid w:val="0087497F"/>
    <w:rsid w:val="008800B5"/>
    <w:rsid w:val="008D4CCD"/>
    <w:rsid w:val="008F128F"/>
    <w:rsid w:val="00904C2B"/>
    <w:rsid w:val="0090787C"/>
    <w:rsid w:val="00911FB8"/>
    <w:rsid w:val="0095343D"/>
    <w:rsid w:val="00957206"/>
    <w:rsid w:val="009676A7"/>
    <w:rsid w:val="009730F4"/>
    <w:rsid w:val="00992F67"/>
    <w:rsid w:val="009B4EFB"/>
    <w:rsid w:val="009E6126"/>
    <w:rsid w:val="00A11E48"/>
    <w:rsid w:val="00A13669"/>
    <w:rsid w:val="00A4181B"/>
    <w:rsid w:val="00A87CD6"/>
    <w:rsid w:val="00AF70FF"/>
    <w:rsid w:val="00B07938"/>
    <w:rsid w:val="00B24D12"/>
    <w:rsid w:val="00B44323"/>
    <w:rsid w:val="00B45981"/>
    <w:rsid w:val="00B54808"/>
    <w:rsid w:val="00B76A5D"/>
    <w:rsid w:val="00B81166"/>
    <w:rsid w:val="00B91B16"/>
    <w:rsid w:val="00BA4D8E"/>
    <w:rsid w:val="00BE6279"/>
    <w:rsid w:val="00BF3E6D"/>
    <w:rsid w:val="00BF5B97"/>
    <w:rsid w:val="00C138AA"/>
    <w:rsid w:val="00C219E4"/>
    <w:rsid w:val="00C45673"/>
    <w:rsid w:val="00C45E5D"/>
    <w:rsid w:val="00C52B10"/>
    <w:rsid w:val="00C75725"/>
    <w:rsid w:val="00C80D57"/>
    <w:rsid w:val="00C83D4E"/>
    <w:rsid w:val="00CA0367"/>
    <w:rsid w:val="00CB7009"/>
    <w:rsid w:val="00D0540D"/>
    <w:rsid w:val="00D10672"/>
    <w:rsid w:val="00D35B12"/>
    <w:rsid w:val="00D524B7"/>
    <w:rsid w:val="00D60C75"/>
    <w:rsid w:val="00D6633F"/>
    <w:rsid w:val="00D7058F"/>
    <w:rsid w:val="00D73EA0"/>
    <w:rsid w:val="00D913EF"/>
    <w:rsid w:val="00DA0E0A"/>
    <w:rsid w:val="00DB45C3"/>
    <w:rsid w:val="00DB5722"/>
    <w:rsid w:val="00DB73FB"/>
    <w:rsid w:val="00DD46E8"/>
    <w:rsid w:val="00DD634C"/>
    <w:rsid w:val="00DD7DA3"/>
    <w:rsid w:val="00DE4DE3"/>
    <w:rsid w:val="00DE7230"/>
    <w:rsid w:val="00E12862"/>
    <w:rsid w:val="00E20369"/>
    <w:rsid w:val="00E23A35"/>
    <w:rsid w:val="00E36348"/>
    <w:rsid w:val="00E402D5"/>
    <w:rsid w:val="00E637E3"/>
    <w:rsid w:val="00E74752"/>
    <w:rsid w:val="00E90297"/>
    <w:rsid w:val="00E90861"/>
    <w:rsid w:val="00E95CFB"/>
    <w:rsid w:val="00E97205"/>
    <w:rsid w:val="00EA0319"/>
    <w:rsid w:val="00EA2CEB"/>
    <w:rsid w:val="00EB6F4E"/>
    <w:rsid w:val="00EC222B"/>
    <w:rsid w:val="00EF6935"/>
    <w:rsid w:val="00EF7987"/>
    <w:rsid w:val="00F32B78"/>
    <w:rsid w:val="00F74BFD"/>
    <w:rsid w:val="00F75474"/>
    <w:rsid w:val="00F84331"/>
    <w:rsid w:val="00FB0D58"/>
    <w:rsid w:val="00FB7BF0"/>
    <w:rsid w:val="00FC6681"/>
    <w:rsid w:val="00FE51F4"/>
    <w:rsid w:val="00FE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EB83B57A-83B1-4200-8A70-75BC243C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pPr>
      <w:keepNext/>
      <w:widowControl/>
      <w:outlineLvl w:val="1"/>
    </w:pPr>
    <w:rPr>
      <w:sz w:val="24"/>
      <w:szCs w:val="24"/>
    </w:rPr>
  </w:style>
  <w:style w:type="paragraph" w:styleId="3">
    <w:name w:val="heading 3"/>
    <w:basedOn w:val="a"/>
    <w:next w:val="a"/>
    <w:pPr>
      <w:keepNext/>
      <w:widowControl/>
      <w:jc w:val="center"/>
      <w:outlineLvl w:val="2"/>
    </w:pPr>
    <w:rPr>
      <w:b/>
      <w:sz w:val="40"/>
      <w:szCs w:val="40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232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920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209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1C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1C1D"/>
  </w:style>
  <w:style w:type="paragraph" w:styleId="ab">
    <w:name w:val="footer"/>
    <w:basedOn w:val="a"/>
    <w:link w:val="ac"/>
    <w:uiPriority w:val="99"/>
    <w:unhideWhenUsed/>
    <w:rsid w:val="00231C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1C1D"/>
  </w:style>
  <w:style w:type="paragraph" w:customStyle="1" w:styleId="ConsPlusNormal">
    <w:name w:val="ConsPlusNormal"/>
    <w:rsid w:val="00D35B12"/>
    <w:pPr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3D2F2-0234-4BCF-B4DF-4216E229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5861</Words>
  <Characters>33408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Горбачева Надежда Юрьевна</cp:lastModifiedBy>
  <cp:revision>2</cp:revision>
  <cp:lastPrinted>2024-12-18T11:54:00Z</cp:lastPrinted>
  <dcterms:created xsi:type="dcterms:W3CDTF">2024-12-28T09:06:00Z</dcterms:created>
  <dcterms:modified xsi:type="dcterms:W3CDTF">2024-12-28T09:06:00Z</dcterms:modified>
</cp:coreProperties>
</file>