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Администрации Смоленской области от 09.12.2016 N 722</w:t>
              <w:br/>
              <w:t xml:space="preserve">(ред. от 14.08.2020)</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декабря 2016 г. N 722</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"ПРЕДОСТАВЛЕНИЕ ИНВАЛИДАМ ВЕЛИКОЙ</w:t>
      </w:r>
    </w:p>
    <w:p>
      <w:pPr>
        <w:pStyle w:val="2"/>
        <w:jc w:val="center"/>
      </w:pPr>
      <w:r>
        <w:rPr>
          <w:sz w:val="20"/>
        </w:rPr>
        <w:t xml:space="preserve">ОТЕЧЕСТВЕННОЙ ВОЙНЫ, ИНВАЛИДАМ БОЕВЫХ ДЕЙСТВИЙ, УЧАСТНИКАМ</w:t>
      </w:r>
    </w:p>
    <w:p>
      <w:pPr>
        <w:pStyle w:val="2"/>
        <w:jc w:val="center"/>
      </w:pPr>
      <w:r>
        <w:rPr>
          <w:sz w:val="20"/>
        </w:rPr>
        <w:t xml:space="preserve">ВЕЛИКОЙ ОТЕЧЕСТВЕННОЙ ВОЙНЫ, БЫВШИМ НЕСОВЕРШЕННОЛЕТНИМ</w:t>
      </w:r>
    </w:p>
    <w:p>
      <w:pPr>
        <w:pStyle w:val="2"/>
        <w:jc w:val="center"/>
      </w:pPr>
      <w:r>
        <w:rPr>
          <w:sz w:val="20"/>
        </w:rPr>
        <w:t xml:space="preserve">УЗНИКАМ КОНЦЛАГЕРЕЙ, ГЕТТО, ДРУГИХ МЕСТ ПРИНУДИТЕЛЬНОГО</w:t>
      </w:r>
    </w:p>
    <w:p>
      <w:pPr>
        <w:pStyle w:val="2"/>
        <w:jc w:val="center"/>
      </w:pPr>
      <w:r>
        <w:rPr>
          <w:sz w:val="20"/>
        </w:rPr>
        <w:t xml:space="preserve">СОДЕРЖАНИЯ, СОЗДАННЫХ ФАШИСТАМИ И ИХ СОЮЗНИКАМИ В ПЕРИОД</w:t>
      </w:r>
    </w:p>
    <w:p>
      <w:pPr>
        <w:pStyle w:val="2"/>
        <w:jc w:val="center"/>
      </w:pPr>
      <w:r>
        <w:rPr>
          <w:sz w:val="20"/>
        </w:rPr>
        <w:t xml:space="preserve">ВТОРОЙ МИРОВОЙ ВОЙНЫ, МЕРЫ СОЦИАЛЬНОЙ ПОДДЕРЖКИ В ВИДЕ</w:t>
      </w:r>
    </w:p>
    <w:p>
      <w:pPr>
        <w:pStyle w:val="2"/>
        <w:jc w:val="center"/>
      </w:pPr>
      <w:r>
        <w:rPr>
          <w:sz w:val="20"/>
        </w:rPr>
        <w:t xml:space="preserve">КОМПЕНСАЦИИ РАСХОДОВ НА ОПЛАТУ ПОТРЕБЛЕННОЙ ЭЛЕКТРОЭНЕРГИИ,</w:t>
      </w:r>
    </w:p>
    <w:p>
      <w:pPr>
        <w:pStyle w:val="2"/>
        <w:jc w:val="center"/>
      </w:pPr>
      <w:r>
        <w:rPr>
          <w:sz w:val="20"/>
        </w:rPr>
        <w:t xml:space="preserve">ИСПОЛЬЗУЕМОЙ ДЛЯ КОММУНАЛЬНО-БЫТОВЫХ НУЖД,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29.06.2018 </w:t>
            </w:r>
            <w:hyperlink w:history="0" r:id="rId7"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color w:val="392c69"/>
              </w:rPr>
              <w:t xml:space="preserve">, от 14.08.2020 </w:t>
            </w:r>
            <w:hyperlink w:history="0" r:id="rId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w:t>
      </w:r>
      <w:hyperlink w:history="0" r:id="rId10"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29.06.2018 N 442)</w:t>
      </w:r>
    </w:p>
    <w:p>
      <w:pPr>
        <w:pStyle w:val="0"/>
        <w:spacing w:before="200" w:line-rule="auto"/>
        <w:ind w:firstLine="540"/>
        <w:jc w:val="both"/>
      </w:pPr>
      <w:r>
        <w:rPr>
          <w:sz w:val="20"/>
        </w:rPr>
        <w:t xml:space="preserve">1. Утвердить прилагаемый Административный </w:t>
      </w:r>
      <w:hyperlink w:history="0" w:anchor="P42"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29.06.2018 </w:t>
      </w:r>
      <w:hyperlink w:history="0" r:id="rId11"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rPr>
        <w:t xml:space="preserve">, от 14.08.2020 </w:t>
      </w:r>
      <w:hyperlink w:history="0" r:id="rId1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rPr>
        <w:t xml:space="preserve">)</w:t>
      </w:r>
    </w:p>
    <w:p>
      <w:pPr>
        <w:pStyle w:val="0"/>
        <w:spacing w:before="200" w:line-rule="auto"/>
        <w:ind w:firstLine="540"/>
        <w:jc w:val="both"/>
      </w:pPr>
      <w:r>
        <w:rPr>
          <w:sz w:val="20"/>
        </w:rPr>
        <w:t xml:space="preserve">3. </w:t>
      </w:r>
      <w:hyperlink w:history="0" w:anchor="P195" w:tooltip="2.3.4. Результат предоставления государственной услуги заявителю может быть передан в электронной форме.">
        <w:r>
          <w:rPr>
            <w:sz w:val="20"/>
            <w:color w:val="0000ff"/>
          </w:rPr>
          <w:t xml:space="preserve">Пункты 2.3.4</w:t>
        </w:r>
      </w:hyperlink>
      <w:r>
        <w:rPr>
          <w:sz w:val="20"/>
        </w:rPr>
        <w:t xml:space="preserve">, </w:t>
      </w:r>
      <w:hyperlink w:history="0" w:anchor="P206" w:tooltip="2.3.7. При электронной форме получения результата предоставления государственной услуги в случае выбора заявителем получения указанного результата посредством Единого портала и (или) Регионального портала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заверяется электронной подписью ответственного специалиста ОСЗН, направляется посредством у...">
        <w:r>
          <w:rPr>
            <w:sz w:val="20"/>
            <w:color w:val="0000ff"/>
          </w:rPr>
          <w:t xml:space="preserve">2.3.7 подраздела 2.3</w:t>
        </w:r>
      </w:hyperlink>
      <w:r>
        <w:rPr>
          <w:sz w:val="20"/>
        </w:rPr>
        <w:t xml:space="preserve">, </w:t>
      </w:r>
      <w:hyperlink w:history="0" w:anchor="P228" w:tooltip="2.4.6. При направлении соответствующего заявления и всех необходимых документов, представляемых заявителем,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Региональный портал.">
        <w:r>
          <w:rPr>
            <w:sz w:val="20"/>
            <w:color w:val="0000ff"/>
          </w:rPr>
          <w:t xml:space="preserve">пункт 2.4.6 подраздела 2.4</w:t>
        </w:r>
      </w:hyperlink>
      <w:r>
        <w:rPr>
          <w:sz w:val="20"/>
        </w:rPr>
        <w:t xml:space="preserve">, </w:t>
      </w:r>
      <w:hyperlink w:history="0" w:anchor="P299" w:tooltip="2.6.8. Заявление и документы, указанные в пунктах 2.6.1 - 2.6.4 настоящего подраздела, могут быть направлены заявителем (его представителем)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пункты 2.6.8</w:t>
        </w:r>
      </w:hyperlink>
      <w:r>
        <w:rPr>
          <w:sz w:val="20"/>
        </w:rPr>
        <w:t xml:space="preserve">, </w:t>
      </w:r>
      <w:hyperlink w:history="0" w:anchor="P300" w:tooltip="2.6.9.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портала и (или) Регионального портала.">
        <w:r>
          <w:rPr>
            <w:sz w:val="20"/>
            <w:color w:val="0000ff"/>
          </w:rPr>
          <w:t xml:space="preserve">2.6.9 подраздела 2.6</w:t>
        </w:r>
      </w:hyperlink>
      <w:r>
        <w:rPr>
          <w:sz w:val="20"/>
        </w:rPr>
        <w:t xml:space="preserve">, </w:t>
      </w:r>
      <w:hyperlink w:history="0" w:anchor="P330" w:tooltip="2.7.4. Документы, указанные в пунктах 2.7.1, 2.7.2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 2.7.4 подраздела 2.7</w:t>
        </w:r>
      </w:hyperlink>
      <w:r>
        <w:rPr>
          <w:sz w:val="20"/>
        </w:rPr>
        <w:t xml:space="preserve">, </w:t>
      </w:r>
      <w:hyperlink w:history="0" w:anchor="P461" w:tooltip="4) возможность получения государственной услуги с использованием Единого портала и Регионального портала;">
        <w:r>
          <w:rPr>
            <w:sz w:val="20"/>
            <w:color w:val="0000ff"/>
          </w:rPr>
          <w:t xml:space="preserve">подпункт 4 пункта 2.16.1 подраздела 2.16</w:t>
        </w:r>
      </w:hyperlink>
      <w:r>
        <w:rPr>
          <w:sz w:val="20"/>
        </w:rPr>
        <w:t xml:space="preserve">, </w:t>
      </w:r>
      <w:hyperlink w:history="0" w:anchor="P473" w:tooltip="2.17. Иные требования, в том числе учитывающие особенности">
        <w:r>
          <w:rPr>
            <w:sz w:val="20"/>
            <w:color w:val="0000ff"/>
          </w:rPr>
          <w:t xml:space="preserve">пункты 2.17.4</w:t>
        </w:r>
      </w:hyperlink>
      <w:r>
        <w:rPr>
          <w:sz w:val="20"/>
        </w:rPr>
        <w:t xml:space="preserve"> - </w:t>
      </w:r>
      <w:hyperlink w:history="0" w:anchor="P473" w:tooltip="2.17. Иные требования, в том числе учитывающие особенности">
        <w:r>
          <w:rPr>
            <w:sz w:val="20"/>
            <w:color w:val="0000ff"/>
          </w:rPr>
          <w:t xml:space="preserve">2.17.7 подраздела 2.17 раздела 2</w:t>
        </w:r>
      </w:hyperlink>
      <w:r>
        <w:rPr>
          <w:sz w:val="20"/>
        </w:rPr>
        <w:t xml:space="preserve">, </w:t>
      </w:r>
      <w:hyperlink w:history="0" w:anchor="P519" w:tooltip="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подпункт 3 пункта 3.1.1 подраздела 3.1</w:t>
        </w:r>
      </w:hyperlink>
      <w:r>
        <w:rPr>
          <w:sz w:val="20"/>
        </w:rPr>
        <w:t xml:space="preserve">, </w:t>
      </w:r>
      <w:hyperlink w:history="0" w:anchor="P605" w:tooltip="3.5.5. В случае выбора заявителем способа получения результата предоставления государственной услуги посредством Единого и (или) Регионального порталов сотрудник ОСЗН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в личный кабинет заявителя.">
        <w:r>
          <w:rPr>
            <w:sz w:val="20"/>
            <w:color w:val="0000ff"/>
          </w:rPr>
          <w:t xml:space="preserve">пункт 3.5.5 подраздела 3.5 раздела 3</w:t>
        </w:r>
      </w:hyperlink>
      <w:r>
        <w:rPr>
          <w:sz w:val="20"/>
        </w:rPr>
        <w:t xml:space="preserve"> Административного регламента вступают в силу с 1 апреля 2017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09.12.2016 N 722</w:t>
      </w:r>
    </w:p>
    <w:p>
      <w:pPr>
        <w:pStyle w:val="0"/>
        <w:jc w:val="both"/>
      </w:pPr>
      <w:r>
        <w:rPr>
          <w:sz w:val="20"/>
        </w:rPr>
      </w:r>
    </w:p>
    <w:bookmarkStart w:id="42" w:name="P42"/>
    <w:bookmarkEnd w:id="42"/>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w:t>
      </w:r>
    </w:p>
    <w:p>
      <w:pPr>
        <w:pStyle w:val="2"/>
        <w:jc w:val="center"/>
      </w:pPr>
      <w:r>
        <w:rPr>
          <w:sz w:val="20"/>
        </w:rPr>
        <w:t xml:space="preserve">"ПРЕДОСТАВЛЕНИЕ ИНВАЛИДАМ ВЕЛИКОЙ ОТЕЧЕСТВЕННОЙ ВОЙНЫ,</w:t>
      </w:r>
    </w:p>
    <w:p>
      <w:pPr>
        <w:pStyle w:val="2"/>
        <w:jc w:val="center"/>
      </w:pPr>
      <w:r>
        <w:rPr>
          <w:sz w:val="20"/>
        </w:rPr>
        <w:t xml:space="preserve">ИНВАЛИДАМ БОЕВЫХ ДЕЙСТВИЙ, УЧАСТНИКАМ ВЕЛИКОЙ ОТЕЧЕСТВЕННОЙ</w:t>
      </w:r>
    </w:p>
    <w:p>
      <w:pPr>
        <w:pStyle w:val="2"/>
        <w:jc w:val="center"/>
      </w:pPr>
      <w:r>
        <w:rPr>
          <w:sz w:val="20"/>
        </w:rPr>
        <w:t xml:space="preserve">ВОЙНЫ, БЫВШИМ НЕСОВЕРШЕННОЛЕТНИМ УЗНИКАМ КОНЦЛАГЕРЕЙ, ГЕТТО,</w:t>
      </w:r>
    </w:p>
    <w:p>
      <w:pPr>
        <w:pStyle w:val="2"/>
        <w:jc w:val="center"/>
      </w:pPr>
      <w:r>
        <w:rPr>
          <w:sz w:val="20"/>
        </w:rPr>
        <w:t xml:space="preserve">ДРУГИХ МЕСТ ПРИНУДИТЕЛЬНОГО СОДЕРЖАНИЯ, СОЗДАННЫХ ФАШИСТАМИ</w:t>
      </w:r>
    </w:p>
    <w:p>
      <w:pPr>
        <w:pStyle w:val="2"/>
        <w:jc w:val="center"/>
      </w:pPr>
      <w:r>
        <w:rPr>
          <w:sz w:val="20"/>
        </w:rPr>
        <w:t xml:space="preserve">И ИХ СОЮЗНИКАМИ В ПЕРИОД ВТОРОЙ МИРОВОЙ ВОЙНЫ, МЕРЫ</w:t>
      </w:r>
    </w:p>
    <w:p>
      <w:pPr>
        <w:pStyle w:val="2"/>
        <w:jc w:val="center"/>
      </w:pPr>
      <w:r>
        <w:rPr>
          <w:sz w:val="20"/>
        </w:rPr>
        <w:t xml:space="preserve">СОЦИАЛЬНОЙ ПОДДЕРЖКИ В ВИДЕ КОМПЕНСАЦИИ РАСХОДОВ НА ОПЛАТУ</w:t>
      </w:r>
    </w:p>
    <w:p>
      <w:pPr>
        <w:pStyle w:val="2"/>
        <w:jc w:val="center"/>
      </w:pPr>
      <w:r>
        <w:rPr>
          <w:sz w:val="20"/>
        </w:rPr>
        <w:t xml:space="preserve">ПОТРЕБЛЕННОЙ ЭЛЕКТРОЭНЕРГИИ, ИСПОЛЬЗУЕМОЙ</w:t>
      </w:r>
    </w:p>
    <w:p>
      <w:pPr>
        <w:pStyle w:val="2"/>
        <w:jc w:val="center"/>
      </w:pPr>
      <w:r>
        <w:rPr>
          <w:sz w:val="20"/>
        </w:rPr>
        <w:t xml:space="preserve">ДЛЯ КОММУНАЛЬНО-БЫТОВЫХ НУЖД,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29.06.2018 </w:t>
            </w:r>
            <w:hyperlink w:history="0" r:id="rId13"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color w:val="392c69"/>
              </w:rPr>
              <w:t xml:space="preserve">, от 14.08.2020 </w:t>
            </w:r>
            <w:hyperlink w:history="0" r:id="rId1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history="0" w:anchor="P66" w:tooltip="1.2. Круг заявителей">
        <w:r>
          <w:rPr>
            <w:sz w:val="20"/>
            <w:color w:val="0000ff"/>
          </w:rPr>
          <w:t xml:space="preserve">подразделе 1.2</w:t>
        </w:r>
      </w:hyperlink>
      <w:r>
        <w:rPr>
          <w:sz w:val="20"/>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(далее - государственная услуга).</w:t>
      </w:r>
    </w:p>
    <w:p>
      <w:pPr>
        <w:pStyle w:val="0"/>
        <w:spacing w:before="200" w:line-rule="auto"/>
        <w:ind w:firstLine="540"/>
        <w:jc w:val="both"/>
      </w:pPr>
      <w:r>
        <w:rPr>
          <w:sz w:val="20"/>
        </w:rPr>
        <w:t xml:space="preserve">1.1.2. 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(далее - компенсация), установленной </w:t>
      </w:r>
      <w:hyperlink w:history="0" r:id="rId15"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частью 1 статьи 1</w:t>
        </w:r>
      </w:hyperlink>
      <w:r>
        <w:rPr>
          <w:sz w:val="20"/>
        </w:rPr>
        <w:t xml:space="preserve"> областного закона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jc w:val="both"/>
      </w:pPr>
      <w:r>
        <w:rPr>
          <w:sz w:val="20"/>
        </w:rPr>
      </w:r>
    </w:p>
    <w:bookmarkStart w:id="66" w:name="P66"/>
    <w:bookmarkEnd w:id="66"/>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инвалиды Великой Отечественной войны, инвалиды боевых действий, участники Великой Отечественной войны (за исключением лиц, указанных в </w:t>
      </w:r>
      <w:hyperlink w:history="0" r:id="rId16" w:tooltip="Федеральный закон от 12.01.1995 N 5-ФЗ (ред. от 06.04.2024) &quot;О ветеранах&quot; (с изм. и доп., вступ. в силу с 01.07.2024) {КонсультантПлюс}">
        <w:r>
          <w:rPr>
            <w:sz w:val="20"/>
            <w:color w:val="0000ff"/>
          </w:rPr>
          <w:t xml:space="preserve">подпункте "з" подпункта 1 пункта 1 статьи 2</w:t>
        </w:r>
      </w:hyperlink>
      <w:r>
        <w:rPr>
          <w:sz w:val="20"/>
        </w:rPr>
        <w:t xml:space="preserve"> Федерального закона "О ветеранах"),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проживающие на территории Смоленской области.</w:t>
      </w:r>
    </w:p>
    <w:p>
      <w:pPr>
        <w:pStyle w:val="0"/>
        <w:spacing w:before="200" w:line-rule="auto"/>
        <w:ind w:firstLine="540"/>
        <w:jc w:val="both"/>
      </w:pPr>
      <w:r>
        <w:rPr>
          <w:sz w:val="20"/>
        </w:rPr>
        <w:t xml:space="preserve">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представитель заявителя.</w:t>
      </w:r>
    </w:p>
    <w:p>
      <w:pPr>
        <w:pStyle w:val="0"/>
        <w:jc w:val="both"/>
      </w:pPr>
      <w:r>
        <w:rPr>
          <w:sz w:val="20"/>
        </w:rPr>
      </w:r>
    </w:p>
    <w:bookmarkStart w:id="71" w:name="P71"/>
    <w:bookmarkEnd w:id="71"/>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1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адресах официального сайта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"Интернет" по адресу: https://www.socrazvitie67.ru,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1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сотрудники Департамента, ОСЗН, работники Учреждения, секторов Учреждения, МФЦ.</w:t>
      </w:r>
    </w:p>
    <w:p>
      <w:pPr>
        <w:pStyle w:val="0"/>
        <w:jc w:val="both"/>
      </w:pPr>
      <w:r>
        <w:rPr>
          <w:sz w:val="20"/>
        </w:rPr>
        <w:t xml:space="preserve">(в ред. </w:t>
      </w:r>
      <w:hyperlink w:history="0" r:id="rId2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Сотрудник Департамента, ОСЗН, работник Учреждения, сектора Учреждения,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Сотрудник Департамента, ОСЗН, работник Учреждения, сектора Учреждения,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сотрудника Департамента, ОСЗН, работника Учреждения, сектора Учреждения, МФЦ, принявшего звонок, самостоятельно ответить на поставленные вопросы телефонный звонок должен быть переадресован другому сотруднику Департамента, ОСЗН, работнику Учреждения, сектора Учреждения, МФЦ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сотрудником Департамента, ОСЗН, работником Учреждения, сектора Учреждения, МФЦ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сотрудник Департамента, ОСЗН, работник Учреждения, сектора Учреждения, МФЦ,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МФЦ в письменном виде, либо назначить другое удобное для него время.</w:t>
      </w:r>
    </w:p>
    <w:p>
      <w:pPr>
        <w:pStyle w:val="0"/>
        <w:jc w:val="both"/>
      </w:pPr>
      <w:r>
        <w:rPr>
          <w:sz w:val="20"/>
        </w:rPr>
        <w:t xml:space="preserve">(в ред. </w:t>
      </w:r>
      <w:hyperlink w:history="0" r:id="rId2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Сотрудник Департамента, ОСЗН, работник Учреждения, сектора Учреждения,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жилищно-коммунальных субсидий и льгот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pPr>
        <w:pStyle w:val="0"/>
        <w:jc w:val="both"/>
      </w:pPr>
      <w:r>
        <w:rPr>
          <w:sz w:val="20"/>
        </w:rPr>
        <w:t xml:space="preserve">(в ред. </w:t>
      </w:r>
      <w:hyperlink w:history="0" r:id="rId2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pPr>
        <w:pStyle w:val="0"/>
        <w:spacing w:before="200" w:line-rule="auto"/>
        <w:ind w:firstLine="540"/>
        <w:jc w:val="both"/>
      </w:pPr>
      <w:r>
        <w:rPr>
          <w:sz w:val="20"/>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"Интернет" в зависимости от способа обращения заинтересованного лица или по его желанию.</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"Вопросы-ответы" в течение 30 дней со дня поступления указанного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сотрудниками Департамента посредством средств массовой информации - радио, телевидения. Выступления сотрудников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w:t>
      </w:r>
      <w:hyperlink w:history="0" r:id="rId2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r>
        <w:rPr>
          <w:sz w:val="20"/>
        </w:rPr>
        <w:t xml:space="preserve">http://pgu.admin-smolensk.ru</w:t>
      </w:r>
      <w:r>
        <w:rPr>
          <w:sz w:val="20"/>
        </w:rPr>
        <w:t xml:space="preserve">);</w:t>
      </w:r>
    </w:p>
    <w:p>
      <w:pPr>
        <w:pStyle w:val="0"/>
        <w:jc w:val="both"/>
      </w:pPr>
      <w:r>
        <w:rPr>
          <w:sz w:val="20"/>
        </w:rPr>
        <w:t xml:space="preserve">(в ред. постановлений Администрации Смоленской области от 29.06.2018 </w:t>
      </w:r>
      <w:hyperlink w:history="0" r:id="rId24"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rPr>
        <w:t xml:space="preserve">, от 14.08.2020 </w:t>
      </w:r>
      <w:hyperlink w:history="0" r:id="rId2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rPr>
        <w:t xml:space="preserve">)</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формы заявлений о назначении и выплате компенсации, о возобновлении выплаты компенсации и об отказе от предоставления компенсации и образцы их заполнения;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абзац утратил силу. - </w:t>
      </w:r>
      <w:hyperlink w:history="0" r:id="rId2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сотрудниками Департамента, ОСЗН, работниками Учреждения, секторов Учреждения, МФЦ в ходе предоставления государственной услуги;</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по месту жительства (месту пребывания) заявителя либо МФЦ по месту жительства (месту пребывания) заявителя.</w:t>
      </w:r>
    </w:p>
    <w:p>
      <w:pPr>
        <w:pStyle w:val="0"/>
        <w:jc w:val="both"/>
      </w:pPr>
      <w:r>
        <w:rPr>
          <w:sz w:val="20"/>
        </w:rPr>
        <w:t xml:space="preserve">(в ред. </w:t>
      </w:r>
      <w:hyperlink w:history="0" r:id="rId2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сотрудников Департамента, ОСЗН, работников Учреждения, секторов Учреждения, МФЦ с заявителями (представителями заявителей)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сотрудниками Департамента, ОСЗН, работниками Учреждения, секторов Учреждения, МФЦ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pPr>
        <w:pStyle w:val="0"/>
        <w:spacing w:before="200" w:line-rule="auto"/>
        <w:ind w:firstLine="540"/>
        <w:jc w:val="both"/>
      </w:pPr>
      <w:r>
        <w:rPr>
          <w:sz w:val="20"/>
        </w:rPr>
        <w:t xml:space="preserve">- при консультировании по телефону сотрудник Департамента, ОСЗН, работник Учреждения, секторов Учреждения, МФЦ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сотрудник Департамента, ОСЗН, работник Учреждения, секторов Учреждения, МФЦ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сотрудники Департамента, ОСЗН, работники Учреждения, секторов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Учреждение, секторы Учреждения, МФЦ.</w:t>
      </w:r>
    </w:p>
    <w:p>
      <w:pPr>
        <w:pStyle w:val="0"/>
        <w:jc w:val="both"/>
      </w:pPr>
      <w:r>
        <w:rPr>
          <w:sz w:val="20"/>
        </w:rPr>
        <w:t xml:space="preserve">(в ред. </w:t>
      </w:r>
      <w:hyperlink w:history="0" r:id="rId2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2.2.2. При предоставлении государственной услуги секторы Учреждения, МФЦ в целях получения документов, необходимых для предоставления государственной услуги, в том числе по поручению заявителя (представителя заявителя), взаимодействуют со следующими органами власти и организациями:</w:t>
      </w:r>
    </w:p>
    <w:p>
      <w:pPr>
        <w:pStyle w:val="0"/>
        <w:spacing w:before="200" w:line-rule="auto"/>
        <w:ind w:firstLine="540"/>
        <w:jc w:val="both"/>
      </w:pPr>
      <w:r>
        <w:rPr>
          <w:sz w:val="20"/>
        </w:rPr>
        <w:t xml:space="preserve">- с организациями, подведомственными органам местного самоуправления муниципальных образований Смоленской области, уполномоченными в сфере жилищно-коммунальных услуг (далее - организации в сфере жилищно-коммунальных услуг), - в целях получения платежных документов, подтверждающих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документов, подтверждающих ее оплату; документов, содержащих сведения о наличии (об отсутствии) задолженности по оплате потребленной электроэнергии, используемой для коммунально-бытовых нужд; соглашения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w:t>
      </w:r>
    </w:p>
    <w:p>
      <w:pPr>
        <w:pStyle w:val="0"/>
        <w:jc w:val="both"/>
      </w:pPr>
      <w:r>
        <w:rPr>
          <w:sz w:val="20"/>
        </w:rPr>
        <w:t xml:space="preserve">(в ред. </w:t>
      </w:r>
      <w:hyperlink w:history="0" r:id="rId2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заявителя и лиц, указанных в заявлении о назначении и выплате компенсации, по месту жительства (месту пребывания) заявителя на территории Смоленской области.</w:t>
      </w:r>
    </w:p>
    <w:p>
      <w:pPr>
        <w:pStyle w:val="0"/>
        <w:jc w:val="both"/>
      </w:pPr>
      <w:r>
        <w:rPr>
          <w:sz w:val="20"/>
        </w:rPr>
        <w:t xml:space="preserve">(в ред. </w:t>
      </w:r>
      <w:hyperlink w:history="0" r:id="rId3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spacing w:before="200" w:line-rule="auto"/>
        <w:ind w:firstLine="540"/>
        <w:jc w:val="both"/>
      </w:pPr>
      <w:r>
        <w:rPr>
          <w:sz w:val="20"/>
        </w:rPr>
        <w:t xml:space="preserve">2.2.4. При получении государственной услуги заявитель (представитель заявителя) по вопросу получения документов, необходимых для предоставления государственной услуги, взаимодействует со следующими органами власти и организациями:</w:t>
      </w:r>
    </w:p>
    <w:p>
      <w:pPr>
        <w:pStyle w:val="0"/>
        <w:spacing w:before="200" w:line-rule="auto"/>
        <w:ind w:firstLine="540"/>
        <w:jc w:val="both"/>
      </w:pPr>
      <w:r>
        <w:rPr>
          <w:sz w:val="20"/>
        </w:rPr>
        <w:t xml:space="preserve">- с органами социальной защиты населения, с Управлением Министерства внутренних дел Российской Федерации по Смоленской области, с Военным комиссариатом Смоленской области, с Министерством обороны Российской Федерации, с Управлением Федеральной службы безопасности Российской Федерации по Смоленской области - в целях получения удостоверения единого образца, установленного для соответствующей категории заявителей;</w:t>
      </w:r>
    </w:p>
    <w:p>
      <w:pPr>
        <w:pStyle w:val="0"/>
        <w:spacing w:before="200" w:line-rule="auto"/>
        <w:ind w:firstLine="540"/>
        <w:jc w:val="both"/>
      </w:pPr>
      <w:r>
        <w:rPr>
          <w:sz w:val="20"/>
        </w:rPr>
        <w:t xml:space="preserve">- с управляющими организациями и организациями, оказывающими услуги и выполняющими работы по содержанию и ремонту общего имущества многоквартирных домов и предоставляющими коммунальные услуги, не являющимися организациями, подведомственными органам местного самоуправления муниципальных образований Смоленской области (далее - управляющие организации и организации, оказывающие услуги), - в целях получения платежных документов, подтверждающих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документов, подтверждающих ее оплату; документов, содержащих сведения о наличии (об отсутствии) задолженности по оплате потребленной электроэнергии, используемой для коммунально-бытовых нужд; соглашения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w:t>
      </w:r>
    </w:p>
    <w:p>
      <w:pPr>
        <w:pStyle w:val="0"/>
        <w:jc w:val="both"/>
      </w:pPr>
      <w:r>
        <w:rPr>
          <w:sz w:val="20"/>
        </w:rPr>
        <w:t xml:space="preserve">(в ред. </w:t>
      </w:r>
      <w:hyperlink w:history="0" r:id="rId3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с кредитными организациями или организациями федеральной почтовой связи - в целях получения документов об оплате за потребленную электроэнергию, используемую для коммунально-бытовых нужд, за месяц, предшествующий месяцу подачи соответствующего заявления;</w:t>
      </w:r>
    </w:p>
    <w:p>
      <w:pPr>
        <w:pStyle w:val="0"/>
        <w:spacing w:before="200" w:line-rule="auto"/>
        <w:ind w:firstLine="540"/>
        <w:jc w:val="both"/>
      </w:pPr>
      <w:r>
        <w:rPr>
          <w:sz w:val="20"/>
        </w:rPr>
        <w:t xml:space="preserve">- с нотариальной конторой - в целях получения документа, подтверждающего полномочия представителя заявителя (если соответствующее заявление и документы подаются представителем заявителя);</w:t>
      </w:r>
    </w:p>
    <w:p>
      <w:pPr>
        <w:pStyle w:val="0"/>
        <w:spacing w:before="200" w:line-rule="auto"/>
        <w:ind w:firstLine="540"/>
        <w:jc w:val="both"/>
      </w:pPr>
      <w:r>
        <w:rPr>
          <w:sz w:val="20"/>
        </w:rPr>
        <w:t xml:space="preserve">- абзац утратил силу. - </w:t>
      </w:r>
      <w:hyperlink w:history="0" r:id="rId3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2.2.6.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государственных услуг.</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одного из следующих решений:</w:t>
      </w:r>
    </w:p>
    <w:p>
      <w:pPr>
        <w:pStyle w:val="0"/>
        <w:spacing w:before="200" w:line-rule="auto"/>
        <w:ind w:firstLine="540"/>
        <w:jc w:val="both"/>
      </w:pPr>
      <w:r>
        <w:rPr>
          <w:sz w:val="20"/>
        </w:rPr>
        <w:t xml:space="preserve">- о назначении и выплате компенсации;</w:t>
      </w:r>
    </w:p>
    <w:p>
      <w:pPr>
        <w:pStyle w:val="0"/>
        <w:spacing w:before="200" w:line-rule="auto"/>
        <w:ind w:firstLine="540"/>
        <w:jc w:val="both"/>
      </w:pPr>
      <w:r>
        <w:rPr>
          <w:sz w:val="20"/>
        </w:rPr>
        <w:t xml:space="preserve">- об отказе в назначении и выплате компенсации;</w:t>
      </w:r>
    </w:p>
    <w:p>
      <w:pPr>
        <w:pStyle w:val="0"/>
        <w:spacing w:before="200" w:line-rule="auto"/>
        <w:ind w:firstLine="540"/>
        <w:jc w:val="both"/>
      </w:pPr>
      <w:r>
        <w:rPr>
          <w:sz w:val="20"/>
        </w:rPr>
        <w:t xml:space="preserve">- о возобновлении выплаты компенсации;</w:t>
      </w:r>
    </w:p>
    <w:p>
      <w:pPr>
        <w:pStyle w:val="0"/>
        <w:spacing w:before="200" w:line-rule="auto"/>
        <w:ind w:firstLine="540"/>
        <w:jc w:val="both"/>
      </w:pPr>
      <w:r>
        <w:rPr>
          <w:sz w:val="20"/>
        </w:rPr>
        <w:t xml:space="preserve">- об отказе в возобновлении выплаты компенсации;</w:t>
      </w:r>
    </w:p>
    <w:p>
      <w:pPr>
        <w:pStyle w:val="0"/>
        <w:jc w:val="both"/>
      </w:pPr>
      <w:r>
        <w:rPr>
          <w:sz w:val="20"/>
        </w:rPr>
        <w:t xml:space="preserve">(абзац введен </w:t>
      </w:r>
      <w:hyperlink w:history="0" r:id="rId3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о прекращении выплаты компенсации.</w:t>
      </w:r>
    </w:p>
    <w:p>
      <w:pPr>
        <w:pStyle w:val="0"/>
        <w:spacing w:before="200" w:line-rule="auto"/>
        <w:ind w:firstLine="540"/>
        <w:jc w:val="both"/>
      </w:pPr>
      <w:r>
        <w:rPr>
          <w:sz w:val="20"/>
        </w:rPr>
        <w:t xml:space="preserve">2.3.2. Процедура предоставления государственной услуги завершается получением заявителем (представителем заявителя):</w:t>
      </w:r>
    </w:p>
    <w:p>
      <w:pPr>
        <w:pStyle w:val="0"/>
        <w:spacing w:before="200" w:line-rule="auto"/>
        <w:ind w:firstLine="540"/>
        <w:jc w:val="both"/>
      </w:pPr>
      <w:r>
        <w:rPr>
          <w:sz w:val="20"/>
        </w:rPr>
        <w:t xml:space="preserve">- уведомления о назначении и выплате компенсации и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pPr>
        <w:pStyle w:val="0"/>
        <w:spacing w:before="200" w:line-rule="auto"/>
        <w:ind w:firstLine="540"/>
        <w:jc w:val="both"/>
      </w:pPr>
      <w:r>
        <w:rPr>
          <w:sz w:val="20"/>
        </w:rPr>
        <w:t xml:space="preserve">- уведомления об отказе в назначении и выплате компенсации;</w:t>
      </w:r>
    </w:p>
    <w:p>
      <w:pPr>
        <w:pStyle w:val="0"/>
        <w:spacing w:before="200" w:line-rule="auto"/>
        <w:ind w:firstLine="540"/>
        <w:jc w:val="both"/>
      </w:pPr>
      <w:r>
        <w:rPr>
          <w:sz w:val="20"/>
        </w:rPr>
        <w:t xml:space="preserve">- уведомления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pPr>
        <w:pStyle w:val="0"/>
        <w:spacing w:before="200" w:line-rule="auto"/>
        <w:ind w:firstLine="540"/>
        <w:jc w:val="both"/>
      </w:pPr>
      <w:r>
        <w:rPr>
          <w:sz w:val="20"/>
        </w:rPr>
        <w:t xml:space="preserve">- уведомления об отказе в возобновлении выплаты компенсации;</w:t>
      </w:r>
    </w:p>
    <w:p>
      <w:pPr>
        <w:pStyle w:val="0"/>
        <w:jc w:val="both"/>
      </w:pPr>
      <w:r>
        <w:rPr>
          <w:sz w:val="20"/>
        </w:rPr>
        <w:t xml:space="preserve">(абзац введен </w:t>
      </w:r>
      <w:hyperlink w:history="0" r:id="rId3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уведомления о прекращении выплаты компенсации.</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(представителю заявителя) в очной форме или направлен заявителю (представителю заявителя) в заочной форме.</w:t>
      </w:r>
    </w:p>
    <w:bookmarkStart w:id="195" w:name="P195"/>
    <w:bookmarkEnd w:id="195"/>
    <w:p>
      <w:pPr>
        <w:pStyle w:val="0"/>
        <w:spacing w:before="200" w:line-rule="auto"/>
        <w:ind w:firstLine="540"/>
        <w:jc w:val="both"/>
      </w:pPr>
      <w:r>
        <w:rPr>
          <w:sz w:val="20"/>
        </w:rPr>
        <w:t xml:space="preserve">2.3.4. Результат предоставления государственной услуги заявителю может быть передан в электронной форме.</w:t>
      </w:r>
    </w:p>
    <w:p>
      <w:pPr>
        <w:pStyle w:val="0"/>
        <w:spacing w:before="200" w:line-rule="auto"/>
        <w:ind w:firstLine="540"/>
        <w:jc w:val="both"/>
      </w:pPr>
      <w:r>
        <w:rPr>
          <w:sz w:val="20"/>
        </w:rPr>
        <w:t xml:space="preserve">2.3.5. При очной форме получения результата предоставления государственной услуги заявитель (представитель заявителя) обращается в ОСЗН лично, предъявляет документ, удостоверяющий личность заявителя (представителя заявителя), и ему выдается:</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 заверенное рукописной подписью ответственного сотрудника ОСЗН;</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заверенное рукописной подписью ответственного сотрудника ОСЗН;</w:t>
      </w:r>
    </w:p>
    <w:p>
      <w:pPr>
        <w:pStyle w:val="0"/>
        <w:jc w:val="both"/>
      </w:pPr>
      <w:r>
        <w:rPr>
          <w:sz w:val="20"/>
        </w:rPr>
        <w:t xml:space="preserve">(в ред. </w:t>
      </w:r>
      <w:hyperlink w:history="0" r:id="rId3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уведомление о прекращении выплаты компенсации, заверенное рукописной подписью сотрудника ОСЗН.</w:t>
      </w:r>
    </w:p>
    <w:p>
      <w:pPr>
        <w:pStyle w:val="0"/>
        <w:spacing w:before="200" w:line-rule="auto"/>
        <w:ind w:firstLine="540"/>
        <w:jc w:val="both"/>
      </w:pPr>
      <w:r>
        <w:rPr>
          <w:sz w:val="20"/>
        </w:rPr>
        <w:t xml:space="preserve">2.3.6. При заочной форме получения результата предоставления государственной услуги в бумажном виде:</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 заверенное рукописной подписью ответственного сотрудника ОСЗН, направляется заявителю по почте на адрес заявителя, указанный в заявлении о назначении и выплате компенсации;</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заверенное рукописной подписью ответственного сотрудника ОСЗН, направляется заявителю по почте на адрес заявителя, указанный в заявлении о возобновлении выплаты компенсации;</w:t>
      </w:r>
    </w:p>
    <w:p>
      <w:pPr>
        <w:pStyle w:val="0"/>
        <w:jc w:val="both"/>
      </w:pPr>
      <w:r>
        <w:rPr>
          <w:sz w:val="20"/>
        </w:rPr>
        <w:t xml:space="preserve">(в ред. </w:t>
      </w:r>
      <w:hyperlink w:history="0" r:id="rId3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уведомление о прекращении выплаты компенсации, заверенное рукописной подписью ответственного сотрудника ОСЗН, направляется заявителю по почте на адрес заявителя, указанный в заявлении об отказе от предоставления компенсации.</w:t>
      </w:r>
    </w:p>
    <w:bookmarkStart w:id="206" w:name="P206"/>
    <w:bookmarkEnd w:id="206"/>
    <w:p>
      <w:pPr>
        <w:pStyle w:val="0"/>
        <w:spacing w:before="200" w:line-rule="auto"/>
        <w:ind w:firstLine="540"/>
        <w:jc w:val="both"/>
      </w:pPr>
      <w:r>
        <w:rPr>
          <w:sz w:val="20"/>
        </w:rPr>
        <w:t xml:space="preserve">2.3.7. При электронной форме получения результата предоставления государственной услуги в случае выбора заявителем получения указанного результата посредством Единого портала и (или) Регионального портала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заверяется электронной подписью ответственного специалиста ОСЗН, направляется посредством указанных порталов в личный кабинет заявителя.</w:t>
      </w:r>
    </w:p>
    <w:p>
      <w:pPr>
        <w:pStyle w:val="0"/>
        <w:jc w:val="both"/>
      </w:pPr>
      <w:r>
        <w:rPr>
          <w:sz w:val="20"/>
        </w:rPr>
        <w:t xml:space="preserve">(в ред. </w:t>
      </w:r>
      <w:hyperlink w:history="0" r:id="rId3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2.3.8. Уведомление о назначении и выплате компенсации либо об отказе в ее назначении и выплате в письменной форме, уведомление о возобновлении выплаты компенсации либо об отказе в ее возобновлении в письменной форме по выбору заявителя либо выдаются заявителю (представителю заявителя) Учреждением, либо направляются Учреждением по почтовому адресу заявителя, указанному в заявлении о назначении и выплате компенсации, в заявлении о возобновлении выплаты компенсации, либо направляются Учреждением в МФЦ для выдачи заявителю (представителю заявителя). Способ получения уведомления о назначении и выплате компенсации либо об отказе в ее назначении и выплате, уведомления о возобновлении выплаты компенсации либо об отказе в ее возобновлении определяется заявителем в заявлении о назначении и выплате компенсации, в заявлении о возобновлении выплаты компенсации.</w:t>
      </w:r>
    </w:p>
    <w:p>
      <w:pPr>
        <w:pStyle w:val="0"/>
        <w:jc w:val="both"/>
      </w:pPr>
      <w:r>
        <w:rPr>
          <w:sz w:val="20"/>
        </w:rPr>
        <w:t xml:space="preserve">(п. 2.3.8 введен </w:t>
      </w:r>
      <w:hyperlink w:history="0" r:id="rId3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2.4.1. Срок принятия решения о назначении и выплате компенсации, об отказе в назначении и выплате компенсации, решения о возобновлении выплаты компенсации, об отказе в возобновлении выплаты компенсации составляет 8 рабочих дней со дня поступления в ОСЗН соответствующего заявления и комплекта документов, поступивших от заявителя (представителя заявителя), а также всех ответов на межведомственные запросы (если была установлена необходимость в таких запросах) из сектора Учреждения.</w:t>
      </w:r>
    </w:p>
    <w:p>
      <w:pPr>
        <w:pStyle w:val="0"/>
        <w:jc w:val="both"/>
      </w:pPr>
      <w:r>
        <w:rPr>
          <w:sz w:val="20"/>
        </w:rPr>
        <w:t xml:space="preserve">(в ред. </w:t>
      </w:r>
      <w:hyperlink w:history="0" r:id="rId3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222" w:name="P222"/>
    <w:bookmarkEnd w:id="222"/>
    <w:p>
      <w:pPr>
        <w:pStyle w:val="0"/>
        <w:spacing w:before="200" w:line-rule="auto"/>
        <w:ind w:firstLine="540"/>
        <w:jc w:val="both"/>
      </w:pPr>
      <w:r>
        <w:rPr>
          <w:sz w:val="20"/>
        </w:rPr>
        <w:t xml:space="preserve">2.4.2. Срок принятия решения о прекращении выплаты компенсации и выдачи (направления) уведомления о прекращении выплаты компенсации составляет 8 рабочих дней со дня обнаружения обстоятельства, предусмотренного </w:t>
      </w:r>
      <w:hyperlink w:history="0" w:anchor="P368" w:tooltip="3) подачи заявителем (его представителем) в сектор Учреждения или в МФЦ заявления об отказе от предоставления компенсации по форме согласно приложению N 4;">
        <w:r>
          <w:rPr>
            <w:sz w:val="20"/>
            <w:color w:val="0000ff"/>
          </w:rPr>
          <w:t xml:space="preserve">подпунктом 3 пункта 2.9.3 подраздела 2.9</w:t>
        </w:r>
      </w:hyperlink>
      <w:r>
        <w:rPr>
          <w:sz w:val="20"/>
        </w:rPr>
        <w:t xml:space="preserve"> настоящего раздела.</w:t>
      </w:r>
    </w:p>
    <w:p>
      <w:pPr>
        <w:pStyle w:val="0"/>
        <w:jc w:val="both"/>
      </w:pPr>
      <w:r>
        <w:rPr>
          <w:sz w:val="20"/>
        </w:rPr>
        <w:t xml:space="preserve">(в ред. </w:t>
      </w:r>
      <w:hyperlink w:history="0" r:id="rId4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2.4.3. Срок выдачи (направления) уведомления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5 рабочих дней со дня принятия соответствующего решения.</w:t>
      </w:r>
    </w:p>
    <w:p>
      <w:pPr>
        <w:pStyle w:val="0"/>
        <w:jc w:val="both"/>
      </w:pPr>
      <w:r>
        <w:rPr>
          <w:sz w:val="20"/>
        </w:rPr>
        <w:t xml:space="preserve">(в ред. </w:t>
      </w:r>
      <w:hyperlink w:history="0" r:id="rId4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2.4.4. Срок выдачи (направления) уведомления о прекращении выплаты компенсации составляет не более 5 рабочих дней в рамках срока, указанного в </w:t>
      </w:r>
      <w:hyperlink w:history="0" w:anchor="P222" w:tooltip="2.4.2. Срок принятия решения о прекращении выплаты компенсации и выдачи (направления) уведомления о прекращении выплаты компенсации составляет 8 рабочих дней со дня обнаружения обстоятельства, предусмотренного подпунктом 3 пункта 2.9.3 подраздела 2.9 настоящего раздела.">
        <w:r>
          <w:rPr>
            <w:sz w:val="20"/>
            <w:color w:val="0000ff"/>
          </w:rPr>
          <w:t xml:space="preserve">пункте 2.4.2</w:t>
        </w:r>
      </w:hyperlink>
      <w:r>
        <w:rPr>
          <w:sz w:val="20"/>
        </w:rPr>
        <w:t xml:space="preserve"> настоящего подраздела.</w:t>
      </w:r>
    </w:p>
    <w:p>
      <w:pPr>
        <w:pStyle w:val="0"/>
        <w:spacing w:before="200" w:line-rule="auto"/>
        <w:ind w:firstLine="540"/>
        <w:jc w:val="both"/>
      </w:pPr>
      <w:r>
        <w:rPr>
          <w:sz w:val="20"/>
        </w:rPr>
        <w:t xml:space="preserve">2.4.5. При направлении соответствующего заявления и всех необходимых документов, представляемых заявителем, по почте срок предоставления государственной услуги отсчитывается от даты их поступления в Учреждение.</w:t>
      </w:r>
    </w:p>
    <w:bookmarkStart w:id="228" w:name="P228"/>
    <w:bookmarkEnd w:id="228"/>
    <w:p>
      <w:pPr>
        <w:pStyle w:val="0"/>
        <w:spacing w:before="200" w:line-rule="auto"/>
        <w:ind w:firstLine="540"/>
        <w:jc w:val="both"/>
      </w:pPr>
      <w:r>
        <w:rPr>
          <w:sz w:val="20"/>
        </w:rPr>
        <w:t xml:space="preserve">2.4.6. При направлении соответствующего заявления и всех необходимых документов, представляемых заявителем,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Региональный портал.</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42"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29.06.2018 N 442)</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43"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от 31.01.2008 N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(в ред. </w:t>
      </w:r>
      <w:hyperlink w:history="0" r:id="rId44"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29.06.2018 N 442)</w:t>
      </w:r>
    </w:p>
    <w:p>
      <w:pPr>
        <w:pStyle w:val="0"/>
        <w:spacing w:before="200" w:line-rule="auto"/>
        <w:ind w:firstLine="540"/>
        <w:jc w:val="both"/>
      </w:pPr>
      <w:r>
        <w:rPr>
          <w:sz w:val="20"/>
        </w:rPr>
        <w:t xml:space="preserve">- областным </w:t>
      </w:r>
      <w:hyperlink w:history="0" r:id="rId45" w:tooltip="Закон Смоленской области от 26.11.2015 N 151-з (ред. от 14.12.2023)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 {КонсультантПлюс}">
        <w:r>
          <w:rPr>
            <w:sz w:val="20"/>
            <w:color w:val="0000ff"/>
          </w:rPr>
          <w:t xml:space="preserve">законом</w:t>
        </w:r>
      </w:hyperlink>
      <w:r>
        <w:rPr>
          <w:sz w:val="20"/>
        </w:rPr>
        <w:t xml:space="preserve"> от 26.11.2015 N 151-з "О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(далее - областной закон).</w:t>
      </w:r>
    </w:p>
    <w:p>
      <w:pPr>
        <w:pStyle w:val="0"/>
        <w:jc w:val="both"/>
      </w:pPr>
      <w:r>
        <w:rPr>
          <w:sz w:val="20"/>
        </w:rPr>
        <w:t xml:space="preserve">(в ред. постановлений Администрации Смоленской области от 29.06.2018 </w:t>
      </w:r>
      <w:hyperlink w:history="0" r:id="rId46"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rPr>
        <w:t xml:space="preserve">, от 14.08.2020 </w:t>
      </w:r>
      <w:hyperlink w:history="0" r:id="rId4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rPr>
        <w:t xml:space="preserve">)</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both"/>
      </w:pPr>
      <w:r>
        <w:rPr>
          <w:sz w:val="20"/>
        </w:rPr>
      </w:r>
    </w:p>
    <w:bookmarkStart w:id="250" w:name="P250"/>
    <w:bookmarkEnd w:id="250"/>
    <w:p>
      <w:pPr>
        <w:pStyle w:val="0"/>
        <w:ind w:firstLine="540"/>
        <w:jc w:val="both"/>
      </w:pPr>
      <w:r>
        <w:rPr>
          <w:sz w:val="20"/>
        </w:rPr>
        <w:t xml:space="preserve">2.6.1. В перечень документов, необходимых для предоставления государственной услуги в части назначения и выплаты компенсации, входят:</w:t>
      </w:r>
    </w:p>
    <w:p>
      <w:pPr>
        <w:pStyle w:val="0"/>
        <w:spacing w:before="200" w:line-rule="auto"/>
        <w:ind w:firstLine="540"/>
        <w:jc w:val="both"/>
      </w:pPr>
      <w:r>
        <w:rPr>
          <w:sz w:val="20"/>
        </w:rPr>
        <w:t xml:space="preserve">1) </w:t>
      </w:r>
      <w:hyperlink w:history="0" w:anchor="P798" w:tooltip="ЗАЯВЛЕНИЕ">
        <w:r>
          <w:rPr>
            <w:sz w:val="20"/>
            <w:color w:val="0000ff"/>
          </w:rPr>
          <w:t xml:space="preserve">заявление</w:t>
        </w:r>
      </w:hyperlink>
      <w:r>
        <w:rPr>
          <w:sz w:val="20"/>
        </w:rPr>
        <w:t xml:space="preserve"> о назначении и выплате компенсации по форме согласно приложению N 2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4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удостоверение единого образца, установленного для соответствующей категории заявителей;</w:t>
      </w:r>
    </w:p>
    <w:bookmarkStart w:id="255" w:name="P255"/>
    <w:bookmarkEnd w:id="255"/>
    <w:p>
      <w:pPr>
        <w:pStyle w:val="0"/>
        <w:spacing w:before="200" w:line-rule="auto"/>
        <w:ind w:firstLine="540"/>
        <w:jc w:val="both"/>
      </w:pPr>
      <w:r>
        <w:rPr>
          <w:sz w:val="20"/>
        </w:rPr>
        <w:t xml:space="preserve">4)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w:t>
      </w:r>
    </w:p>
    <w:p>
      <w:pPr>
        <w:pStyle w:val="0"/>
        <w:jc w:val="both"/>
      </w:pPr>
      <w:r>
        <w:rPr>
          <w:sz w:val="20"/>
        </w:rPr>
        <w:t xml:space="preserve">(пп. 4 в ред. </w:t>
      </w:r>
      <w:hyperlink w:history="0" r:id="rId4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5) платежные документы, подтверждающие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документы, подтверждающие ее оплату, в случае, если информация о сведениях, содержащихся в указанных документах, не находится в распоряжении организаций в сфере жилищно-коммунальных услуг, в частности один из следующих:</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p>
      <w:pPr>
        <w:pStyle w:val="0"/>
        <w:spacing w:before="200" w:line-rule="auto"/>
        <w:ind w:firstLine="540"/>
        <w:jc w:val="both"/>
      </w:pPr>
      <w:r>
        <w:rPr>
          <w:sz w:val="20"/>
        </w:rPr>
        <w:t xml:space="preserve">- выписка из лицевого счета заявителя;</w:t>
      </w:r>
    </w:p>
    <w:bookmarkStart w:id="262" w:name="P262"/>
    <w:bookmarkEnd w:id="262"/>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bookmarkStart w:id="263" w:name="P263"/>
    <w:bookmarkEnd w:id="263"/>
    <w:p>
      <w:pPr>
        <w:pStyle w:val="0"/>
        <w:spacing w:before="200" w:line-rule="auto"/>
        <w:ind w:firstLine="540"/>
        <w:jc w:val="both"/>
      </w:pPr>
      <w:r>
        <w:rPr>
          <w:sz w:val="20"/>
        </w:rPr>
        <w:t xml:space="preserve">6)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указанные документы не находятся в распоряжении организаций в сфере жилищно-коммунальных услуг, в частности один из следующих документов:</w:t>
      </w:r>
    </w:p>
    <w:p>
      <w:pPr>
        <w:pStyle w:val="0"/>
        <w:spacing w:before="200" w:line-rule="auto"/>
        <w:ind w:firstLine="540"/>
        <w:jc w:val="both"/>
      </w:pPr>
      <w:r>
        <w:rPr>
          <w:sz w:val="20"/>
        </w:rPr>
        <w:t xml:space="preserve">- платежные документы (счета-квитанции, расчетные книжки, счета, квитанции из информационных систем);</w:t>
      </w:r>
    </w:p>
    <w:bookmarkStart w:id="265" w:name="P265"/>
    <w:bookmarkEnd w:id="265"/>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w:t>
      </w:r>
    </w:p>
    <w:bookmarkStart w:id="266" w:name="P266"/>
    <w:bookmarkEnd w:id="266"/>
    <w:p>
      <w:pPr>
        <w:pStyle w:val="0"/>
        <w:spacing w:before="200" w:line-rule="auto"/>
        <w:ind w:firstLine="540"/>
        <w:jc w:val="both"/>
      </w:pPr>
      <w:r>
        <w:rPr>
          <w:sz w:val="20"/>
        </w:rPr>
        <w:t xml:space="preserve">7)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не находится в распоряжении организаций в сфере жилищно-коммунальных услуг.</w:t>
      </w:r>
    </w:p>
    <w:bookmarkStart w:id="267" w:name="P267"/>
    <w:bookmarkEnd w:id="267"/>
    <w:p>
      <w:pPr>
        <w:pStyle w:val="0"/>
        <w:spacing w:before="200" w:line-rule="auto"/>
        <w:ind w:firstLine="540"/>
        <w:jc w:val="both"/>
      </w:pPr>
      <w:r>
        <w:rPr>
          <w:sz w:val="20"/>
        </w:rPr>
        <w:t xml:space="preserve">2.6.2. В случае представления заявления о назначении и выплате компенсации и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пункте 2.6.1</w:t>
        </w:r>
      </w:hyperlink>
      <w:r>
        <w:rPr>
          <w:sz w:val="20"/>
        </w:rPr>
        <w:t xml:space="preserve"> настоящего подраздела, представителем заявителя дополнительно представляются:</w:t>
      </w:r>
    </w:p>
    <w:p>
      <w:pPr>
        <w:pStyle w:val="0"/>
        <w:spacing w:before="200" w:line-rule="auto"/>
        <w:ind w:firstLine="540"/>
        <w:jc w:val="both"/>
      </w:pPr>
      <w:r>
        <w:rPr>
          <w:sz w:val="20"/>
        </w:rPr>
        <w:t xml:space="preserve">1) документ, удостоверяющий личность представителя заявителя;</w:t>
      </w:r>
    </w:p>
    <w:p>
      <w:pPr>
        <w:pStyle w:val="0"/>
        <w:spacing w:before="200" w:line-rule="auto"/>
        <w:ind w:firstLine="540"/>
        <w:jc w:val="both"/>
      </w:pPr>
      <w:r>
        <w:rPr>
          <w:sz w:val="20"/>
        </w:rPr>
        <w:t xml:space="preserve">2) документ, подтверждающий полномочия представителя заявителя, в частности доверенность, оформленная и выданная в порядке, установленном федеральным законодательством.</w:t>
      </w:r>
    </w:p>
    <w:bookmarkStart w:id="270" w:name="P270"/>
    <w:bookmarkEnd w:id="270"/>
    <w:p>
      <w:pPr>
        <w:pStyle w:val="0"/>
        <w:spacing w:before="200" w:line-rule="auto"/>
        <w:ind w:firstLine="540"/>
        <w:jc w:val="both"/>
      </w:pPr>
      <w:r>
        <w:rPr>
          <w:sz w:val="20"/>
        </w:rPr>
        <w:t xml:space="preserve">2.6.3. В перечень документов, необходимых для предоставления государственной услуги в части возобновления выплаты компенсации, входят:</w:t>
      </w:r>
    </w:p>
    <w:p>
      <w:pPr>
        <w:pStyle w:val="0"/>
        <w:spacing w:before="200" w:line-rule="auto"/>
        <w:ind w:firstLine="540"/>
        <w:jc w:val="both"/>
      </w:pPr>
      <w:r>
        <w:rPr>
          <w:sz w:val="20"/>
        </w:rPr>
        <w:t xml:space="preserve">1) в случае ее приостановления в соответствии с </w:t>
      </w:r>
      <w:hyperlink w:history="0" w:anchor="P351" w:tooltip="1) изменение места жительства (места пребывания) заявителя в пределах территории Смоленской области;">
        <w:r>
          <w:rPr>
            <w:sz w:val="20"/>
            <w:color w:val="0000ff"/>
          </w:rPr>
          <w:t xml:space="preserve">подпунктом 1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961"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267" w:tooltip="2.6.2. В случае представления заявления о назначении и выплате компенсации и документов, указанных в пункте 2.6.1 настоящего подраздела, представителем заявителя дополнительно представляются:">
        <w:r>
          <w:rPr>
            <w:sz w:val="20"/>
            <w:color w:val="0000ff"/>
          </w:rPr>
          <w:t xml:space="preserve">2.6.2</w:t>
        </w:r>
      </w:hyperlink>
      <w:r>
        <w:rPr>
          <w:sz w:val="20"/>
        </w:rPr>
        <w:t xml:space="preserve"> настоящего подраздела;</w:t>
      </w:r>
    </w:p>
    <w:p>
      <w:pPr>
        <w:pStyle w:val="0"/>
        <w:spacing w:before="200" w:line-rule="auto"/>
        <w:ind w:firstLine="540"/>
        <w:jc w:val="both"/>
      </w:pPr>
      <w:r>
        <w:rPr>
          <w:sz w:val="20"/>
        </w:rPr>
        <w:t xml:space="preserve">2) в случае ее приостановления в соответствии с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подпунктом 2 пункта 2.9.1 подраздела 2.9</w:t>
        </w:r>
      </w:hyperlink>
      <w:r>
        <w:rPr>
          <w:sz w:val="20"/>
        </w:rPr>
        <w:t xml:space="preserve"> настоящего раздела (в случае отсутствия уважительных причин возникновения случая, указанного в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 </w:t>
      </w:r>
      <w:hyperlink w:history="0" w:anchor="P961"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документы, указанные в </w:t>
      </w:r>
      <w:hyperlink w:history="0" w:anchor="P263" w:tooltip="6)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указанные документы не находятся в распоряжении организаций в сфере жилищно-коммунальных услуг, в частности один из следующих документов:">
        <w:r>
          <w:rPr>
            <w:sz w:val="20"/>
            <w:color w:val="0000ff"/>
          </w:rPr>
          <w:t xml:space="preserve">подпункте 6</w:t>
        </w:r>
      </w:hyperlink>
      <w:r>
        <w:rPr>
          <w:sz w:val="20"/>
        </w:rPr>
        <w:t xml:space="preserve"> или </w:t>
      </w:r>
      <w:hyperlink w:history="0" w:anchor="P263" w:tooltip="6)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указанные документы не находятся в распоряжении организаций в сфере жилищно-коммунальных услуг, в частности один из следующих документов:">
        <w:r>
          <w:rPr>
            <w:sz w:val="20"/>
            <w:color w:val="0000ff"/>
          </w:rPr>
          <w:t xml:space="preserve">подпунктах 6</w:t>
        </w:r>
      </w:hyperlink>
      <w:r>
        <w:rPr>
          <w:sz w:val="20"/>
        </w:rPr>
        <w:t xml:space="preserve"> и </w:t>
      </w:r>
      <w:hyperlink w:history="0" w:anchor="P266" w:tooltip="7)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е находится в распоряжении организаций в сфере жилищно-коммунальных услуг.">
        <w:r>
          <w:rPr>
            <w:sz w:val="20"/>
            <w:color w:val="0000ff"/>
          </w:rPr>
          <w:t xml:space="preserve">7 пункта 2.6.1</w:t>
        </w:r>
      </w:hyperlink>
      <w:r>
        <w:rPr>
          <w:sz w:val="20"/>
        </w:rPr>
        <w:t xml:space="preserve"> настоящего подраздела;</w:t>
      </w:r>
    </w:p>
    <w:p>
      <w:pPr>
        <w:pStyle w:val="0"/>
        <w:spacing w:before="200" w:line-rule="auto"/>
        <w:ind w:firstLine="540"/>
        <w:jc w:val="both"/>
      </w:pPr>
      <w:r>
        <w:rPr>
          <w:sz w:val="20"/>
        </w:rPr>
        <w:t xml:space="preserve">3) в случае ее приостановления в соответствии с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подпунктом 3 пункта 2.9.1 подраздела 2.9</w:t>
        </w:r>
      </w:hyperlink>
      <w:r>
        <w:rPr>
          <w:sz w:val="20"/>
        </w:rPr>
        <w:t xml:space="preserve"> настоящего раздела (в случае отсутствия уважительных причин возникновения случая, указанного в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подпункте 3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 </w:t>
      </w:r>
      <w:hyperlink w:history="0" w:anchor="P961"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соглашение о погашении задолженности по оплате потребленной электроэнергии, используемой на коммунально-бытовые нужды, возникшей в связи с невыполнением условий соглашения, указанного в </w:t>
      </w:r>
      <w:hyperlink w:history="0" w:anchor="P266" w:tooltip="7)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е находится в распоряжении организаций в сфере жилищно-коммунальных услуг.">
        <w:r>
          <w:rPr>
            <w:sz w:val="20"/>
            <w:color w:val="0000ff"/>
          </w:rPr>
          <w:t xml:space="preserve">подпункте 7 пункта 2.6.1</w:t>
        </w:r>
      </w:hyperlink>
      <w:r>
        <w:rPr>
          <w:sz w:val="20"/>
        </w:rPr>
        <w:t xml:space="preserve"> настоящего подраздела;</w:t>
      </w:r>
    </w:p>
    <w:p>
      <w:pPr>
        <w:pStyle w:val="0"/>
        <w:spacing w:before="200" w:line-rule="auto"/>
        <w:ind w:firstLine="540"/>
        <w:jc w:val="both"/>
      </w:pPr>
      <w:r>
        <w:rPr>
          <w:sz w:val="20"/>
        </w:rPr>
        <w:t xml:space="preserve">4) при наличии уважительных причин возникновения случаев, указанных в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подпунктах 2</w:t>
        </w:r>
      </w:hyperlink>
      <w:r>
        <w:rPr>
          <w:sz w:val="20"/>
        </w:rPr>
        <w:t xml:space="preserve"> и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3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961"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документы, подтверждающие наличие уважительных причин, в частности один из следующих документов:</w:t>
      </w:r>
    </w:p>
    <w:p>
      <w:pPr>
        <w:pStyle w:val="0"/>
        <w:spacing w:before="200" w:line-rule="auto"/>
        <w:ind w:firstLine="540"/>
        <w:jc w:val="both"/>
      </w:pPr>
      <w:r>
        <w:rPr>
          <w:sz w:val="20"/>
        </w:rPr>
        <w:t xml:space="preserve">- документ, подтверждающий нахождение заявителя на лечении в медицинской организации в стационарных условиях;</w:t>
      </w:r>
    </w:p>
    <w:p>
      <w:pPr>
        <w:pStyle w:val="0"/>
        <w:spacing w:before="200" w:line-rule="auto"/>
        <w:ind w:firstLine="540"/>
        <w:jc w:val="both"/>
      </w:pPr>
      <w:r>
        <w:rPr>
          <w:sz w:val="20"/>
        </w:rPr>
        <w:t xml:space="preserve">- документ, подтверждающий нахождение заявителя на санаторно-курортном лечении;</w:t>
      </w:r>
    </w:p>
    <w:p>
      <w:pPr>
        <w:pStyle w:val="0"/>
        <w:spacing w:before="200" w:line-rule="auto"/>
        <w:ind w:firstLine="540"/>
        <w:jc w:val="both"/>
      </w:pPr>
      <w:r>
        <w:rPr>
          <w:sz w:val="20"/>
        </w:rPr>
        <w:t xml:space="preserve">- документ, подтверждающий смерть близких родственников заявителя.</w:t>
      </w:r>
    </w:p>
    <w:bookmarkStart w:id="290" w:name="P290"/>
    <w:bookmarkEnd w:id="290"/>
    <w:p>
      <w:pPr>
        <w:pStyle w:val="0"/>
        <w:spacing w:before="200" w:line-rule="auto"/>
        <w:ind w:firstLine="540"/>
        <w:jc w:val="both"/>
      </w:pPr>
      <w:r>
        <w:rPr>
          <w:sz w:val="20"/>
        </w:rPr>
        <w:t xml:space="preserve">2.6.4. Для предоставления государственной услуги в части прекращения выплаты компенсации заявитель (представитель заявителя) представляет </w:t>
      </w:r>
      <w:hyperlink w:history="0" w:anchor="P1124" w:tooltip="                                 ЗАЯВЛЕНИЕ">
        <w:r>
          <w:rPr>
            <w:sz w:val="20"/>
            <w:color w:val="0000ff"/>
          </w:rPr>
          <w:t xml:space="preserve">заявление</w:t>
        </w:r>
      </w:hyperlink>
      <w:r>
        <w:rPr>
          <w:sz w:val="20"/>
        </w:rPr>
        <w:t xml:space="preserve"> об отказе от предоставления компенсации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2.6.5. Запрещено требовать предоставления документов и информации или осуществления действий, не входящих в указанный в настоящем подразделе перечень.</w:t>
      </w:r>
    </w:p>
    <w:bookmarkStart w:id="292" w:name="P292"/>
    <w:bookmarkEnd w:id="292"/>
    <w:p>
      <w:pPr>
        <w:pStyle w:val="0"/>
        <w:spacing w:before="200" w:line-rule="auto"/>
        <w:ind w:firstLine="540"/>
        <w:jc w:val="both"/>
      </w:pPr>
      <w:r>
        <w:rPr>
          <w:sz w:val="20"/>
        </w:rPr>
        <w:t xml:space="preserve">2.6.6.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2.6.7.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267" w:tooltip="2.6.2. В случае представления заявления о назначении и выплате компенсации и документов, указанных в пункте 2.6.1 настоящего подраздела, представителем заявителя дополнительно представляются:">
        <w:r>
          <w:rPr>
            <w:sz w:val="20"/>
            <w:color w:val="0000ff"/>
          </w:rPr>
          <w:t xml:space="preserve">2.6.2</w:t>
        </w:r>
      </w:hyperlink>
      <w:r>
        <w:rPr>
          <w:sz w:val="20"/>
        </w:rPr>
        <w:t xml:space="preserve"> настоящего подраздела, представляются в подлинниках. В отношении предъявляемых документов работник Учреждения или МФЦ изготавливает копии документов, заверяет их, после чего подлинники документов возвращаются заявителю, за исключением документов, указанных в </w:t>
      </w:r>
      <w:hyperlink w:history="0" w:anchor="P255" w:tooltip="4)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4</w:t>
        </w:r>
      </w:hyperlink>
      <w:r>
        <w:rPr>
          <w:sz w:val="20"/>
        </w:rPr>
        <w:t xml:space="preserve">, в </w:t>
      </w:r>
      <w:hyperlink w:history="0" w:anchor="P262" w:tooltip="- справки, выданные управляющими организациями и организациями, оказывающими услуги;">
        <w:r>
          <w:rPr>
            <w:sz w:val="20"/>
            <w:color w:val="0000ff"/>
          </w:rPr>
          <w:t xml:space="preserve">абзаце шестом подпункта 5</w:t>
        </w:r>
      </w:hyperlink>
      <w:r>
        <w:rPr>
          <w:sz w:val="20"/>
        </w:rPr>
        <w:t xml:space="preserve">, в </w:t>
      </w:r>
      <w:hyperlink w:history="0" w:anchor="P265"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w:r>
          <w:rPr>
            <w:sz w:val="20"/>
            <w:color w:val="0000ff"/>
          </w:rPr>
          <w:t xml:space="preserve">абзаце третьем подпункта 6 пункта 2.6.1</w:t>
        </w:r>
      </w:hyperlink>
      <w:r>
        <w:rPr>
          <w:sz w:val="20"/>
        </w:rPr>
        <w:t xml:space="preserve"> настоящего подраздела.</w:t>
      </w:r>
    </w:p>
    <w:p>
      <w:pPr>
        <w:pStyle w:val="0"/>
        <w:jc w:val="both"/>
      </w:pPr>
      <w:r>
        <w:rPr>
          <w:sz w:val="20"/>
        </w:rPr>
        <w:t xml:space="preserve">(в ред. </w:t>
      </w:r>
      <w:hyperlink w:history="0" r:id="rId5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299" w:name="P299"/>
    <w:bookmarkEnd w:id="299"/>
    <w:p>
      <w:pPr>
        <w:pStyle w:val="0"/>
        <w:spacing w:before="200" w:line-rule="auto"/>
        <w:ind w:firstLine="540"/>
        <w:jc w:val="both"/>
      </w:pPr>
      <w:r>
        <w:rPr>
          <w:sz w:val="20"/>
        </w:rPr>
        <w:t xml:space="preserve">2.6.8. Заявление и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290" w:tooltip="2.6.4. Для предоставления государственной услуги в части прекращения выплаты компенсации заявитель (представитель заявителя) представляет заявление об отказе от предоставления компенсации по форме согласно приложению N 4 к настоящему Административному регламенту.">
        <w:r>
          <w:rPr>
            <w:sz w:val="20"/>
            <w:color w:val="0000ff"/>
          </w:rPr>
          <w:t xml:space="preserve">2.6.4</w:t>
        </w:r>
      </w:hyperlink>
      <w:r>
        <w:rPr>
          <w:sz w:val="20"/>
        </w:rPr>
        <w:t xml:space="preserve"> настоящего подраздела, могут быть направлены заявителем (его представителем)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bookmarkStart w:id="300" w:name="P300"/>
    <w:bookmarkEnd w:id="300"/>
    <w:p>
      <w:pPr>
        <w:pStyle w:val="0"/>
        <w:spacing w:before="200" w:line-rule="auto"/>
        <w:ind w:firstLine="540"/>
        <w:jc w:val="both"/>
      </w:pPr>
      <w:r>
        <w:rPr>
          <w:sz w:val="20"/>
        </w:rPr>
        <w:t xml:space="preserve">2.6.9.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портала и (или) Регионального портала.</w:t>
      </w:r>
    </w:p>
    <w:p>
      <w:pPr>
        <w:pStyle w:val="0"/>
        <w:jc w:val="both"/>
      </w:pPr>
      <w:r>
        <w:rPr>
          <w:sz w:val="20"/>
        </w:rPr>
      </w:r>
    </w:p>
    <w:bookmarkStart w:id="302" w:name="P302"/>
    <w:bookmarkEnd w:id="302"/>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w:t>
      </w:r>
    </w:p>
    <w:p>
      <w:pPr>
        <w:pStyle w:val="2"/>
        <w:jc w:val="center"/>
      </w:pPr>
      <w:r>
        <w:rPr>
          <w:sz w:val="20"/>
        </w:rPr>
        <w:t xml:space="preserve">вправе 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313" w:name="P313"/>
    <w:bookmarkEnd w:id="313"/>
    <w:p>
      <w:pPr>
        <w:pStyle w:val="0"/>
        <w:ind w:firstLine="540"/>
        <w:jc w:val="both"/>
      </w:pPr>
      <w:r>
        <w:rPr>
          <w:sz w:val="20"/>
        </w:rPr>
        <w:t xml:space="preserve">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w:t>
      </w:r>
    </w:p>
    <w:bookmarkStart w:id="314" w:name="P314"/>
    <w:bookmarkEnd w:id="314"/>
    <w:p>
      <w:pPr>
        <w:pStyle w:val="0"/>
        <w:spacing w:before="200" w:line-rule="auto"/>
        <w:ind w:firstLine="540"/>
        <w:jc w:val="both"/>
      </w:pPr>
      <w:r>
        <w:rPr>
          <w:sz w:val="20"/>
        </w:rPr>
        <w:t xml:space="preserve">1) документы (сведения, содержащиеся в них), подтверждающие регистрацию заявителя и лиц, указанных в заявлении, по месту жительства (месту пребывания) заявителя на территории Смоленской области;</w:t>
      </w:r>
    </w:p>
    <w:p>
      <w:pPr>
        <w:pStyle w:val="0"/>
        <w:jc w:val="both"/>
      </w:pPr>
      <w:r>
        <w:rPr>
          <w:sz w:val="20"/>
        </w:rPr>
        <w:t xml:space="preserve">(пп. 1 в ред. </w:t>
      </w:r>
      <w:hyperlink w:history="0" r:id="rId5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платежные документы, подтверждающие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документы, подтверждающие ее оплату, в случае, если информация о сведениях, содержащихся в указанных документах, находится в распоряжении организаций в сфере жилищно-коммунальных услуг, в частности один из следующих;</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p>
      <w:pPr>
        <w:pStyle w:val="0"/>
        <w:spacing w:before="200" w:line-rule="auto"/>
        <w:ind w:firstLine="540"/>
        <w:jc w:val="both"/>
      </w:pPr>
      <w:r>
        <w:rPr>
          <w:sz w:val="20"/>
        </w:rPr>
        <w:t xml:space="preserve">- выписка из лицевого счета заявителя;</w:t>
      </w:r>
    </w:p>
    <w:p>
      <w:pPr>
        <w:pStyle w:val="0"/>
        <w:spacing w:before="200" w:line-rule="auto"/>
        <w:ind w:firstLine="540"/>
        <w:jc w:val="both"/>
      </w:pPr>
      <w:r>
        <w:rPr>
          <w:sz w:val="20"/>
        </w:rPr>
        <w:t xml:space="preserve">- справки;</w:t>
      </w:r>
    </w:p>
    <w:bookmarkStart w:id="322" w:name="P322"/>
    <w:bookmarkEnd w:id="322"/>
    <w:p>
      <w:pPr>
        <w:pStyle w:val="0"/>
        <w:spacing w:before="200" w:line-rule="auto"/>
        <w:ind w:firstLine="540"/>
        <w:jc w:val="both"/>
      </w:pPr>
      <w:r>
        <w:rPr>
          <w:sz w:val="20"/>
        </w:rPr>
        <w:t xml:space="preserve">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w:t>
      </w:r>
    </w:p>
    <w:bookmarkStart w:id="323" w:name="P323"/>
    <w:bookmarkEnd w:id="323"/>
    <w:p>
      <w:pPr>
        <w:pStyle w:val="0"/>
        <w:spacing w:before="200" w:line-rule="auto"/>
        <w:ind w:firstLine="540"/>
        <w:jc w:val="both"/>
      </w:pPr>
      <w:r>
        <w:rPr>
          <w:sz w:val="20"/>
        </w:rPr>
        <w:t xml:space="preserve">4)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находится в распоряжении организаций в сфере жилищно-коммунальных услуг;</w:t>
      </w:r>
    </w:p>
    <w:p>
      <w:pPr>
        <w:pStyle w:val="0"/>
        <w:spacing w:before="200" w:line-rule="auto"/>
        <w:ind w:firstLine="540"/>
        <w:jc w:val="both"/>
      </w:pPr>
      <w:r>
        <w:rPr>
          <w:sz w:val="20"/>
        </w:rPr>
        <w:t xml:space="preserve">5) утратил силу. - </w:t>
      </w:r>
      <w:hyperlink w:history="0" r:id="rId5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bookmarkStart w:id="325" w:name="P325"/>
    <w:bookmarkEnd w:id="325"/>
    <w:p>
      <w:pPr>
        <w:pStyle w:val="0"/>
        <w:spacing w:before="200" w:line-rule="auto"/>
        <w:ind w:firstLine="540"/>
        <w:jc w:val="both"/>
      </w:pPr>
      <w:r>
        <w:rPr>
          <w:sz w:val="20"/>
        </w:rPr>
        <w:t xml:space="preserve">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в случае приостановления выплаты компенсации в соответствии с </w:t>
      </w:r>
      <w:hyperlink w:history="0" w:anchor="P351" w:tooltip="1) изменение места жительства (места пребывания) заявителя в пределах территории Смоленской области;">
        <w:r>
          <w:rPr>
            <w:sz w:val="20"/>
            <w:color w:val="0000ff"/>
          </w:rPr>
          <w:t xml:space="preserve">подпунктом 1 пункта 2.9.1 подраздела 2.9</w:t>
        </w:r>
      </w:hyperlink>
      <w:r>
        <w:rPr>
          <w:sz w:val="20"/>
        </w:rPr>
        <w:t xml:space="preserve"> настоящего раздела - документы,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пункте 2.7.1</w:t>
        </w:r>
      </w:hyperlink>
      <w:r>
        <w:rPr>
          <w:sz w:val="20"/>
        </w:rPr>
        <w:t xml:space="preserve"> настоящего подраздела;</w:t>
      </w:r>
    </w:p>
    <w:p>
      <w:pPr>
        <w:pStyle w:val="0"/>
        <w:spacing w:before="200" w:line-rule="auto"/>
        <w:ind w:firstLine="540"/>
        <w:jc w:val="both"/>
      </w:pPr>
      <w:r>
        <w:rPr>
          <w:sz w:val="20"/>
        </w:rPr>
        <w:t xml:space="preserve">2) в случае приостановления выплаты компенсации в соответствии с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подпунктом 2 пункта 2.9.1 подраздела 2.9</w:t>
        </w:r>
      </w:hyperlink>
      <w:r>
        <w:rPr>
          <w:sz w:val="20"/>
        </w:rPr>
        <w:t xml:space="preserve"> настоящего раздела при отсутствии уважительных причин возникновения случая, указанного в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 - документы, указанные в </w:t>
      </w:r>
      <w:hyperlink w:history="0" w:anchor="P322" w:tooltip="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
        <w:r>
          <w:rPr>
            <w:sz w:val="20"/>
            <w:color w:val="0000ff"/>
          </w:rPr>
          <w:t xml:space="preserve">подпункте 3</w:t>
        </w:r>
      </w:hyperlink>
      <w:r>
        <w:rPr>
          <w:sz w:val="20"/>
        </w:rPr>
        <w:t xml:space="preserve"> или </w:t>
      </w:r>
      <w:hyperlink w:history="0" w:anchor="P322" w:tooltip="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
        <w:r>
          <w:rPr>
            <w:sz w:val="20"/>
            <w:color w:val="0000ff"/>
          </w:rPr>
          <w:t xml:space="preserve">подпунктах 3</w:t>
        </w:r>
      </w:hyperlink>
      <w:r>
        <w:rPr>
          <w:sz w:val="20"/>
        </w:rPr>
        <w:t xml:space="preserve"> и </w:t>
      </w:r>
      <w:hyperlink w:history="0" w:anchor="P323" w:tooltip="4)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аходится в распоряжении организаций в сфере жилищно-коммунальных услуг;">
        <w:r>
          <w:rPr>
            <w:sz w:val="20"/>
            <w:color w:val="0000ff"/>
          </w:rPr>
          <w:t xml:space="preserve">4 пункта 2.7.1</w:t>
        </w:r>
      </w:hyperlink>
      <w:r>
        <w:rPr>
          <w:sz w:val="20"/>
        </w:rPr>
        <w:t xml:space="preserve"> настоящего подраздела;</w:t>
      </w:r>
    </w:p>
    <w:p>
      <w:pPr>
        <w:pStyle w:val="0"/>
        <w:spacing w:before="200" w:line-rule="auto"/>
        <w:ind w:firstLine="540"/>
        <w:jc w:val="both"/>
      </w:pPr>
      <w:r>
        <w:rPr>
          <w:sz w:val="20"/>
        </w:rPr>
        <w:t xml:space="preserve">3) в случае приостановления выплаты компенсации в соответствии с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подпунктом 3 пункта 2.9.1 подраздела 2.9</w:t>
        </w:r>
      </w:hyperlink>
      <w:r>
        <w:rPr>
          <w:sz w:val="20"/>
        </w:rPr>
        <w:t xml:space="preserve"> настоящего раздела при отсутствии уважительных причин возникновения случая, указанного в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подпункте 3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 - соглашение о погашении задолженности по оплате потребленной электроэнергии, используемой для коммунально-бытовых нужд, возникшей в связи с невыполнением условий соглашения, указанного в </w:t>
      </w:r>
      <w:hyperlink w:history="0" w:anchor="P323" w:tooltip="4)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аходится в распоряжении организаций в сфере жилищно-коммунальных услуг;">
        <w:r>
          <w:rPr>
            <w:sz w:val="20"/>
            <w:color w:val="0000ff"/>
          </w:rPr>
          <w:t xml:space="preserve">подпункте 4 пункта 2.7.1</w:t>
        </w:r>
      </w:hyperlink>
      <w:r>
        <w:rPr>
          <w:sz w:val="20"/>
        </w:rPr>
        <w:t xml:space="preserve"> настоящего подраздела.</w:t>
      </w:r>
    </w:p>
    <w:p>
      <w:pPr>
        <w:pStyle w:val="0"/>
        <w:spacing w:before="200" w:line-rule="auto"/>
        <w:ind w:firstLine="540"/>
        <w:jc w:val="both"/>
      </w:pPr>
      <w:r>
        <w:rPr>
          <w:sz w:val="20"/>
        </w:rPr>
        <w:t xml:space="preserve">2.7.3. Документы, необходимые для предоставления государственной услуги в части прекращения выплаты компенсации и которые заявитель (представитель заявителя) вправе представить по собственной инициативе, отсутствуют.</w:t>
      </w:r>
    </w:p>
    <w:bookmarkStart w:id="330" w:name="P330"/>
    <w:bookmarkEnd w:id="330"/>
    <w:p>
      <w:pPr>
        <w:pStyle w:val="0"/>
        <w:spacing w:before="200" w:line-rule="auto"/>
        <w:ind w:firstLine="540"/>
        <w:jc w:val="both"/>
      </w:pPr>
      <w:r>
        <w:rPr>
          <w:sz w:val="20"/>
        </w:rPr>
        <w:t xml:space="preserve">2.7.4. Документы,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2.7.5. В случае непредставления заявителем документов, указанных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раздела, сектор Учреждения или МФЦ получает сведения из этих документов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jc w:val="both"/>
      </w:pPr>
      <w:r>
        <w:rPr>
          <w:sz w:val="20"/>
        </w:rPr>
        <w:t xml:space="preserve">(в ред. </w:t>
      </w:r>
      <w:hyperlink w:history="0" r:id="rId5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2.7.6. Запрещено требовать от заявителя (представителя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5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5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2.7.6 в ред. </w:t>
      </w:r>
      <w:hyperlink w:history="0" r:id="rId6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2.7.7. Утратил силу. - </w:t>
      </w:r>
      <w:hyperlink w:history="0" r:id="rId6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2.9. Исчерпывающий перечень оснований</w:t>
      </w:r>
    </w:p>
    <w:p>
      <w:pPr>
        <w:pStyle w:val="2"/>
        <w:jc w:val="center"/>
      </w:pPr>
      <w:r>
        <w:rPr>
          <w:sz w:val="20"/>
        </w:rPr>
        <w:t xml:space="preserve">для приостановления, прекращения и (или)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2.9.1. Основаниями для приостановления предоставления государственной услуги являются:</w:t>
      </w:r>
    </w:p>
    <w:bookmarkStart w:id="351" w:name="P351"/>
    <w:bookmarkEnd w:id="351"/>
    <w:p>
      <w:pPr>
        <w:pStyle w:val="0"/>
        <w:spacing w:before="200" w:line-rule="auto"/>
        <w:ind w:firstLine="540"/>
        <w:jc w:val="both"/>
      </w:pPr>
      <w:r>
        <w:rPr>
          <w:sz w:val="20"/>
        </w:rPr>
        <w:t xml:space="preserve">1) изменение места жительства (места пребывания) заявителя в пределах территории Смоленской области;</w:t>
      </w:r>
    </w:p>
    <w:bookmarkStart w:id="352" w:name="P352"/>
    <w:bookmarkEnd w:id="352"/>
    <w:p>
      <w:pPr>
        <w:pStyle w:val="0"/>
        <w:spacing w:before="200" w:line-rule="auto"/>
        <w:ind w:firstLine="540"/>
        <w:jc w:val="both"/>
      </w:pPr>
      <w:r>
        <w:rPr>
          <w:sz w:val="20"/>
        </w:rPr>
        <w:t xml:space="preserve">2) неуплата заявителем текущих платежей за потребленную электроэнергию, используемую для коммунально-бытовых нужд, в течение двух месяцев подряд;</w:t>
      </w:r>
    </w:p>
    <w:bookmarkStart w:id="353" w:name="P353"/>
    <w:bookmarkEnd w:id="353"/>
    <w:p>
      <w:pPr>
        <w:pStyle w:val="0"/>
        <w:spacing w:before="200" w:line-rule="auto"/>
        <w:ind w:firstLine="540"/>
        <w:jc w:val="both"/>
      </w:pPr>
      <w:r>
        <w:rPr>
          <w:sz w:val="20"/>
        </w:rPr>
        <w:t xml:space="preserve">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w:t>
      </w:r>
    </w:p>
    <w:bookmarkStart w:id="354" w:name="P354"/>
    <w:bookmarkEnd w:id="354"/>
    <w:p>
      <w:pPr>
        <w:pStyle w:val="0"/>
        <w:spacing w:before="200" w:line-rule="auto"/>
        <w:ind w:firstLine="540"/>
        <w:jc w:val="both"/>
      </w:pPr>
      <w:r>
        <w:rPr>
          <w:sz w:val="20"/>
        </w:rPr>
        <w:t xml:space="preserve">2.9.2. Основаниями для отказа в предоставлении государственной услуги в части назначения и выплаты компенсации являются:</w:t>
      </w:r>
    </w:p>
    <w:p>
      <w:pPr>
        <w:pStyle w:val="0"/>
        <w:spacing w:before="200" w:line-rule="auto"/>
        <w:ind w:firstLine="540"/>
        <w:jc w:val="both"/>
      </w:pPr>
      <w:r>
        <w:rPr>
          <w:sz w:val="20"/>
        </w:rPr>
        <w:t xml:space="preserve">1) отсутствие у заявителя права на предоставление компенсации;</w:t>
      </w:r>
    </w:p>
    <w:p>
      <w:pPr>
        <w:pStyle w:val="0"/>
        <w:spacing w:before="200" w:line-rule="auto"/>
        <w:ind w:firstLine="540"/>
        <w:jc w:val="both"/>
      </w:pPr>
      <w:r>
        <w:rPr>
          <w:sz w:val="20"/>
        </w:rPr>
        <w:t xml:space="preserve">2) непредставление, в том числе в соответствии с </w:t>
      </w:r>
      <w:hyperlink w:history="0" w:anchor="P300" w:tooltip="2.6.9.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портала и (или) Регионального портала.">
        <w:r>
          <w:rPr>
            <w:sz w:val="20"/>
            <w:color w:val="0000ff"/>
          </w:rPr>
          <w:t xml:space="preserve">пунктом 2.6.9 подраздела 2.6</w:t>
        </w:r>
      </w:hyperlink>
      <w:r>
        <w:rPr>
          <w:sz w:val="20"/>
        </w:rPr>
        <w:t xml:space="preserve"> настоящего раздела, или представление заявителем (его представителем) в сектор Учреждения или в МФЦ не в полном объеме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w:t>
      </w:r>
      <w:hyperlink w:history="0" w:anchor="P267" w:tooltip="2.6.2. В случае представления заявления о назначении и выплате компенсации и документов, указанных в пункте 2.6.1 настоящего подраздела, представителем заявителя дополнительно представляются:">
        <w:r>
          <w:rPr>
            <w:sz w:val="20"/>
            <w:color w:val="0000ff"/>
          </w:rPr>
          <w:t xml:space="preserve">2.6.2 подраздела 2.6</w:t>
        </w:r>
      </w:hyperlink>
      <w:r>
        <w:rPr>
          <w:sz w:val="20"/>
        </w:rPr>
        <w:t xml:space="preserve"> настоящего раздела;</w:t>
      </w:r>
    </w:p>
    <w:p>
      <w:pPr>
        <w:pStyle w:val="0"/>
        <w:jc w:val="both"/>
      </w:pPr>
      <w:r>
        <w:rPr>
          <w:sz w:val="20"/>
        </w:rPr>
        <w:t xml:space="preserve">(в ред. </w:t>
      </w:r>
      <w:hyperlink w:history="0" r:id="rId6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 выявление в заявлении и (или) в документах, представленных заявителем (его представителем) для назначения и выплаты компенсации, недостоверных сведений (за исключением недостоверных сведений о регистрации лиц, указанных в заявлении, по месту жительства (месту пребывания) заявителя). Проверка достоверности сведений, содержащихся в заявлении и (или) документах, представленных заявителем (его представителем) для назначения и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jc w:val="both"/>
      </w:pPr>
      <w:r>
        <w:rPr>
          <w:sz w:val="20"/>
        </w:rPr>
        <w:t xml:space="preserve">(пп. 3 в ред. </w:t>
      </w:r>
      <w:hyperlink w:history="0" r:id="rId6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360" w:name="P360"/>
    <w:bookmarkEnd w:id="360"/>
    <w:p>
      <w:pPr>
        <w:pStyle w:val="0"/>
        <w:spacing w:before="200" w:line-rule="auto"/>
        <w:ind w:firstLine="540"/>
        <w:jc w:val="both"/>
      </w:pPr>
      <w:r>
        <w:rPr>
          <w:sz w:val="20"/>
        </w:rPr>
        <w:t xml:space="preserve">2.9.2.1. Основаниями для отказа в предоставлении государственной услуги в части возобновления выплаты компенсации являются:</w:t>
      </w:r>
    </w:p>
    <w:p>
      <w:pPr>
        <w:pStyle w:val="0"/>
        <w:spacing w:before="200" w:line-rule="auto"/>
        <w:ind w:firstLine="540"/>
        <w:jc w:val="both"/>
      </w:pPr>
      <w:r>
        <w:rPr>
          <w:sz w:val="20"/>
        </w:rPr>
        <w:t xml:space="preserve">1) отсутствие у заявителя права на возобновление выплаты компенсации;</w:t>
      </w:r>
    </w:p>
    <w:p>
      <w:pPr>
        <w:pStyle w:val="0"/>
        <w:spacing w:before="200" w:line-rule="auto"/>
        <w:ind w:firstLine="540"/>
        <w:jc w:val="both"/>
      </w:pPr>
      <w:r>
        <w:rPr>
          <w:sz w:val="20"/>
        </w:rPr>
        <w:t xml:space="preserve">2) непредставление или представление заявителем (представителем заявителя) в сектор Учреждения или в МФЦ не в полном объеме документов, указанных в </w:t>
      </w:r>
      <w:hyperlink w:history="0" w:anchor="P270" w:tooltip="2.6.3.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пункте 2.6.3 подраздела 2.6</w:t>
        </w:r>
      </w:hyperlink>
      <w:r>
        <w:rPr>
          <w:sz w:val="20"/>
        </w:rPr>
        <w:t xml:space="preserve"> настоящего раздела, за исключением случаев, предусмотренных </w:t>
      </w:r>
      <w:hyperlink w:history="0" r:id="rId64" w:tooltip="Закон Смоленской области от 26.11.2015 N 151-з (ред. от 14.12.2023)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 {КонсультантПлюс}">
        <w:r>
          <w:rPr>
            <w:sz w:val="20"/>
            <w:color w:val="0000ff"/>
          </w:rPr>
          <w:t xml:space="preserve">частями 10</w:t>
        </w:r>
      </w:hyperlink>
      <w:r>
        <w:rPr>
          <w:sz w:val="20"/>
        </w:rPr>
        <w:t xml:space="preserve"> и </w:t>
      </w:r>
      <w:hyperlink w:history="0" r:id="rId65" w:tooltip="Закон Смоленской области от 26.11.2015 N 151-з (ред. от 14.12.2023)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 {КонсультантПлюс}">
        <w:r>
          <w:rPr>
            <w:sz w:val="20"/>
            <w:color w:val="0000ff"/>
          </w:rPr>
          <w:t xml:space="preserve">11 статьи 6</w:t>
        </w:r>
      </w:hyperlink>
      <w:r>
        <w:rPr>
          <w:sz w:val="20"/>
        </w:rPr>
        <w:t xml:space="preserve"> областного закона;</w:t>
      </w:r>
    </w:p>
    <w:p>
      <w:pPr>
        <w:pStyle w:val="0"/>
        <w:spacing w:before="200" w:line-rule="auto"/>
        <w:ind w:firstLine="540"/>
        <w:jc w:val="both"/>
      </w:pPr>
      <w:r>
        <w:rPr>
          <w:sz w:val="20"/>
        </w:rPr>
        <w:t xml:space="preserve">3) выявление в заявлении и (или) в документах, представленных заявителем (представителем заявителя) для возобновления выплаты компенсации, недостоверных сведений (за исключением недостоверных сведений о регистрации лиц, указанных в заявлении о возобновлении выплаты компенсации, по месту жительства (месту пребывания) заявителя). Проверка достоверности сведений, содержащихся в заявлении о возобновлении выплаты компенсации и (или) документах, представленных заявителем (представителем заявителя) для возобновления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jc w:val="both"/>
      </w:pPr>
      <w:r>
        <w:rPr>
          <w:sz w:val="20"/>
        </w:rPr>
        <w:t xml:space="preserve">(п. 2.9.2.1 введен </w:t>
      </w:r>
      <w:hyperlink w:history="0" r:id="rId6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2.9.3. Выплата компенсации прекращается в случаях:</w:t>
      </w:r>
    </w:p>
    <w:p>
      <w:pPr>
        <w:pStyle w:val="0"/>
        <w:spacing w:before="200" w:line-rule="auto"/>
        <w:ind w:firstLine="540"/>
        <w:jc w:val="both"/>
      </w:pPr>
      <w:r>
        <w:rPr>
          <w:sz w:val="20"/>
        </w:rPr>
        <w:t xml:space="preserve">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pPr>
        <w:pStyle w:val="0"/>
        <w:spacing w:before="200" w:line-rule="auto"/>
        <w:ind w:firstLine="540"/>
        <w:jc w:val="both"/>
      </w:pPr>
      <w:r>
        <w:rPr>
          <w:sz w:val="20"/>
        </w:rPr>
        <w:t xml:space="preserve">2) выезда заявителя на место жительства за пределы территории Смоленской области;</w:t>
      </w:r>
    </w:p>
    <w:bookmarkStart w:id="368" w:name="P368"/>
    <w:bookmarkEnd w:id="368"/>
    <w:p>
      <w:pPr>
        <w:pStyle w:val="0"/>
        <w:spacing w:before="200" w:line-rule="auto"/>
        <w:ind w:firstLine="540"/>
        <w:jc w:val="both"/>
      </w:pPr>
      <w:r>
        <w:rPr>
          <w:sz w:val="20"/>
        </w:rPr>
        <w:t xml:space="preserve">3) подачи заявителем (его представителем) в сектор Учреждения или в МФЦ </w:t>
      </w:r>
      <w:hyperlink w:history="0" w:anchor="P1124" w:tooltip="                                 ЗАЯВЛЕНИЕ">
        <w:r>
          <w:rPr>
            <w:sz w:val="20"/>
            <w:color w:val="0000ff"/>
          </w:rPr>
          <w:t xml:space="preserve">заявления</w:t>
        </w:r>
      </w:hyperlink>
      <w:r>
        <w:rPr>
          <w:sz w:val="20"/>
        </w:rPr>
        <w:t xml:space="preserve"> об отказе от предоставления компенсации по форме согласно приложению N 4;</w:t>
      </w:r>
    </w:p>
    <w:p>
      <w:pPr>
        <w:pStyle w:val="0"/>
        <w:spacing w:before="200" w:line-rule="auto"/>
        <w:ind w:firstLine="540"/>
        <w:jc w:val="both"/>
      </w:pPr>
      <w:r>
        <w:rPr>
          <w:sz w:val="20"/>
        </w:rPr>
        <w:t xml:space="preserve">4) непогашения задолженности по оплате потребленной электроэнергии, используемой для коммунально-бытовых нужд, или несогласования срока погашения указанной задолженности в течение одного месяца с даты направления заявителю уведомления о приостановлении выплаты компенсации (при отсутствии уважительных причин: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w:t>
      </w:r>
    </w:p>
    <w:p>
      <w:pPr>
        <w:pStyle w:val="2"/>
        <w:jc w:val="center"/>
      </w:pPr>
      <w:r>
        <w:rPr>
          <w:sz w:val="20"/>
        </w:rPr>
        <w:t xml:space="preserve">(выдаваемых) организациями, участвующими</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Услугами, необходимыми и обязательными для предоставления государственной услуги, являются:</w:t>
      </w:r>
    </w:p>
    <w:p>
      <w:pPr>
        <w:pStyle w:val="0"/>
        <w:spacing w:before="200" w:line-rule="auto"/>
        <w:ind w:firstLine="540"/>
        <w:jc w:val="both"/>
      </w:pPr>
      <w:r>
        <w:rPr>
          <w:sz w:val="20"/>
        </w:rPr>
        <w:t xml:space="preserve">1) утратил силу. - </w:t>
      </w:r>
      <w:hyperlink w:history="0" r:id="rId6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выдача документов, содержащих сведения о начисленных платежах за жилое помещение и коммунальные услуги, в результате которой выдаются платежные документы, подтверждающие начисление платы за потребленную электроэнергию, используемую для коммунально-бытовых нужд, и документы, подтверждающие ее оплату, в случае, если сведения, содержащиеся в указанном документе, не находятся в распоряжении организаций в сфере жилищно-коммунальных услуг;</w:t>
      </w:r>
    </w:p>
    <w:p>
      <w:pPr>
        <w:pStyle w:val="0"/>
        <w:spacing w:before="200" w:line-rule="auto"/>
        <w:ind w:firstLine="540"/>
        <w:jc w:val="both"/>
      </w:pPr>
      <w:r>
        <w:rPr>
          <w:sz w:val="20"/>
        </w:rPr>
        <w:t xml:space="preserve">3) выдача документов, содержащих сведения о наличии (об отсутствии) задолженности по оплате жилого помещения и коммунальных услуг, в результате которой выдается справка, содержащая сведения о наличии (об отсутствии) задолженности по оплате за потребленную электроэнергию, используемую для коммунально-бытовых нужд, в случае, если сведения, содержащиеся в указанном документе, не находятся в распоряжении организаций в сфере жилищно-коммунальных услуг;</w:t>
      </w:r>
    </w:p>
    <w:p>
      <w:pPr>
        <w:pStyle w:val="0"/>
        <w:spacing w:before="200" w:line-rule="auto"/>
        <w:ind w:firstLine="540"/>
        <w:jc w:val="both"/>
      </w:pPr>
      <w:r>
        <w:rPr>
          <w:sz w:val="20"/>
        </w:rPr>
        <w:t xml:space="preserve">4) выдача соглашения о погашении задолженности по оплате жилого помещения и коммунальных услуг, в результате которой выдается соглашение о погашении задолженности по оплате потребленной электроэнергии, используемой для коммунально-бытовых нужд, в случае, если сведения, содержащиеся в указанном документе, не находятся в распоряжении организаций в сфере жилищно-коммунальных услуг.</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both"/>
      </w:pPr>
      <w:r>
        <w:rPr>
          <w:sz w:val="20"/>
        </w:rPr>
      </w:r>
    </w:p>
    <w:p>
      <w:pPr>
        <w:pStyle w:val="0"/>
        <w:ind w:firstLine="540"/>
        <w:jc w:val="both"/>
      </w:pPr>
      <w:r>
        <w:rPr>
          <w:sz w:val="20"/>
        </w:rPr>
        <w:t xml:space="preserve">2.13.1.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Срок регистрации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Порядок регистрации заявлений о предоставлении государственной услуги, в том числе в электронной форме, указан в </w:t>
      </w:r>
      <w:hyperlink w:history="0" w:anchor="P512"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6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сотрудников (работников)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секторов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сотрудника (работника)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областных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6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график приема граждан сотрудниками (работниками);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сотрудников (работников);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сотрудником (работником) в ходе предоставления государственной услуги.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сотрудниками ОСЗН, работниками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bookmarkStart w:id="461" w:name="P461"/>
    <w:bookmarkEnd w:id="461"/>
    <w:p>
      <w:pPr>
        <w:pStyle w:val="0"/>
        <w:spacing w:before="200" w:line-rule="auto"/>
        <w:ind w:firstLine="540"/>
        <w:jc w:val="both"/>
      </w:pPr>
      <w:r>
        <w:rPr>
          <w:sz w:val="20"/>
        </w:rPr>
        <w:t xml:space="preserve">4) возможность получения государственной услуги с использованием Единого портала и Регионального портала;</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5 введен </w:t>
      </w:r>
      <w:hyperlink w:history="0" r:id="rId7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МФЦ;</w:t>
      </w:r>
    </w:p>
    <w:p>
      <w:pPr>
        <w:pStyle w:val="0"/>
        <w:jc w:val="both"/>
      </w:pPr>
      <w:r>
        <w:rPr>
          <w:sz w:val="20"/>
        </w:rPr>
        <w:t xml:space="preserve">(в ред. </w:t>
      </w:r>
      <w:hyperlink w:history="0" r:id="rId7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7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7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jc w:val="both"/>
      </w:pPr>
      <w:r>
        <w:rPr>
          <w:sz w:val="20"/>
        </w:rPr>
      </w:r>
    </w:p>
    <w:bookmarkStart w:id="473" w:name="P473"/>
    <w:bookmarkEnd w:id="473"/>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7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2.17.1. Департамент, ОСЗН, Учреждение,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2.17.3. Обеспечение доступа заявителей (представителей заявителей) к форме соответствующих заявлений для копирования и заполнения их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2.17.4.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2.17.5. Обеспечение возможности для заявителей (представителей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spacing w:before="200" w:line-rule="auto"/>
        <w:ind w:firstLine="540"/>
        <w:jc w:val="both"/>
      </w:pPr>
      <w:r>
        <w:rPr>
          <w:sz w:val="20"/>
        </w:rPr>
        <w:t xml:space="preserve">2.17.6. Обеспечение возможности для заявителей (представителей заявителей) осуществления оценки качества предоставления государственной услуги.</w:t>
      </w:r>
    </w:p>
    <w:p>
      <w:pPr>
        <w:pStyle w:val="0"/>
        <w:spacing w:before="200" w:line-rule="auto"/>
        <w:ind w:firstLine="540"/>
        <w:jc w:val="both"/>
      </w:pPr>
      <w:r>
        <w:rPr>
          <w:sz w:val="20"/>
        </w:rPr>
        <w:t xml:space="preserve">2.17.7. Обеспечение возможности для заявителей (представителей заявителей) досудебного (внесудебного) обжалования решений и действий (бездействия) органа исполнительной власти, предоставляющего государственную услугу, а также должностных лиц, государственных гражданских служащих.</w:t>
      </w:r>
    </w:p>
    <w:p>
      <w:pPr>
        <w:pStyle w:val="0"/>
        <w:spacing w:before="200" w:line-rule="auto"/>
        <w:ind w:firstLine="540"/>
        <w:jc w:val="both"/>
      </w:pPr>
      <w:r>
        <w:rPr>
          <w:sz w:val="20"/>
        </w:rPr>
        <w:t xml:space="preserve">2.17.8. При обращении за получением государственной услуги в электронном виде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w:history="0" r:id="rId75"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обращением за получением государственных и муниципальных услуг".</w:t>
      </w:r>
    </w:p>
    <w:p>
      <w:pPr>
        <w:pStyle w:val="0"/>
        <w:spacing w:before="200" w:line-rule="auto"/>
        <w:ind w:firstLine="540"/>
        <w:jc w:val="both"/>
      </w:pPr>
      <w:r>
        <w:rPr>
          <w:sz w:val="20"/>
        </w:rPr>
        <w:t xml:space="preserve">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pPr>
        <w:pStyle w:val="0"/>
        <w:spacing w:before="200" w:line-rule="auto"/>
        <w:ind w:firstLine="540"/>
        <w:jc w:val="both"/>
      </w:pPr>
      <w:r>
        <w:rPr>
          <w:sz w:val="20"/>
        </w:rPr>
        <w:t xml:space="preserve">2.17.9. Рассмотрение заявлений о назначении и выплате компенсации, о возобновлении выплаты компенсации, об отказе от предоставления компенсации, полученных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pPr>
        <w:pStyle w:val="0"/>
        <w:spacing w:before="200" w:line-rule="auto"/>
        <w:ind w:firstLine="540"/>
        <w:jc w:val="both"/>
      </w:pPr>
      <w:r>
        <w:rPr>
          <w:sz w:val="20"/>
        </w:rPr>
        <w:t xml:space="preserve">2.17.10. Предоставление государственной услуги по экстерриториальному принципу не осуществляется.</w:t>
      </w:r>
    </w:p>
    <w:p>
      <w:pPr>
        <w:pStyle w:val="0"/>
        <w:spacing w:before="200" w:line-rule="auto"/>
        <w:ind w:firstLine="540"/>
        <w:jc w:val="both"/>
      </w:pPr>
      <w:r>
        <w:rPr>
          <w:sz w:val="20"/>
        </w:rPr>
        <w:t xml:space="preserve">2.17.11. Предоставление государственной услуги в рамках комплексного запроса не осуществляется.</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межведомственного запроса;</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7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5) формирование личного дела заявителя и получение заявителем (представителем заявителя) результата предоставления государственной услуги;</w:t>
      </w:r>
    </w:p>
    <w:p>
      <w:pPr>
        <w:pStyle w:val="0"/>
        <w:spacing w:before="200" w:line-rule="auto"/>
        <w:ind w:firstLine="540"/>
        <w:jc w:val="both"/>
      </w:pPr>
      <w:r>
        <w:rPr>
          <w:sz w:val="20"/>
        </w:rPr>
        <w:t xml:space="preserve">6) организацию назначения и выплаты компенсации и возобновления выплаты компенсации.</w:t>
      </w:r>
    </w:p>
    <w:p>
      <w:pPr>
        <w:pStyle w:val="0"/>
        <w:spacing w:before="200" w:line-rule="auto"/>
        <w:ind w:firstLine="540"/>
        <w:jc w:val="both"/>
      </w:pPr>
      <w:r>
        <w:rPr>
          <w:sz w:val="20"/>
        </w:rPr>
        <w:t xml:space="preserve">Абзац утратил силу. - </w:t>
      </w:r>
      <w:hyperlink w:history="0" r:id="rId7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bookmarkStart w:id="512" w:name="P512"/>
    <w:bookmarkEnd w:id="512"/>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по основанию, предусмотренному </w:t>
      </w:r>
      <w:hyperlink w:history="0" w:anchor="P351" w:tooltip="1) изменение места жительства (места пребывания) заявителя в пределах территории Смоленской области;">
        <w:r>
          <w:rPr>
            <w:sz w:val="20"/>
            <w:color w:val="0000ff"/>
          </w:rPr>
          <w:t xml:space="preserve">подпунктом 1 пункта 2.9.1 подраздела 2.9</w:t>
        </w:r>
      </w:hyperlink>
      <w:r>
        <w:rPr>
          <w:sz w:val="20"/>
        </w:rPr>
        <w:t xml:space="preserve"> настоящего Административного регламента, заявитель (представитель заявителя) обращается в сектор Учреждения по новому месту жительства (месту пребывания) заявителя или в МФЦ по новому месту жительства (месту пребывания) заявителя.</w:t>
      </w:r>
    </w:p>
    <w:p>
      <w:pPr>
        <w:pStyle w:val="0"/>
        <w:jc w:val="both"/>
      </w:pPr>
      <w:r>
        <w:rPr>
          <w:sz w:val="20"/>
        </w:rPr>
        <w:t xml:space="preserve">(в ред. </w:t>
      </w:r>
      <w:hyperlink w:history="0" r:id="rId7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За предоставлением государственной услуги заявитель (представитель заявителя) вправе обратиться:</w:t>
      </w:r>
    </w:p>
    <w:p>
      <w:pPr>
        <w:pStyle w:val="0"/>
        <w:spacing w:before="200" w:line-rule="auto"/>
        <w:ind w:firstLine="540"/>
        <w:jc w:val="both"/>
      </w:pPr>
      <w:r>
        <w:rPr>
          <w:sz w:val="20"/>
        </w:rPr>
        <w:t xml:space="preserve">1) лично с соответствующим заявлением и прилагаемыми к нему документами;</w:t>
      </w:r>
    </w:p>
    <w:p>
      <w:pPr>
        <w:pStyle w:val="0"/>
        <w:spacing w:before="200" w:line-rule="auto"/>
        <w:ind w:firstLine="540"/>
        <w:jc w:val="both"/>
      </w:pPr>
      <w:r>
        <w:rPr>
          <w:sz w:val="20"/>
        </w:rPr>
        <w:t xml:space="preserve">2) посредством направления соответствующего заявления и документов, прилагаемых к нему, по почте на адрес Учреждения;</w:t>
      </w:r>
    </w:p>
    <w:bookmarkStart w:id="519" w:name="P519"/>
    <w:bookmarkEnd w:id="519"/>
    <w:p>
      <w:pPr>
        <w:pStyle w:val="0"/>
        <w:spacing w:before="200" w:line-rule="auto"/>
        <w:ind w:firstLine="540"/>
        <w:jc w:val="both"/>
      </w:pPr>
      <w:r>
        <w:rPr>
          <w:sz w:val="20"/>
        </w:rPr>
        <w:t xml:space="preserve">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3.1.2. При поступлении заявления о назначении и выплате компенсации, заявления о возобновлении выплаты компенсации работник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сектора Учреждения, ответственный за прием документов), или работник МФЦ, ответственный за прием документов для назначения и выплаты компенсации (далее - работник МФЦ, ответственный за прием документов):</w:t>
      </w:r>
    </w:p>
    <w:p>
      <w:pPr>
        <w:pStyle w:val="0"/>
        <w:spacing w:before="200" w:line-rule="auto"/>
        <w:ind w:firstLine="540"/>
        <w:jc w:val="both"/>
      </w:pPr>
      <w:r>
        <w:rPr>
          <w:sz w:val="20"/>
        </w:rPr>
        <w:t xml:space="preserve">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pPr>
        <w:pStyle w:val="0"/>
        <w:spacing w:before="200" w:line-rule="auto"/>
        <w:ind w:firstLine="540"/>
        <w:jc w:val="both"/>
      </w:pPr>
      <w:r>
        <w:rPr>
          <w:sz w:val="20"/>
        </w:rPr>
        <w:t xml:space="preserve">2) проверяет соответствие представленных документов требованиям, установленным в </w:t>
      </w:r>
      <w:hyperlink w:history="0" w:anchor="P292" w:tooltip="2.6.6.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2.6.6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292" w:tooltip="2.6.6.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2.6.6 подраздела 2.6 раздела 2</w:t>
        </w:r>
      </w:hyperlink>
      <w:r>
        <w:rPr>
          <w:sz w:val="20"/>
        </w:rP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292" w:tooltip="2.6.6.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2.6.6 подраздела 2.6 раздела 2</w:t>
        </w:r>
      </w:hyperlink>
      <w:r>
        <w:rPr>
          <w:sz w:val="20"/>
        </w:rP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color w:val="392c69"/>
              </w:rPr>
              <w:t xml:space="preserve"> Администрации Смоленской области от 14.08.2020 N 500 в пп. 1 п. 3.1.4 подразд. 3.1 разд. 3 слова "в абзаце втором пункта 1 и"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производит копирование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270" w:tooltip="2.6.3.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2.6.3 подраздела 2.6 раздела 2</w:t>
        </w:r>
      </w:hyperlink>
      <w:r>
        <w:rPr>
          <w:sz w:val="20"/>
        </w:rPr>
        <w:t xml:space="preserve"> настоящего Административного регламента, за исключением документов, указанных в </w:t>
      </w:r>
      <w:hyperlink w:history="0" w:anchor="P255" w:tooltip="4)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4</w:t>
        </w:r>
      </w:hyperlink>
      <w:r>
        <w:rPr>
          <w:sz w:val="20"/>
        </w:rPr>
        <w:t xml:space="preserve">, в </w:t>
      </w:r>
      <w:hyperlink w:history="0" w:anchor="P262" w:tooltip="- справки, выданные управляющими организациями и организациями, оказывающими услуги;">
        <w:r>
          <w:rPr>
            <w:sz w:val="20"/>
            <w:color w:val="0000ff"/>
          </w:rPr>
          <w:t xml:space="preserve">абзаце шестом подпункта 5</w:t>
        </w:r>
      </w:hyperlink>
      <w:r>
        <w:rPr>
          <w:sz w:val="20"/>
        </w:rPr>
        <w:t xml:space="preserve">, в </w:t>
      </w:r>
      <w:hyperlink w:history="0" w:anchor="P265"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w:r>
          <w:rPr>
            <w:sz w:val="20"/>
            <w:color w:val="0000ff"/>
          </w:rPr>
          <w:t xml:space="preserve">абзаце третьем подпункта 6 пункта 2.6.1 подраздела 2.6 раздела 2</w:t>
        </w:r>
      </w:hyperlink>
      <w:r>
        <w:rPr>
          <w:sz w:val="20"/>
        </w:rPr>
        <w:t xml:space="preserve"> настоящего Административного регламента, документов, указанных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за исключением документов, указанных в </w:t>
      </w:r>
      <w:hyperlink w:history="0" w:anchor="P314" w:tooltip="1) документы (сведения, содержащиеся в них), подтверждающие регистрацию заявителя и лиц, указанных в заявлении, по месту жительства (месту пребывания) заявителя на территории Смоленской области;">
        <w:r>
          <w:rPr>
            <w:sz w:val="20"/>
            <w:color w:val="0000ff"/>
          </w:rPr>
          <w:t xml:space="preserve">абзаце втором подпункта 1</w:t>
        </w:r>
      </w:hyperlink>
      <w:r>
        <w:rPr>
          <w:sz w:val="20"/>
        </w:rPr>
        <w:t xml:space="preserve"> и в </w:t>
      </w:r>
      <w:hyperlink w:history="0" w:anchor="P322" w:tooltip="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
        <w:r>
          <w:rPr>
            <w:sz w:val="20"/>
            <w:color w:val="0000ff"/>
          </w:rPr>
          <w:t xml:space="preserve">подпункте 3</w:t>
        </w:r>
      </w:hyperlink>
      <w:r>
        <w:rPr>
          <w:sz w:val="20"/>
        </w:rPr>
        <w:t xml:space="preserve"> (в случае предоставления его в форме справки) пункта 2.7.1 подраздела 2.7 раздела 2 настоящего Административного регламента, удостоверяя копии представленных документов на основании их оригиналов личной подписью и штампом организации;</w:t>
      </w:r>
    </w:p>
    <w:p>
      <w:pPr>
        <w:pStyle w:val="0"/>
        <w:jc w:val="both"/>
      </w:pPr>
      <w:r>
        <w:rPr>
          <w:sz w:val="20"/>
        </w:rPr>
        <w:t xml:space="preserve">(в ред. </w:t>
      </w:r>
      <w:hyperlink w:history="0" r:id="rId8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указанное заявление;</w:t>
      </w:r>
    </w:p>
    <w:p>
      <w:pPr>
        <w:pStyle w:val="0"/>
        <w:spacing w:before="200" w:line-rule="auto"/>
        <w:ind w:firstLine="540"/>
        <w:jc w:val="both"/>
      </w:pPr>
      <w:r>
        <w:rPr>
          <w:sz w:val="20"/>
        </w:rPr>
        <w:t xml:space="preserve">3) регистрирует поступление соответствующего заявления в журнале регистрации заявлений;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w:t>
      </w:r>
    </w:p>
    <w:p>
      <w:pPr>
        <w:pStyle w:val="0"/>
        <w:spacing w:before="200" w:line-rule="auto"/>
        <w:ind w:firstLine="540"/>
        <w:jc w:val="both"/>
      </w:pPr>
      <w:r>
        <w:rPr>
          <w:sz w:val="20"/>
        </w:rPr>
        <w:t xml:space="preserve">5) передает соответствующее заявление и документы, поступившие от заявителя, работнику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history="0" w:anchor="P302"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представляет их в день приема соответствующего заявления и документов от заявителя (представителя заявителя) соответственно работнику сектора Учреждения или МФЦ, ответственному за формирование и направление межведомственного запроса.</w:t>
      </w:r>
    </w:p>
    <w:p>
      <w:pPr>
        <w:pStyle w:val="0"/>
        <w:spacing w:before="200" w:line-rule="auto"/>
        <w:ind w:firstLine="540"/>
        <w:jc w:val="both"/>
      </w:pPr>
      <w:r>
        <w:rPr>
          <w:sz w:val="20"/>
        </w:rPr>
        <w:t xml:space="preserve">3.1.5. При поступлении заявления об отказе от предоставления компенсации работник сектора Учреждения, ответственный за прием документов, или работник МФЦ, ответственный за прием документов, регистрирует указанное заявление в журнале регистрации заявлений, оформляет расписку-уведомление о приеме указанного заявления, передает ее заявителю (представителю заявителя) и не позднее рабочего дня, следующего за днем приема у заявителя (представителя заявителя) указанного заявления, направляет его руководителю ОСЗН.</w:t>
      </w:r>
    </w:p>
    <w:p>
      <w:pPr>
        <w:pStyle w:val="0"/>
        <w:spacing w:before="200" w:line-rule="auto"/>
        <w:ind w:firstLine="540"/>
        <w:jc w:val="both"/>
      </w:pPr>
      <w:r>
        <w:rPr>
          <w:sz w:val="20"/>
        </w:rPr>
        <w:t xml:space="preserve">3.1.6. Обязанности работника сектора Учреждения, ответственного за прием документов, и работника МФЦ, ответственного за прием документов, должны быть закреплены в их должностных инструкциях.</w:t>
      </w:r>
    </w:p>
    <w:p>
      <w:pPr>
        <w:pStyle w:val="0"/>
        <w:spacing w:before="200" w:line-rule="auto"/>
        <w:ind w:firstLine="540"/>
        <w:jc w:val="both"/>
      </w:pPr>
      <w:r>
        <w:rPr>
          <w:sz w:val="20"/>
        </w:rPr>
        <w:t xml:space="preserve">3.1.7. Срок выполнения административной процедуры, предусмотренной настоящим подразделом, составляет один рабочий день.</w:t>
      </w:r>
    </w:p>
    <w:p>
      <w:pPr>
        <w:pStyle w:val="0"/>
        <w:jc w:val="both"/>
      </w:pPr>
      <w:r>
        <w:rPr>
          <w:sz w:val="20"/>
        </w:rPr>
      </w:r>
    </w:p>
    <w:bookmarkStart w:id="536" w:name="P536"/>
    <w:bookmarkEnd w:id="536"/>
    <w:p>
      <w:pPr>
        <w:pStyle w:val="2"/>
        <w:outlineLvl w:val="2"/>
        <w:jc w:val="center"/>
      </w:pPr>
      <w:r>
        <w:rPr>
          <w:sz w:val="20"/>
        </w:rPr>
        <w:t xml:space="preserve">3.2. Формирование и направление межведомственного запроса</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w:t>
      </w:r>
    </w:p>
    <w:p>
      <w:pPr>
        <w:pStyle w:val="0"/>
        <w:spacing w:before="200" w:line-rule="auto"/>
        <w:ind w:firstLine="540"/>
        <w:jc w:val="both"/>
      </w:pPr>
      <w:r>
        <w:rPr>
          <w:sz w:val="20"/>
        </w:rPr>
        <w:t xml:space="preserve">3.2.2. В случае если заявителем (представителем заявителя) представлены все документы,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 раздела 2</w:t>
        </w:r>
      </w:hyperlink>
      <w:r>
        <w:rPr>
          <w:sz w:val="20"/>
        </w:rPr>
        <w:t xml:space="preserve"> настоящего Административного регламента, работник сектора Учреждения, ответственный за рассмотрение документов, переходит к выполнению следующей административной процедуры (</w:t>
      </w:r>
      <w:hyperlink w:history="0" w:anchor="P550" w:tooltip="3.3. Рассмотрение документов">
        <w:r>
          <w:rPr>
            <w:sz w:val="20"/>
            <w:color w:val="0000ff"/>
          </w:rPr>
          <w:t xml:space="preserve">подраздел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 раздела 2</w:t>
        </w:r>
      </w:hyperlink>
      <w:r>
        <w:rPr>
          <w:sz w:val="20"/>
        </w:rPr>
        <w:t xml:space="preserve"> настоящего Административного регламента документы, работник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3.2.5. Срок подготовки межведомственного запроса работником сектора Учреждения или МФЦ, ответственным за формирование и направление межведомственного запроса, не может превышать 3 рабочих дня.</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spacing w:before="200" w:line-rule="auto"/>
        <w:ind w:firstLine="540"/>
        <w:jc w:val="both"/>
      </w:pPr>
      <w:r>
        <w:rPr>
          <w:sz w:val="20"/>
        </w:rPr>
        <w:t xml:space="preserve">3.2.7. После поступления ответа на межведомственный запрос работник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После поступления всех ответов на межведомственные запросы передает указанные ответы,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работника сектора Учреждения, ответственного за прием документов, работника МФЦ, ответственного за прием документов, работнику сектора Учреждения, ответственному за рассмотрение документов, не позднее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3.2.8. Обязанности работника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pPr>
        <w:pStyle w:val="0"/>
        <w:spacing w:before="200" w:line-rule="auto"/>
        <w:ind w:firstLine="540"/>
        <w:jc w:val="both"/>
      </w:pPr>
      <w:r>
        <w:rPr>
          <w:sz w:val="20"/>
        </w:rPr>
        <w:t xml:space="preserve">3.2.9. Срок выполнения административного действия по направлению поступивших ответов на межведомственные запросы,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работника сектора Учреждения, МФЦ, ответственного за прием документов, работнику сектора Учреждения, ответственному за рассмотрение документов, составляет 1 рабочий день.</w:t>
      </w:r>
    </w:p>
    <w:p>
      <w:pPr>
        <w:pStyle w:val="0"/>
        <w:spacing w:before="200" w:line-rule="auto"/>
        <w:ind w:firstLine="540"/>
        <w:jc w:val="both"/>
      </w:pPr>
      <w:r>
        <w:rPr>
          <w:sz w:val="20"/>
        </w:rPr>
        <w:t xml:space="preserve">3.2.10. Срок выполнения административного действия по формированию и направлению межведомственного запроса составляет 3 рабочих дня.</w:t>
      </w:r>
    </w:p>
    <w:p>
      <w:pPr>
        <w:pStyle w:val="0"/>
        <w:spacing w:before="200" w:line-rule="auto"/>
        <w:ind w:firstLine="540"/>
        <w:jc w:val="both"/>
      </w:pPr>
      <w:r>
        <w:rPr>
          <w:sz w:val="20"/>
        </w:rPr>
        <w:t xml:space="preserve">3.2.11. Максимальный срок выполнения административной процедуры, указанной в настоящем подразделе, составляет 4 рабочих дня.</w:t>
      </w:r>
    </w:p>
    <w:p>
      <w:pPr>
        <w:pStyle w:val="0"/>
        <w:jc w:val="both"/>
      </w:pPr>
      <w:r>
        <w:rPr>
          <w:sz w:val="20"/>
        </w:rPr>
      </w:r>
    </w:p>
    <w:bookmarkStart w:id="550" w:name="P550"/>
    <w:bookmarkEnd w:id="550"/>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работником сектора Учреждения, ответственным за рассмотрение документов,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(в случае если была установлена необходимость в таких запросах) (далее - комплект документов) от работника сектора Учреждения, ответственного за прием документов, или от работника МФЦ, ответственного за прием документов, либо, в случае если была установлена необходимость формирования и направления межведомственных запросов, от работника сектора Учреждения, ответственного за формирование и направление межведомственных запросов, или работника МФЦ, ответственного за формирование и направление межведомственных запросов.</w:t>
      </w:r>
    </w:p>
    <w:p>
      <w:pPr>
        <w:pStyle w:val="0"/>
        <w:spacing w:before="200" w:line-rule="auto"/>
        <w:ind w:firstLine="540"/>
        <w:jc w:val="both"/>
      </w:pPr>
      <w:r>
        <w:rPr>
          <w:sz w:val="20"/>
        </w:rPr>
        <w:t xml:space="preserve">3.3.2. При предоставлении государственной услуги в части назначения и выплаты компенсации работник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354"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в части назначения и выплаты компенсации, предусмотренных </w:t>
      </w:r>
      <w:hyperlink w:history="0" w:anchor="P354"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 назначении и выплате компенсации и уведомления о назначении и выплате компенсации.</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в части назначения и выплаты компенсации, предусмотренных </w:t>
      </w:r>
      <w:hyperlink w:history="0" w:anchor="P354"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об отказе в назначении и выплате компенсации и уведомления об отказе в назначении и выплате компенсации.</w:t>
      </w:r>
    </w:p>
    <w:p>
      <w:pPr>
        <w:pStyle w:val="0"/>
        <w:spacing w:before="200" w:line-rule="auto"/>
        <w:ind w:firstLine="540"/>
        <w:jc w:val="both"/>
      </w:pPr>
      <w:r>
        <w:rPr>
          <w:sz w:val="20"/>
        </w:rPr>
        <w:t xml:space="preserve">3.3.5. При предоставлении государственной услуги в части возобновления выплаты компенсации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 устанавливает наличие или отсутствие оснований для отказа в предоставлении государственной услуги, предусмотренных </w:t>
      </w:r>
      <w:hyperlink w:history="0" w:anchor="P360"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при отсутствии оснований для отказа в предоставлении государственной услуги, предусмотренных </w:t>
      </w:r>
      <w:hyperlink w:history="0" w:anchor="P360"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 осуществляет подготовку проекта решения о возобновлении выплаты компенсации и уведомления о возобновлении выплаты компенсации;</w:t>
      </w:r>
    </w:p>
    <w:p>
      <w:pPr>
        <w:pStyle w:val="0"/>
        <w:spacing w:before="200" w:line-rule="auto"/>
        <w:ind w:firstLine="540"/>
        <w:jc w:val="both"/>
      </w:pPr>
      <w:r>
        <w:rPr>
          <w:sz w:val="20"/>
        </w:rPr>
        <w:t xml:space="preserve">- при наличии оснований для отказа в предоставлении государственной услуги, предусмотренных </w:t>
      </w:r>
      <w:hyperlink w:history="0" w:anchor="P360"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 осуществляет подготовку проекта решения об отказе в возобновлении выплаты компенсации и уведомления об отказе в возобновлении выплаты компенсации.</w:t>
      </w:r>
    </w:p>
    <w:p>
      <w:pPr>
        <w:pStyle w:val="0"/>
        <w:jc w:val="both"/>
      </w:pPr>
      <w:r>
        <w:rPr>
          <w:sz w:val="20"/>
        </w:rPr>
        <w:t xml:space="preserve">(п. 3.3.5 в ред. </w:t>
      </w:r>
      <w:hyperlink w:history="0" r:id="rId8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3.3.6. В срок не более 2 рабочих дней со дня поступления комплекта документов от работника сектора Учреждения, ответственного за прием документов, или от работника МФЦ, ответственного за прием документов, либо от работника сектора Учреждения, ответственного за формирование и направление межведомственного запроса, или от работника МФЦ, ответственного за формирование и направление межведомственного запроса, за исключением случая, указанного в </w:t>
      </w:r>
      <w:hyperlink w:history="0" w:anchor="P562" w:tooltip="В случае обращения заявителя (представителя заявителя) за предоставлением государственной услуги в части возобновления выплаты компенсации в сектор Учреждения и установления необходимости формирования и направления межведомственного запроса в соответствии с подразделом 3.2 настоящего раздела работник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 в срок не позднее рабочего дня, ...">
        <w:r>
          <w:rPr>
            <w:sz w:val="20"/>
            <w:color w:val="0000ff"/>
          </w:rPr>
          <w:t xml:space="preserve">абзаце втором</w:t>
        </w:r>
      </w:hyperlink>
      <w:r>
        <w:rPr>
          <w:sz w:val="20"/>
        </w:rPr>
        <w:t xml:space="preserve"> настоящего пункта, работник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w:t>
      </w:r>
    </w:p>
    <w:bookmarkStart w:id="562" w:name="P562"/>
    <w:bookmarkEnd w:id="562"/>
    <w:p>
      <w:pPr>
        <w:pStyle w:val="0"/>
        <w:spacing w:before="200" w:line-rule="auto"/>
        <w:ind w:firstLine="540"/>
        <w:jc w:val="both"/>
      </w:pPr>
      <w:r>
        <w:rPr>
          <w:sz w:val="20"/>
        </w:rPr>
        <w:t xml:space="preserve">В случае обращения заявителя (представителя заявителя) за предоставлением государственной услуги в части возобновления выплаты компенсации в сектор Учреждения и установления необходимости формирования и направления межведомственного запроса в соответствии с </w:t>
      </w:r>
      <w:hyperlink w:history="0" w:anchor="P536" w:tooltip="3.2. Формирование и направление межведомственного запроса">
        <w:r>
          <w:rPr>
            <w:sz w:val="20"/>
            <w:color w:val="0000ff"/>
          </w:rPr>
          <w:t xml:space="preserve">подразделом 3.2</w:t>
        </w:r>
      </w:hyperlink>
      <w:r>
        <w:rPr>
          <w:sz w:val="20"/>
        </w:rPr>
        <w:t xml:space="preserve"> настоящего раздела работник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 в срок не позднее рабочего дня, следующего за днем поступления всех ответов на соответствующие межведомственные запросы в сектор Учреждения.</w:t>
      </w:r>
    </w:p>
    <w:p>
      <w:pPr>
        <w:pStyle w:val="0"/>
        <w:spacing w:before="200" w:line-rule="auto"/>
        <w:ind w:firstLine="540"/>
        <w:jc w:val="both"/>
      </w:pPr>
      <w:r>
        <w:rPr>
          <w:sz w:val="20"/>
        </w:rPr>
        <w:t xml:space="preserve">3.3.7. Обязанности работника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3.3.8. Максимальный срок выполнения административной процедуры, указанной в настоящем подразделе, составляет 2 рабочих дня.</w:t>
      </w:r>
    </w:p>
    <w:p>
      <w:pPr>
        <w:pStyle w:val="0"/>
        <w:jc w:val="both"/>
      </w:pPr>
      <w:r>
        <w:rPr>
          <w:sz w:val="20"/>
        </w:rPr>
      </w:r>
    </w:p>
    <w:p>
      <w:pPr>
        <w:pStyle w:val="2"/>
        <w:outlineLvl w:val="2"/>
        <w:jc w:val="center"/>
      </w:pPr>
      <w:r>
        <w:rPr>
          <w:sz w:val="20"/>
        </w:rPr>
        <w:t xml:space="preserve">3.4. Принятие решения о назначении и выплате компенсации</w:t>
      </w:r>
    </w:p>
    <w:p>
      <w:pPr>
        <w:pStyle w:val="2"/>
        <w:jc w:val="center"/>
      </w:pPr>
      <w:r>
        <w:rPr>
          <w:sz w:val="20"/>
        </w:rPr>
        <w:t xml:space="preserve">или об отказе в назначении и выплате компенсации,</w:t>
      </w:r>
    </w:p>
    <w:p>
      <w:pPr>
        <w:pStyle w:val="2"/>
        <w:jc w:val="center"/>
      </w:pPr>
      <w:r>
        <w:rPr>
          <w:sz w:val="20"/>
        </w:rPr>
        <w:t xml:space="preserve">о возобновлении выплаты компенсации или об отказе</w:t>
      </w:r>
    </w:p>
    <w:p>
      <w:pPr>
        <w:pStyle w:val="2"/>
        <w:jc w:val="center"/>
      </w:pPr>
      <w:r>
        <w:rPr>
          <w:sz w:val="20"/>
        </w:rPr>
        <w:t xml:space="preserve">в возобновлении выплаты компенсации, о прекращении</w:t>
      </w:r>
    </w:p>
    <w:p>
      <w:pPr>
        <w:pStyle w:val="2"/>
        <w:jc w:val="center"/>
      </w:pPr>
      <w:r>
        <w:rPr>
          <w:sz w:val="20"/>
        </w:rPr>
        <w:t xml:space="preserve">выплаты компенсации</w:t>
      </w:r>
    </w:p>
    <w:p>
      <w:pPr>
        <w:pStyle w:val="0"/>
        <w:jc w:val="center"/>
      </w:pPr>
      <w:r>
        <w:rPr>
          <w:sz w:val="20"/>
        </w:rPr>
        <w:t xml:space="preserve">(в ред. </w:t>
      </w:r>
      <w:hyperlink w:history="0" r:id="rId8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соответствующего проекта уведомления от специалиста сектора Учреждения, ответственного за прием документов, или заявления об отказе от предоставления компенсации от специалиста сектора Учреждения, ответственного за прием документов, специалиста МФЦ, ответственного за прием документов.</w:t>
      </w:r>
    </w:p>
    <w:p>
      <w:pPr>
        <w:pStyle w:val="0"/>
        <w:jc w:val="both"/>
      </w:pPr>
      <w:r>
        <w:rPr>
          <w:sz w:val="20"/>
        </w:rPr>
        <w:t xml:space="preserve">(п. 3.4.1 в ред. </w:t>
      </w:r>
      <w:hyperlink w:history="0" r:id="rId8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3.4.2. При предоставлении государственной услуги в части прекращения выплаты компенсации работник сектора Учреждения, ответственный за рассмотрение документов, по запросу из ОСЗН осуществляет подготовку проекта решения о прекращении выплаты компенсации и проекта уведомления о прекращении выплаты компенсации и передает указанные проекты руководителю ОСЗН.</w:t>
      </w:r>
    </w:p>
    <w:p>
      <w:pPr>
        <w:pStyle w:val="0"/>
        <w:spacing w:before="200" w:line-rule="auto"/>
        <w:ind w:firstLine="540"/>
        <w:jc w:val="both"/>
      </w:pPr>
      <w:r>
        <w:rPr>
          <w:sz w:val="20"/>
        </w:rPr>
        <w:t xml:space="preserve">3.4.3. Руководитель ОСЗН определяет правомерность принятия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8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3.4.4. В случае если проект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работнику сектора Учреждения, ответственному за рассмотрение документов, для приведения в соответствие с требованиями законодательства с указанием причины возврата. После приведения соответствующего проекта решения в соответствие с требованиями областного законодательства работник сектора Учреждения, ответственный за рассмотрение документов, повторно направляет его руководителю ОСЗН для рассмотрения.</w:t>
      </w:r>
    </w:p>
    <w:p>
      <w:pPr>
        <w:pStyle w:val="0"/>
        <w:jc w:val="both"/>
      </w:pPr>
      <w:r>
        <w:rPr>
          <w:sz w:val="20"/>
        </w:rPr>
        <w:t xml:space="preserve">(в ред. </w:t>
      </w:r>
      <w:hyperlink w:history="0" r:id="rId8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3.4.5. В случае соответствия проекта решения о назначении и выплате компенсации (об отказе в назначении и выплате компенсации), возобновлении выплаты компенсации, о прекращении выплаты компенсации областному законодательству руководитель ОСЗН принимает решение и:</w:t>
      </w:r>
    </w:p>
    <w:p>
      <w:pPr>
        <w:pStyle w:val="0"/>
        <w:spacing w:before="200" w:line-rule="auto"/>
        <w:ind w:firstLine="540"/>
        <w:jc w:val="both"/>
      </w:pPr>
      <w:r>
        <w:rPr>
          <w:sz w:val="20"/>
        </w:rPr>
        <w:t xml:space="preserve">- подписывает соответствующее решение и заверяет его печатью ОСЗН;</w:t>
      </w:r>
    </w:p>
    <w:p>
      <w:pPr>
        <w:pStyle w:val="0"/>
        <w:spacing w:before="200" w:line-rule="auto"/>
        <w:ind w:firstLine="540"/>
        <w:jc w:val="both"/>
      </w:pPr>
      <w:r>
        <w:rPr>
          <w:sz w:val="20"/>
        </w:rPr>
        <w:t xml:space="preserve">- подписывает соответствующее уведомление;</w:t>
      </w:r>
    </w:p>
    <w:p>
      <w:pPr>
        <w:pStyle w:val="0"/>
        <w:spacing w:before="200" w:line-rule="auto"/>
        <w:ind w:firstLine="540"/>
        <w:jc w:val="both"/>
      </w:pPr>
      <w:r>
        <w:rPr>
          <w:sz w:val="20"/>
        </w:rPr>
        <w:t xml:space="preserve">- возвращает работнику сектора Учреждения, ответственному за рассмотрение документов, комплект документов, подписанное решение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а сотруднику ОСЗН - соответствующее уведомление.</w:t>
      </w:r>
    </w:p>
    <w:p>
      <w:pPr>
        <w:pStyle w:val="0"/>
        <w:jc w:val="both"/>
      </w:pPr>
      <w:r>
        <w:rPr>
          <w:sz w:val="20"/>
        </w:rPr>
        <w:t xml:space="preserve">(в ред. </w:t>
      </w:r>
      <w:hyperlink w:history="0" r:id="rId8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3.4.6.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3.4.7. Срок выполнения административной процедуры, предусмотренной настоящим подразделом, составляет 8 рабочих дней.</w:t>
      </w:r>
    </w:p>
    <w:p>
      <w:pPr>
        <w:pStyle w:val="0"/>
        <w:jc w:val="both"/>
      </w:pPr>
      <w:r>
        <w:rPr>
          <w:sz w:val="20"/>
        </w:rPr>
        <w:t xml:space="preserve">(в ред. </w:t>
      </w:r>
      <w:hyperlink w:history="0" r:id="rId8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3.5. Формирование личного дела заявителя и получение</w:t>
      </w:r>
    </w:p>
    <w:p>
      <w:pPr>
        <w:pStyle w:val="2"/>
        <w:jc w:val="center"/>
      </w:pPr>
      <w:r>
        <w:rPr>
          <w:sz w:val="20"/>
        </w:rPr>
        <w:t xml:space="preserve">заявителем (представителем заявителя) результата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административного действия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работнику сектора Учреждения, ответственному за рассмотрение документов, от руководителя ОСЗН.</w:t>
      </w:r>
    </w:p>
    <w:p>
      <w:pPr>
        <w:pStyle w:val="0"/>
        <w:jc w:val="both"/>
      </w:pPr>
      <w:r>
        <w:rPr>
          <w:sz w:val="20"/>
        </w:rPr>
        <w:t xml:space="preserve">(в ред. </w:t>
      </w:r>
      <w:hyperlink w:history="0" r:id="rId8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3.5.2. Работник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заявлений;</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pPr>
        <w:pStyle w:val="0"/>
        <w:jc w:val="both"/>
      </w:pPr>
      <w:r>
        <w:rPr>
          <w:sz w:val="20"/>
        </w:rPr>
        <w:t xml:space="preserve">(в ред. </w:t>
      </w:r>
      <w:hyperlink w:history="0" r:id="rId89"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29.06.2018 N 442)</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3.5.3. Основанием для начала административного действия получения заявителем (представителем заявителя) результата предоставления государственной услуги является получение сотрудником ОСЗН уведомления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9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3.5.4. Сотрудник ОСЗН в зависимости от способа обращения, избранного заявителем, вручает лично заявителю (представителю заявителя) или направляет заявителю (заказным письмом/электронной почтой)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9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605" w:name="P605"/>
    <w:bookmarkEnd w:id="605"/>
    <w:p>
      <w:pPr>
        <w:pStyle w:val="0"/>
        <w:spacing w:before="200" w:line-rule="auto"/>
        <w:ind w:firstLine="540"/>
        <w:jc w:val="both"/>
      </w:pPr>
      <w:r>
        <w:rPr>
          <w:sz w:val="20"/>
        </w:rPr>
        <w:t xml:space="preserve">3.5.5. В случае выбора заявителем способа получения результата предоставления государственной услуги посредством Единого и (или) Регионального порталов сотрудник ОСЗН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в личный кабинет заявителя.</w:t>
      </w:r>
    </w:p>
    <w:p>
      <w:pPr>
        <w:pStyle w:val="0"/>
        <w:jc w:val="both"/>
      </w:pPr>
      <w:r>
        <w:rPr>
          <w:sz w:val="20"/>
        </w:rPr>
        <w:t xml:space="preserve">(в ред. </w:t>
      </w:r>
      <w:hyperlink w:history="0" r:id="rId9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3.5.6. Обязанности сотрудника ОСЗН, работника сектора Учреждения, ответственного за рассмотрение документов, должны быть закреплены соответственно в его должностном регламенте и должностной инструкции.</w:t>
      </w:r>
    </w:p>
    <w:p>
      <w:pPr>
        <w:pStyle w:val="0"/>
        <w:spacing w:before="200" w:line-rule="auto"/>
        <w:ind w:firstLine="540"/>
        <w:jc w:val="both"/>
      </w:pPr>
      <w:r>
        <w:rPr>
          <w:sz w:val="20"/>
        </w:rPr>
        <w:t xml:space="preserve">3.5.7. Максимальный срок выполнения административной процедуры составляет не более 5 рабочих дней.</w:t>
      </w:r>
    </w:p>
    <w:p>
      <w:pPr>
        <w:pStyle w:val="0"/>
        <w:jc w:val="both"/>
      </w:pPr>
      <w:r>
        <w:rPr>
          <w:sz w:val="20"/>
        </w:rPr>
      </w:r>
    </w:p>
    <w:p>
      <w:pPr>
        <w:pStyle w:val="2"/>
        <w:outlineLvl w:val="2"/>
        <w:jc w:val="center"/>
      </w:pPr>
      <w:r>
        <w:rPr>
          <w:sz w:val="20"/>
        </w:rPr>
        <w:t xml:space="preserve">3.6. Организация начисления и выплаты компенсации</w:t>
      </w:r>
    </w:p>
    <w:p>
      <w:pPr>
        <w:pStyle w:val="2"/>
        <w:jc w:val="center"/>
      </w:pPr>
      <w:r>
        <w:rPr>
          <w:sz w:val="20"/>
        </w:rPr>
        <w:t xml:space="preserve">и возобновления выплаты компенсации</w:t>
      </w:r>
    </w:p>
    <w:p>
      <w:pPr>
        <w:pStyle w:val="0"/>
        <w:jc w:val="both"/>
      </w:pPr>
      <w:r>
        <w:rPr>
          <w:sz w:val="20"/>
        </w:rPr>
      </w:r>
    </w:p>
    <w:p>
      <w:pPr>
        <w:pStyle w:val="0"/>
        <w:ind w:firstLine="540"/>
        <w:jc w:val="both"/>
      </w:pPr>
      <w:r>
        <w:rPr>
          <w:sz w:val="20"/>
        </w:rPr>
        <w:t xml:space="preserve">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возобновлении выплаты компенсации.</w:t>
      </w:r>
    </w:p>
    <w:p>
      <w:pPr>
        <w:pStyle w:val="0"/>
        <w:spacing w:before="200" w:line-rule="auto"/>
        <w:ind w:firstLine="540"/>
        <w:jc w:val="both"/>
      </w:pPr>
      <w:r>
        <w:rPr>
          <w:sz w:val="20"/>
        </w:rPr>
        <w:t xml:space="preserve">3.6.2. Работник отдела организации выплат Учреждения формирует реестр получателей государственной услуги для каждого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энергоснабжающей организации (далее - организации). Факт передачи организациям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 работником отдела организации выплат Учреждения.</w:t>
      </w:r>
    </w:p>
    <w:p>
      <w:pPr>
        <w:pStyle w:val="0"/>
        <w:spacing w:before="200" w:line-rule="auto"/>
        <w:ind w:firstLine="540"/>
        <w:jc w:val="both"/>
      </w:pPr>
      <w:r>
        <w:rPr>
          <w:sz w:val="20"/>
        </w:rPr>
        <w:t xml:space="preserve">3.6.3. Специалистом организации в соответствии с заключенным с Департаментом соглашением об информационном обмене в полученные реестры получателей государственной услуги вносится информация о суммах оплаты за электроэнергию, а также информация, указанная в соглашении об информационном обмене. Заполненные реестры организациями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работником сектора Учреждения или работником отдела организации выплат Учреждения.</w:t>
      </w:r>
    </w:p>
    <w:p>
      <w:pPr>
        <w:pStyle w:val="0"/>
        <w:spacing w:before="200" w:line-rule="auto"/>
        <w:ind w:firstLine="540"/>
        <w:jc w:val="both"/>
      </w:pPr>
      <w:r>
        <w:rPr>
          <w:sz w:val="20"/>
        </w:rPr>
        <w:t xml:space="preserve">3.6.4. Работник сектора Учреждения и отдела организации выплат Учреждения осуществляют сбор реестров от всех организаций, затем работник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pPr>
        <w:pStyle w:val="0"/>
        <w:spacing w:before="200" w:line-rule="auto"/>
        <w:ind w:firstLine="540"/>
        <w:jc w:val="both"/>
      </w:pPr>
      <w:r>
        <w:rPr>
          <w:sz w:val="20"/>
        </w:rPr>
        <w:t xml:space="preserve">3.6.5. Работник отдела организации выплат Учреждения с помощью программного обеспечения производит расчет сумм компенсации по электроэнергии для каждого получателя государственной услуги.</w:t>
      </w:r>
    </w:p>
    <w:p>
      <w:pPr>
        <w:pStyle w:val="0"/>
        <w:spacing w:before="200" w:line-rule="auto"/>
        <w:ind w:firstLine="540"/>
        <w:jc w:val="both"/>
      </w:pPr>
      <w:r>
        <w:rPr>
          <w:sz w:val="20"/>
        </w:rPr>
        <w:t xml:space="preserve">3.6.6. Сотрудник отдела жилищно-коммунальных субсидий и льгот Департамента,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компенсации и сумме начислений и в соответствии с принятым в Департаменте графиком передачи информации направляет его в отдел организации выплат Учреждения работникам, ответственным за ведение баз данных и формирование выплатных документов.</w:t>
      </w:r>
    </w:p>
    <w:p>
      <w:pPr>
        <w:pStyle w:val="0"/>
        <w:spacing w:before="200" w:line-rule="auto"/>
        <w:ind w:firstLine="540"/>
        <w:jc w:val="both"/>
      </w:pPr>
      <w:r>
        <w:rPr>
          <w:sz w:val="20"/>
        </w:rPr>
        <w:t xml:space="preserve">3.6.7. Работники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банк Российской Федерации либо через организацию почтовой связи.</w:t>
      </w:r>
    </w:p>
    <w:p>
      <w:pPr>
        <w:pStyle w:val="0"/>
        <w:spacing w:before="200" w:line-rule="auto"/>
        <w:ind w:firstLine="540"/>
        <w:jc w:val="both"/>
      </w:pPr>
      <w:r>
        <w:rPr>
          <w:sz w:val="20"/>
        </w:rPr>
        <w:t xml:space="preserve">3.6.8. Работник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банк Российской Федерации либо через почтовые отделения в отдел бухгалтерского учета и отчетности Департамента.</w:t>
      </w:r>
    </w:p>
    <w:p>
      <w:pPr>
        <w:pStyle w:val="0"/>
        <w:spacing w:before="200" w:line-rule="auto"/>
        <w:ind w:firstLine="540"/>
        <w:jc w:val="both"/>
      </w:pPr>
      <w:r>
        <w:rPr>
          <w:sz w:val="20"/>
        </w:rPr>
        <w:t xml:space="preserve">3.6.9. Сотрудник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w:t>
      </w:r>
    </w:p>
    <w:p>
      <w:pPr>
        <w:pStyle w:val="0"/>
        <w:spacing w:before="200" w:line-rule="auto"/>
        <w:ind w:firstLine="540"/>
        <w:jc w:val="both"/>
      </w:pPr>
      <w:r>
        <w:rPr>
          <w:sz w:val="20"/>
        </w:rPr>
        <w:t xml:space="preserve">3.6.10. Обязанности сотрудника ОСЗН, сотрудника отдела жилищно-коммунальных субсидий и льгот Департамента, сотрудника отдела бухгалтерского учета и отчетности Департамента и работника отдела организации выплат Учреждения, ответственного за ведение баз данных и формирование выплатных документов, а также работника указанного отдела, ответственного за учет проводимых отделом выплат, должны быть закреплены в их должностных регламентах и должностной инструкции.</w:t>
      </w:r>
    </w:p>
    <w:p>
      <w:pPr>
        <w:pStyle w:val="0"/>
        <w:spacing w:before="200" w:line-rule="auto"/>
        <w:ind w:firstLine="540"/>
        <w:jc w:val="both"/>
      </w:pPr>
      <w:r>
        <w:rPr>
          <w:sz w:val="20"/>
        </w:rPr>
        <w:t xml:space="preserve">3.6.11. Выплата компенсации производится ежемесячно не позднее 20-го числа месяца, следующего за месяцем, в котором Департамент получил сведения и иную информацию, указанные в </w:t>
      </w:r>
      <w:hyperlink w:history="0" r:id="rId93" w:tooltip="Закон Смоленской области от 26.11.2015 N 151-з (ред. от 14.12.2023)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 {КонсультантПлюс}">
        <w:r>
          <w:rPr>
            <w:sz w:val="20"/>
            <w:color w:val="0000ff"/>
          </w:rPr>
          <w:t xml:space="preserve">части 1 статьи 5</w:t>
        </w:r>
      </w:hyperlink>
      <w:r>
        <w:rPr>
          <w:sz w:val="20"/>
        </w:rPr>
        <w:t xml:space="preserve"> областного закона.</w:t>
      </w:r>
    </w:p>
    <w:p>
      <w:pPr>
        <w:pStyle w:val="0"/>
        <w:jc w:val="both"/>
      </w:pPr>
      <w:r>
        <w:rPr>
          <w:sz w:val="20"/>
        </w:rPr>
        <w:t xml:space="preserve">(п. 3.6.11 в ред. </w:t>
      </w:r>
      <w:hyperlink w:history="0" r:id="rId9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 ред. </w:t>
      </w:r>
      <w:hyperlink w:history="0" r:id="rId9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необходимого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history="0" w:anchor="P71"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96"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административных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4.3.1. Сотрудники Департамента Смоленской области по социальному развитию, ОСЗН, работники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(работников) закрепляется в их должностных регламентах (должностных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исполнительной власти</w:t>
      </w:r>
    </w:p>
    <w:p>
      <w:pPr>
        <w:pStyle w:val="2"/>
        <w:jc w:val="center"/>
      </w:pPr>
      <w:r>
        <w:rPr>
          <w:sz w:val="20"/>
        </w:rPr>
        <w:t xml:space="preserve">Смоленской области, предоставляющего государственную услугу,</w:t>
      </w:r>
    </w:p>
    <w:p>
      <w:pPr>
        <w:pStyle w:val="2"/>
        <w:jc w:val="center"/>
      </w:pPr>
      <w:r>
        <w:rPr>
          <w:sz w:val="20"/>
        </w:rPr>
        <w:t xml:space="preserve">а также должностных лиц, государственных гражданских</w:t>
      </w:r>
    </w:p>
    <w:p>
      <w:pPr>
        <w:pStyle w:val="2"/>
        <w:jc w:val="center"/>
      </w:pPr>
      <w:r>
        <w:rPr>
          <w:sz w:val="20"/>
        </w:rPr>
        <w:t xml:space="preserve">служащих Смоленской области</w:t>
      </w:r>
    </w:p>
    <w:p>
      <w:pPr>
        <w:pStyle w:val="0"/>
        <w:jc w:val="center"/>
      </w:pPr>
      <w:r>
        <w:rPr>
          <w:sz w:val="20"/>
        </w:rPr>
        <w:t xml:space="preserve">(в ред. </w:t>
      </w:r>
      <w:hyperlink w:history="0" r:id="rId9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специалистами ОСЗН, Учреждения, секторов Учреждения, а также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Департамента, должностного лица, государственного гражданского служащего Департамента, специалиста ОСЗН, Учреждения, секторов Учреждения, а также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9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9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0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5.4.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специалиста ОСЗН, Учреждения, сектора Учреждения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5.5. Жалоба, поступившая в орган, предоставляющий государственную услугу,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специалиста ОСЗН, Учреждения, сектора Учреждения, а также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специалиста ОСЗН, Учреждения, сектора Учреждения, а также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724" w:name="P724"/>
    <w:bookmarkEnd w:id="724"/>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5.10. В случае признания жалобы не подлежащей удовлетворению в ответе заявителю, указанном в </w:t>
      </w:r>
      <w:hyperlink w:history="0" w:anchor="P724" w:tooltip="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0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государственной услуги, действия или бездействие должностных лиц органа исполнительной власти, предоставляющего государственную услугу, в судебном порядке.</w:t>
      </w:r>
    </w:p>
    <w:p>
      <w:pPr>
        <w:pStyle w:val="0"/>
        <w:spacing w:before="200" w:line-rule="auto"/>
        <w:ind w:firstLine="540"/>
        <w:jc w:val="both"/>
      </w:pPr>
      <w:r>
        <w:rPr>
          <w:sz w:val="20"/>
        </w:rPr>
        <w:t xml:space="preserve">5.13. Информация, указанная в настоящем разделе, подлежит обязательному размещению на Едином портале и (или) Региональном портале. Департамент, предоставляющий государственную услугу, обеспечивает размещение и актуализацию сведений в соответствующем разделе Реестра.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pStyle w:val="0"/>
        <w:jc w:val="both"/>
      </w:pPr>
      <w:r>
        <w:rPr>
          <w:sz w:val="20"/>
        </w:rPr>
      </w:r>
    </w:p>
    <w:p>
      <w:pPr>
        <w:pStyle w:val="0"/>
        <w:ind w:firstLine="540"/>
        <w:jc w:val="both"/>
      </w:pPr>
      <w:r>
        <w:rPr>
          <w:sz w:val="20"/>
        </w:rPr>
        <w:t xml:space="preserve">Утратило силу. - </w:t>
      </w:r>
      <w:hyperlink w:history="0" r:id="rId10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14.08.2020 N 500)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 районе</w:t>
            </w:r>
          </w:p>
          <w:p>
            <w:pPr>
              <w:pStyle w:val="0"/>
              <w:jc w:val="both"/>
            </w:pPr>
            <w:r>
              <w:rPr>
                <w:sz w:val="20"/>
              </w:rPr>
              <w:t xml:space="preserve">от _______________________________________</w:t>
            </w:r>
          </w:p>
          <w:p>
            <w:pPr>
              <w:pStyle w:val="0"/>
              <w:jc w:val="center"/>
            </w:pPr>
            <w:r>
              <w:rPr>
                <w:sz w:val="20"/>
              </w:rPr>
              <w:t xml:space="preserve">(фамилия, имя, отчество заявителя)</w:t>
            </w:r>
          </w:p>
          <w:p>
            <w:pPr>
              <w:pStyle w:val="0"/>
              <w:jc w:val="both"/>
            </w:pPr>
            <w:r>
              <w:rPr>
                <w:sz w:val="20"/>
              </w:rPr>
              <w:t xml:space="preserve">_________________________________________,</w:t>
            </w:r>
          </w:p>
          <w:p>
            <w:pPr>
              <w:pStyle w:val="0"/>
              <w:jc w:val="both"/>
            </w:pPr>
            <w:r>
              <w:rPr>
                <w:sz w:val="20"/>
              </w:rPr>
              <w:t xml:space="preserve">проживающего(ей) по адресу: _______________ _________________________________________, паспортные данные:</w:t>
            </w:r>
          </w:p>
          <w:p>
            <w:pPr>
              <w:pStyle w:val="0"/>
              <w:jc w:val="both"/>
            </w:pPr>
            <w:r>
              <w:rPr>
                <w:sz w:val="20"/>
              </w:rPr>
              <w:t xml:space="preserve">серия 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 _________________________,</w:t>
            </w:r>
          </w:p>
          <w:p>
            <w:pPr>
              <w:pStyle w:val="0"/>
              <w:jc w:val="both"/>
            </w:pPr>
            <w:r>
              <w:rPr>
                <w:sz w:val="20"/>
              </w:rPr>
              <w:t xml:space="preserve">_________________________________________</w:t>
            </w:r>
          </w:p>
          <w:p>
            <w:pPr>
              <w:pStyle w:val="0"/>
              <w:jc w:val="both"/>
            </w:pPr>
            <w:r>
              <w:rPr>
                <w:sz w:val="20"/>
              </w:rPr>
              <w:t xml:space="preserve">СНИЛС _________________________________,</w:t>
            </w:r>
          </w:p>
          <w:p>
            <w:pPr>
              <w:pStyle w:val="0"/>
              <w:jc w:val="both"/>
            </w:pPr>
            <w:r>
              <w:rPr>
                <w:sz w:val="20"/>
              </w:rPr>
              <w:t xml:space="preserve">контактный телефон: ______________________,</w:t>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_________________________________________</w:t>
            </w:r>
          </w:p>
        </w:tc>
      </w:tr>
      <w:tr>
        <w:tc>
          <w:tcPr>
            <w:gridSpan w:val="2"/>
            <w:tcW w:w="9071" w:type="dxa"/>
            <w:tcBorders>
              <w:top w:val="nil"/>
              <w:left w:val="nil"/>
              <w:bottom w:val="nil"/>
              <w:right w:val="nil"/>
            </w:tcBorders>
          </w:tcPr>
          <w:bookmarkStart w:id="798" w:name="P798"/>
          <w:bookmarkEnd w:id="798"/>
          <w:p>
            <w:pPr>
              <w:pStyle w:val="0"/>
              <w:jc w:val="center"/>
            </w:pPr>
            <w:r>
              <w:rPr>
                <w:sz w:val="20"/>
              </w:rPr>
              <w:t xml:space="preserve">ЗАЯВЛЕНИЕ</w:t>
            </w:r>
          </w:p>
          <w:p>
            <w:pPr>
              <w:pStyle w:val="0"/>
              <w:jc w:val="center"/>
            </w:pPr>
            <w:r>
              <w:rPr>
                <w:sz w:val="20"/>
              </w:rPr>
              <w:t xml:space="preserve">о назначении и выплате компенсации</w:t>
            </w:r>
          </w:p>
        </w:tc>
      </w:tr>
      <w:tr>
        <w:tc>
          <w:tcPr>
            <w:gridSpan w:val="2"/>
            <w:tcW w:w="9071" w:type="dxa"/>
            <w:tcBorders>
              <w:top w:val="nil"/>
              <w:left w:val="nil"/>
              <w:bottom w:val="nil"/>
              <w:right w:val="nil"/>
            </w:tcBorders>
          </w:tcPr>
          <w:p>
            <w:pPr>
              <w:pStyle w:val="0"/>
              <w:ind w:firstLine="283"/>
              <w:jc w:val="both"/>
            </w:pPr>
            <w:r>
              <w:rPr>
                <w:sz w:val="20"/>
              </w:rPr>
              <w:t xml:space="preserve">Прошу назначить мне компенсацию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в соответствии с областным </w:t>
            </w:r>
            <w:hyperlink w:history="0" r:id="rId108"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ind w:firstLine="283"/>
              <w:jc w:val="both"/>
            </w:pPr>
            <w:r>
              <w:rPr>
                <w:sz w:val="20"/>
              </w:rPr>
              <w:t xml:space="preserve">Общее количество граждан, зарегистрированных: по месту жительства заявителя, ______ человек, по месту пребывания заявителя, ______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жительства</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пребывания</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жительства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пребывания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3572"/>
        <w:gridCol w:w="2833"/>
      </w:tblGrid>
      <w:tr>
        <w:tc>
          <w:tcPr>
            <w:gridSpan w:val="3"/>
            <w:tcW w:w="9070"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 банк __________ N __________;</w:t>
            </w:r>
          </w:p>
          <w:p>
            <w:pPr>
              <w:pStyle w:val="0"/>
              <w:ind w:firstLine="283"/>
              <w:jc w:val="both"/>
            </w:pPr>
            <w:r>
              <w:rPr>
                <w:sz w:val="20"/>
              </w:rPr>
              <w:t xml:space="preserve">- выплачивать через отделение почтовой связи по адресу:</w:t>
            </w:r>
          </w:p>
          <w:p>
            <w:pPr>
              <w:pStyle w:val="0"/>
              <w:jc w:val="both"/>
            </w:pPr>
            <w:r>
              <w:rPr>
                <w:sz w:val="20"/>
              </w:rPr>
              <w:t xml:space="preserve">__________________________________________________________________________.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pPr>
              <w:pStyle w:val="0"/>
              <w:ind w:firstLine="283"/>
              <w:jc w:val="both"/>
            </w:pPr>
            <w:r>
              <w:rPr>
                <w:sz w:val="20"/>
              </w:rPr>
              <w:t xml:space="preserve">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pPr>
              <w:pStyle w:val="0"/>
              <w:ind w:firstLine="283"/>
              <w:jc w:val="both"/>
            </w:pPr>
            <w:r>
              <w:rPr>
                <w:sz w:val="20"/>
              </w:rPr>
              <w:t xml:space="preserve">Получение уведомления о назначении и выплате компенсации (об отказе в назначении и выплате компенсации) выбираю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w:t>
            </w:r>
          </w:p>
          <w:p>
            <w:pPr>
              <w:pStyle w:val="0"/>
              <w:ind w:left="448"/>
              <w:jc w:val="both"/>
            </w:pPr>
            <w:r>
              <w:rPr>
                <w:sz w:val="20"/>
              </w:rPr>
              <w:t xml:space="preserve">(да, нет)</w:t>
            </w:r>
          </w:p>
          <w:p>
            <w:pPr>
              <w:pStyle w:val="0"/>
              <w:ind w:firstLine="283"/>
              <w:jc w:val="both"/>
            </w:pPr>
            <w:r>
              <w:rPr>
                <w:sz w:val="20"/>
              </w:rPr>
              <w:t xml:space="preserve">2) направление по почтовому адресу: ______________________________________ - ______________;</w:t>
            </w:r>
          </w:p>
          <w:p>
            <w:pPr>
              <w:pStyle w:val="0"/>
              <w:ind w:left="448"/>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w:t>
            </w:r>
          </w:p>
          <w:p>
            <w:pPr>
              <w:pStyle w:val="0"/>
              <w:ind w:left="1960"/>
              <w:jc w:val="both"/>
            </w:pPr>
            <w:r>
              <w:rPr>
                <w:sz w:val="20"/>
              </w:rPr>
              <w:t xml:space="preserve">(да, нет)</w:t>
            </w:r>
          </w:p>
          <w:p>
            <w:pPr>
              <w:pStyle w:val="0"/>
              <w:ind w:firstLine="283"/>
              <w:jc w:val="both"/>
            </w:pPr>
            <w:r>
              <w:rPr>
                <w:sz w:val="20"/>
              </w:rPr>
              <w:t xml:space="preserve">Дополнительно сообщаю __________________________________________________</w:t>
            </w:r>
          </w:p>
          <w:p>
            <w:pPr>
              <w:pStyle w:val="0"/>
              <w:jc w:val="both"/>
            </w:pPr>
            <w:r>
              <w:rPr>
                <w:sz w:val="20"/>
              </w:rPr>
              <w:t xml:space="preserve">__________________________________________________________________________.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tcW w:w="3572" w:type="dxa"/>
            <w:tcBorders>
              <w:top w:val="nil"/>
              <w:left w:val="nil"/>
              <w:bottom w:val="nil"/>
              <w:right w:val="nil"/>
            </w:tcBorders>
          </w:tcPr>
          <w:p>
            <w:pPr>
              <w:pStyle w:val="0"/>
            </w:pPr>
            <w:r>
              <w:rPr>
                <w:sz w:val="20"/>
              </w:rPr>
            </w:r>
          </w:p>
        </w:tc>
        <w:tc>
          <w:tcPr>
            <w:tcW w:w="2833"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 заявителя)</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r>
        <w:tc>
          <w:tcPr>
            <w:gridSpan w:val="3"/>
            <w:tcW w:w="9070"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14.08.2020 N 500)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 районе</w:t>
            </w:r>
          </w:p>
          <w:p>
            <w:pPr>
              <w:pStyle w:val="0"/>
              <w:jc w:val="both"/>
            </w:pPr>
            <w:r>
              <w:rPr>
                <w:sz w:val="20"/>
              </w:rPr>
              <w:t xml:space="preserve">от _______________________________________</w:t>
            </w:r>
          </w:p>
          <w:p>
            <w:pPr>
              <w:pStyle w:val="0"/>
              <w:jc w:val="center"/>
            </w:pPr>
            <w:r>
              <w:rPr>
                <w:sz w:val="20"/>
              </w:rPr>
              <w:t xml:space="preserve">(фамилия, имя, отчество заявителя)</w:t>
            </w:r>
          </w:p>
          <w:p>
            <w:pPr>
              <w:pStyle w:val="0"/>
              <w:jc w:val="both"/>
            </w:pPr>
            <w:r>
              <w:rPr>
                <w:sz w:val="20"/>
              </w:rPr>
              <w:t xml:space="preserve">_________________________________________,</w:t>
            </w:r>
          </w:p>
          <w:p>
            <w:pPr>
              <w:pStyle w:val="0"/>
              <w:jc w:val="both"/>
            </w:pPr>
            <w:r>
              <w:rPr>
                <w:sz w:val="20"/>
              </w:rPr>
              <w:t xml:space="preserve">проживающего(ей) по адресу: _______________</w:t>
            </w:r>
          </w:p>
          <w:p>
            <w:pPr>
              <w:pStyle w:val="0"/>
              <w:jc w:val="both"/>
            </w:pPr>
            <w:r>
              <w:rPr>
                <w:sz w:val="20"/>
              </w:rPr>
              <w:t xml:space="preserve">_________________________________________, паспортные данные:</w:t>
            </w:r>
          </w:p>
          <w:p>
            <w:pPr>
              <w:pStyle w:val="0"/>
              <w:jc w:val="both"/>
            </w:pPr>
            <w:r>
              <w:rPr>
                <w:sz w:val="20"/>
              </w:rPr>
              <w:t xml:space="preserve">серия _________________________________________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 _________________________,</w:t>
            </w:r>
          </w:p>
          <w:p>
            <w:pPr>
              <w:pStyle w:val="0"/>
              <w:jc w:val="both"/>
            </w:pPr>
            <w:r>
              <w:rPr>
                <w:sz w:val="20"/>
              </w:rPr>
              <w:t xml:space="preserve">_________________________________________</w:t>
            </w:r>
          </w:p>
          <w:p>
            <w:pPr>
              <w:pStyle w:val="0"/>
              <w:jc w:val="both"/>
            </w:pPr>
            <w:r>
              <w:rPr>
                <w:sz w:val="20"/>
              </w:rPr>
              <w:t xml:space="preserve">СНИЛС _________________________________,</w:t>
            </w:r>
          </w:p>
          <w:p>
            <w:pPr>
              <w:pStyle w:val="0"/>
              <w:jc w:val="both"/>
            </w:pPr>
            <w:r>
              <w:rPr>
                <w:sz w:val="20"/>
              </w:rPr>
              <w:t xml:space="preserve">контактный телефон: ______________________,</w:t>
            </w:r>
          </w:p>
          <w:p>
            <w:pPr>
              <w:pStyle w:val="0"/>
              <w:jc w:val="both"/>
            </w:pPr>
            <w:r>
              <w:rPr>
                <w:sz w:val="20"/>
              </w:rPr>
              <w:t xml:space="preserve">адрес электронной почты (при наличии):</w:t>
            </w:r>
          </w:p>
          <w:p>
            <w:pPr>
              <w:pStyle w:val="0"/>
            </w:pPr>
            <w:r>
              <w:rPr>
                <w:sz w:val="20"/>
              </w:rPr>
              <w:t xml:space="preserve">_________________________________________</w:t>
            </w:r>
          </w:p>
        </w:tc>
      </w:tr>
      <w:tr>
        <w:tc>
          <w:tcPr>
            <w:gridSpan w:val="2"/>
            <w:tcW w:w="9071" w:type="dxa"/>
            <w:tcBorders>
              <w:top w:val="nil"/>
              <w:left w:val="nil"/>
              <w:bottom w:val="nil"/>
              <w:right w:val="nil"/>
            </w:tcBorders>
          </w:tcPr>
          <w:bookmarkStart w:id="961" w:name="P961"/>
          <w:bookmarkEnd w:id="961"/>
          <w:p>
            <w:pPr>
              <w:pStyle w:val="0"/>
              <w:jc w:val="center"/>
            </w:pPr>
            <w:r>
              <w:rPr>
                <w:sz w:val="20"/>
              </w:rPr>
              <w:t xml:space="preserve">ЗАЯВЛЕНИЕ</w:t>
            </w:r>
          </w:p>
          <w:p>
            <w:pPr>
              <w:pStyle w:val="0"/>
              <w:jc w:val="center"/>
            </w:pPr>
            <w:r>
              <w:rPr>
                <w:sz w:val="20"/>
              </w:rPr>
              <w:t xml:space="preserve">о возобновлении выплаты компенсации</w:t>
            </w:r>
          </w:p>
        </w:tc>
      </w:tr>
      <w:tr>
        <w:tc>
          <w:tcPr>
            <w:gridSpan w:val="2"/>
            <w:tcW w:w="9071" w:type="dxa"/>
            <w:tcBorders>
              <w:top w:val="nil"/>
              <w:left w:val="nil"/>
              <w:bottom w:val="nil"/>
              <w:right w:val="nil"/>
            </w:tcBorders>
          </w:tcPr>
          <w:p>
            <w:pPr>
              <w:pStyle w:val="0"/>
              <w:ind w:firstLine="283"/>
              <w:jc w:val="both"/>
            </w:pPr>
            <w:r>
              <w:rPr>
                <w:sz w:val="20"/>
              </w:rPr>
              <w:t xml:space="preserve">Прошу возобновить мне выплату компенсации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в соответствии с областным </w:t>
            </w:r>
            <w:hyperlink w:history="0" r:id="rId110"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ind w:firstLine="283"/>
              <w:jc w:val="both"/>
            </w:pPr>
            <w:r>
              <w:rPr>
                <w:sz w:val="20"/>
              </w:rPr>
              <w:t xml:space="preserve">Общее количество граждан, зарегистрированных: по месту жительства заявителя, ______ человек, по месту пребывания заявителя, ______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жительства</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пребывания</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жительства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пребывания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3572"/>
        <w:gridCol w:w="2833"/>
      </w:tblGrid>
      <w:tr>
        <w:tc>
          <w:tcPr>
            <w:gridSpan w:val="3"/>
            <w:tcW w:w="9070"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 банк __________ N __________;</w:t>
            </w:r>
          </w:p>
          <w:p>
            <w:pPr>
              <w:pStyle w:val="0"/>
              <w:ind w:firstLine="283"/>
              <w:jc w:val="both"/>
            </w:pPr>
            <w:r>
              <w:rPr>
                <w:sz w:val="20"/>
              </w:rPr>
              <w:t xml:space="preserve">- выплачивать через отделение почтовой связи по адресу:</w:t>
            </w:r>
          </w:p>
          <w:p>
            <w:pPr>
              <w:pStyle w:val="0"/>
              <w:jc w:val="both"/>
            </w:pPr>
            <w:r>
              <w:rPr>
                <w:sz w:val="20"/>
              </w:rPr>
              <w:t xml:space="preserve">__________________________________________________________________________.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pPr>
              <w:pStyle w:val="0"/>
              <w:ind w:firstLine="283"/>
              <w:jc w:val="both"/>
            </w:pPr>
            <w:r>
              <w:rPr>
                <w:sz w:val="20"/>
              </w:rPr>
              <w:t xml:space="preserve">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pPr>
              <w:pStyle w:val="0"/>
              <w:ind w:firstLine="283"/>
              <w:jc w:val="both"/>
            </w:pPr>
            <w:r>
              <w:rPr>
                <w:sz w:val="20"/>
              </w:rPr>
              <w:t xml:space="preserve">Получение уведомления о возобновлении выплат компенсации (об отказе в назначении и выплате компенсации) выбираю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w:t>
            </w:r>
          </w:p>
          <w:p>
            <w:pPr>
              <w:pStyle w:val="0"/>
              <w:ind w:left="448"/>
              <w:jc w:val="both"/>
            </w:pPr>
            <w:r>
              <w:rPr>
                <w:sz w:val="20"/>
              </w:rPr>
              <w:t xml:space="preserve">(да, нет)</w:t>
            </w:r>
          </w:p>
          <w:p>
            <w:pPr>
              <w:pStyle w:val="0"/>
              <w:ind w:firstLine="283"/>
              <w:jc w:val="both"/>
            </w:pPr>
            <w:r>
              <w:rPr>
                <w:sz w:val="20"/>
              </w:rPr>
              <w:t xml:space="preserve">2) направление по почтовому адресу: ______________________________________ - ______________;</w:t>
            </w:r>
          </w:p>
          <w:p>
            <w:pPr>
              <w:pStyle w:val="0"/>
              <w:ind w:left="448"/>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w:t>
            </w:r>
          </w:p>
          <w:p>
            <w:pPr>
              <w:pStyle w:val="0"/>
              <w:ind w:left="1960"/>
              <w:jc w:val="both"/>
            </w:pPr>
            <w:r>
              <w:rPr>
                <w:sz w:val="20"/>
              </w:rPr>
              <w:t xml:space="preserve">(да, нет)</w:t>
            </w:r>
          </w:p>
          <w:p>
            <w:pPr>
              <w:pStyle w:val="0"/>
              <w:ind w:firstLine="283"/>
              <w:jc w:val="both"/>
            </w:pPr>
            <w:r>
              <w:rPr>
                <w:sz w:val="20"/>
              </w:rPr>
              <w:t xml:space="preserve">Дополнительно сообщаю __________________________________________________</w:t>
            </w:r>
          </w:p>
          <w:p>
            <w:pPr>
              <w:pStyle w:val="0"/>
              <w:jc w:val="both"/>
            </w:pPr>
            <w:r>
              <w:rPr>
                <w:sz w:val="20"/>
              </w:rPr>
              <w:t xml:space="preserve">__________________________________________________________________________.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tcW w:w="3572" w:type="dxa"/>
            <w:tcBorders>
              <w:top w:val="nil"/>
              <w:left w:val="nil"/>
              <w:bottom w:val="nil"/>
              <w:right w:val="nil"/>
            </w:tcBorders>
          </w:tcPr>
          <w:p>
            <w:pPr>
              <w:pStyle w:val="0"/>
            </w:pPr>
            <w:r>
              <w:rPr>
                <w:sz w:val="20"/>
              </w:rPr>
            </w:r>
          </w:p>
        </w:tc>
        <w:tc>
          <w:tcPr>
            <w:tcW w:w="2833"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 заявителя)</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r>
        <w:tc>
          <w:tcPr>
            <w:gridSpan w:val="3"/>
            <w:tcW w:w="9070"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 социальной</w:t>
      </w:r>
    </w:p>
    <w:p>
      <w:pPr>
        <w:pStyle w:val="1"/>
        <w:jc w:val="both"/>
      </w:pPr>
      <w:r>
        <w:rPr>
          <w:sz w:val="20"/>
        </w:rPr>
        <w:t xml:space="preserve">                                  защиты населения Департамента</w:t>
      </w:r>
    </w:p>
    <w:p>
      <w:pPr>
        <w:pStyle w:val="1"/>
        <w:jc w:val="both"/>
      </w:pPr>
      <w:r>
        <w:rPr>
          <w:sz w:val="20"/>
        </w:rPr>
        <w:t xml:space="preserve">                                  Смоленской области по социальному</w:t>
      </w:r>
    </w:p>
    <w:p>
      <w:pPr>
        <w:pStyle w:val="1"/>
        <w:jc w:val="both"/>
      </w:pPr>
      <w:r>
        <w:rPr>
          <w:sz w:val="20"/>
        </w:rPr>
        <w:t xml:space="preserve">                                  развитию в _______________________ районе</w:t>
      </w:r>
    </w:p>
    <w:p>
      <w:pPr>
        <w:pStyle w:val="1"/>
        <w:jc w:val="both"/>
      </w:pPr>
      <w:r>
        <w:rPr>
          <w:sz w:val="20"/>
        </w:rPr>
        <w:t xml:space="preserve">                                  от ______________________________________</w:t>
      </w:r>
    </w:p>
    <w:p>
      <w:pPr>
        <w:pStyle w:val="1"/>
        <w:jc w:val="both"/>
      </w:pPr>
      <w:r>
        <w:rPr>
          <w:sz w:val="20"/>
        </w:rPr>
        <w:t xml:space="preserve">                                  ________________________________________,</w:t>
      </w:r>
    </w:p>
    <w:p>
      <w:pPr>
        <w:pStyle w:val="1"/>
        <w:jc w:val="both"/>
      </w:pPr>
      <w:r>
        <w:rPr>
          <w:sz w:val="20"/>
        </w:rPr>
        <w:t xml:space="preserve">                                           (фамилия, имя, отчество)</w:t>
      </w:r>
    </w:p>
    <w:p>
      <w:pPr>
        <w:pStyle w:val="1"/>
        <w:jc w:val="both"/>
      </w:pPr>
      <w:r>
        <w:rPr>
          <w:sz w:val="20"/>
        </w:rPr>
        <w:t xml:space="preserve">                                  проживающего(ей) по адресу: _____________</w:t>
      </w:r>
    </w:p>
    <w:p>
      <w:pPr>
        <w:pStyle w:val="1"/>
        <w:jc w:val="both"/>
      </w:pPr>
      <w:r>
        <w:rPr>
          <w:sz w:val="20"/>
        </w:rPr>
        <w:t xml:space="preserve">                                  ________________________________________,</w:t>
      </w:r>
    </w:p>
    <w:p>
      <w:pPr>
        <w:pStyle w:val="1"/>
        <w:jc w:val="both"/>
      </w:pPr>
      <w:r>
        <w:rPr>
          <w:sz w:val="20"/>
        </w:rPr>
        <w:t xml:space="preserve">                                  паспортные данные: серия ________________</w:t>
      </w:r>
    </w:p>
    <w:p>
      <w:pPr>
        <w:pStyle w:val="1"/>
        <w:jc w:val="both"/>
      </w:pPr>
      <w:r>
        <w:rPr>
          <w:sz w:val="20"/>
        </w:rPr>
        <w:t xml:space="preserve">                                  N ______________________________________,</w:t>
      </w:r>
    </w:p>
    <w:p>
      <w:pPr>
        <w:pStyle w:val="1"/>
        <w:jc w:val="both"/>
      </w:pPr>
      <w:r>
        <w:rPr>
          <w:sz w:val="20"/>
        </w:rPr>
        <w:t xml:space="preserve">                                  кем и когда выдан: ______________________</w:t>
      </w:r>
    </w:p>
    <w:p>
      <w:pPr>
        <w:pStyle w:val="1"/>
        <w:jc w:val="both"/>
      </w:pPr>
      <w:r>
        <w:rPr>
          <w:sz w:val="20"/>
        </w:rPr>
        <w:t xml:space="preserve">                                  ________________________________________,</w:t>
      </w:r>
    </w:p>
    <w:p>
      <w:pPr>
        <w:pStyle w:val="1"/>
        <w:jc w:val="both"/>
      </w:pPr>
      <w:r>
        <w:rPr>
          <w:sz w:val="20"/>
        </w:rPr>
        <w:t xml:space="preserve">                                  СНИЛС __________________________________,</w:t>
      </w:r>
    </w:p>
    <w:p>
      <w:pPr>
        <w:pStyle w:val="1"/>
        <w:jc w:val="both"/>
      </w:pPr>
      <w:r>
        <w:rPr>
          <w:sz w:val="20"/>
        </w:rPr>
        <w:t xml:space="preserve">                                  контактный телефон: 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_________________________________________</w:t>
      </w:r>
    </w:p>
    <w:p>
      <w:pPr>
        <w:pStyle w:val="1"/>
        <w:jc w:val="both"/>
      </w:pPr>
      <w:r>
        <w:rPr>
          <w:sz w:val="20"/>
        </w:rPr>
      </w:r>
    </w:p>
    <w:bookmarkStart w:id="1124" w:name="P1124"/>
    <w:bookmarkEnd w:id="1124"/>
    <w:p>
      <w:pPr>
        <w:pStyle w:val="1"/>
        <w:jc w:val="both"/>
      </w:pPr>
      <w:r>
        <w:rPr>
          <w:sz w:val="20"/>
        </w:rPr>
        <w:t xml:space="preserve">                                 ЗАЯВЛЕНИЕ</w:t>
      </w:r>
    </w:p>
    <w:p>
      <w:pPr>
        <w:pStyle w:val="1"/>
        <w:jc w:val="both"/>
      </w:pPr>
      <w:r>
        <w:rPr>
          <w:sz w:val="20"/>
        </w:rPr>
        <w:t xml:space="preserve">                  об отказе от предоставления компенсации</w:t>
      </w:r>
    </w:p>
    <w:p>
      <w:pPr>
        <w:pStyle w:val="1"/>
        <w:jc w:val="both"/>
      </w:pPr>
      <w:r>
        <w:rPr>
          <w:sz w:val="20"/>
        </w:rPr>
      </w:r>
    </w:p>
    <w:p>
      <w:pPr>
        <w:pStyle w:val="1"/>
        <w:jc w:val="both"/>
      </w:pPr>
      <w:r>
        <w:rPr>
          <w:sz w:val="20"/>
        </w:rPr>
        <w:t xml:space="preserve">    Прошу  прекратить  выплату  компенсации расходов на оплату потребленной</w:t>
      </w:r>
    </w:p>
    <w:p>
      <w:pPr>
        <w:pStyle w:val="1"/>
        <w:jc w:val="both"/>
      </w:pPr>
      <w:r>
        <w:rPr>
          <w:sz w:val="20"/>
        </w:rPr>
        <w:t xml:space="preserve">электроэнергии,  используемой  для  коммунально-бытовых  нужд, в размере 50</w:t>
      </w:r>
    </w:p>
    <w:p>
      <w:pPr>
        <w:pStyle w:val="1"/>
        <w:jc w:val="both"/>
      </w:pPr>
      <w:r>
        <w:rPr>
          <w:sz w:val="20"/>
        </w:rPr>
        <w:t xml:space="preserve">процентов (в пределах норматива потребления указанной услуги, утвержденного</w:t>
      </w:r>
    </w:p>
    <w:p>
      <w:pPr>
        <w:pStyle w:val="1"/>
        <w:jc w:val="both"/>
      </w:pPr>
      <w:r>
        <w:rPr>
          <w:sz w:val="20"/>
        </w:rPr>
        <w:t xml:space="preserve">уполномоченным  органом  исполнительной  власти  Смоленской области в сфере</w:t>
      </w:r>
    </w:p>
    <w:p>
      <w:pPr>
        <w:pStyle w:val="1"/>
        <w:jc w:val="both"/>
      </w:pPr>
      <w:r>
        <w:rPr>
          <w:sz w:val="20"/>
        </w:rPr>
        <w:t xml:space="preserve">государственного  регулирования  цен  (тарифов)) в соответствии с областным</w:t>
      </w:r>
    </w:p>
    <w:p>
      <w:pPr>
        <w:pStyle w:val="1"/>
        <w:jc w:val="both"/>
      </w:pPr>
      <w:hyperlink w:history="0" r:id="rId111"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 мере социальной поддержки инвалидов Великой Отечественной войны,</w:t>
      </w:r>
    </w:p>
    <w:p>
      <w:pPr>
        <w:pStyle w:val="1"/>
        <w:jc w:val="both"/>
      </w:pPr>
      <w:r>
        <w:rPr>
          <w:sz w:val="20"/>
        </w:rPr>
        <w:t xml:space="preserve">инвалидов  боевых  действий, участников Великой Отечественной войны, бывших</w:t>
      </w:r>
    </w:p>
    <w:p>
      <w:pPr>
        <w:pStyle w:val="1"/>
        <w:jc w:val="both"/>
      </w:pPr>
      <w:r>
        <w:rPr>
          <w:sz w:val="20"/>
        </w:rPr>
        <w:t xml:space="preserve">несовершеннолетних  узников концлагерей, гетто, других мест принудительного</w:t>
      </w:r>
    </w:p>
    <w:p>
      <w:pPr>
        <w:pStyle w:val="1"/>
        <w:jc w:val="both"/>
      </w:pPr>
      <w:r>
        <w:rPr>
          <w:sz w:val="20"/>
        </w:rPr>
        <w:t xml:space="preserve">содержания,  созданных  фашистами  и  их союзниками в период Второй мировой</w:t>
      </w:r>
    </w:p>
    <w:p>
      <w:pPr>
        <w:pStyle w:val="1"/>
        <w:jc w:val="both"/>
      </w:pPr>
      <w:r>
        <w:rPr>
          <w:sz w:val="20"/>
        </w:rPr>
        <w:t xml:space="preserve">войны" с ____________ года в связи с _____________________________________.</w:t>
      </w:r>
    </w:p>
    <w:p>
      <w:pPr>
        <w:pStyle w:val="1"/>
        <w:jc w:val="both"/>
      </w:pPr>
      <w:r>
        <w:rPr>
          <w:sz w:val="20"/>
        </w:rPr>
        <w:t xml:space="preserve">            (дата)                             (причина отказа)</w:t>
      </w:r>
    </w:p>
    <w:p>
      <w:pPr>
        <w:pStyle w:val="1"/>
        <w:jc w:val="both"/>
      </w:pPr>
      <w:r>
        <w:rPr>
          <w:sz w:val="20"/>
        </w:rPr>
      </w:r>
    </w:p>
    <w:p>
      <w:pPr>
        <w:pStyle w:val="1"/>
        <w:jc w:val="both"/>
      </w:pPr>
      <w:r>
        <w:rPr>
          <w:sz w:val="20"/>
        </w:rPr>
        <w:t xml:space="preserve">"___" _____________ 20__ г.                ________________________________</w:t>
      </w:r>
    </w:p>
    <w:p>
      <w:pPr>
        <w:pStyle w:val="1"/>
        <w:jc w:val="both"/>
      </w:pPr>
      <w:r>
        <w:rPr>
          <w:sz w:val="20"/>
        </w:rPr>
        <w:t xml:space="preserve">         (дата)                                   (подпись заявителя)</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приняты ____________ и зарегистрированы N ______   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приняты ____________ и зарегистрированы N ______   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1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09.12.2016 N 722</w:t>
            <w:br/>
            <w:t>(ред. от 14.08.2020)</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98602&amp;dst=100005" TargetMode = "External"/>
	<Relationship Id="rId8" Type="http://schemas.openxmlformats.org/officeDocument/2006/relationships/hyperlink" Target="https://login.consultant.ru/link/?req=doc&amp;base=RLAW376&amp;n=114624&amp;dst=100005" TargetMode = "External"/>
	<Relationship Id="rId9" Type="http://schemas.openxmlformats.org/officeDocument/2006/relationships/hyperlink" Target="https://login.consultant.ru/link/?req=doc&amp;base=RLAW376&amp;n=121713&amp;dst=100161" TargetMode = "External"/>
	<Relationship Id="rId10" Type="http://schemas.openxmlformats.org/officeDocument/2006/relationships/hyperlink" Target="https://login.consultant.ru/link/?req=doc&amp;base=RLAW376&amp;n=98602&amp;dst=100006" TargetMode = "External"/>
	<Relationship Id="rId11" Type="http://schemas.openxmlformats.org/officeDocument/2006/relationships/hyperlink" Target="https://login.consultant.ru/link/?req=doc&amp;base=RLAW376&amp;n=98602&amp;dst=100007" TargetMode = "External"/>
	<Relationship Id="rId12" Type="http://schemas.openxmlformats.org/officeDocument/2006/relationships/hyperlink" Target="https://login.consultant.ru/link/?req=doc&amp;base=RLAW376&amp;n=114624&amp;dst=100006" TargetMode = "External"/>
	<Relationship Id="rId13" Type="http://schemas.openxmlformats.org/officeDocument/2006/relationships/hyperlink" Target="https://login.consultant.ru/link/?req=doc&amp;base=RLAW376&amp;n=98602&amp;dst=100008" TargetMode = "External"/>
	<Relationship Id="rId14" Type="http://schemas.openxmlformats.org/officeDocument/2006/relationships/hyperlink" Target="https://login.consultant.ru/link/?req=doc&amp;base=RLAW376&amp;n=114624&amp;dst=100007" TargetMode = "External"/>
	<Relationship Id="rId15" Type="http://schemas.openxmlformats.org/officeDocument/2006/relationships/hyperlink" Target="https://login.consultant.ru/link/?req=doc&amp;base=RLAW376&amp;n=144546&amp;dst=100024" TargetMode = "External"/>
	<Relationship Id="rId16" Type="http://schemas.openxmlformats.org/officeDocument/2006/relationships/hyperlink" Target="https://login.consultant.ru/link/?req=doc&amp;base=RZB&amp;n=466511&amp;dst=100022" TargetMode = "External"/>
	<Relationship Id="rId17" Type="http://schemas.openxmlformats.org/officeDocument/2006/relationships/hyperlink" Target="https://login.consultant.ru/link/?req=doc&amp;base=RLAW376&amp;n=114624&amp;dst=100009" TargetMode = "External"/>
	<Relationship Id="rId18" Type="http://schemas.openxmlformats.org/officeDocument/2006/relationships/hyperlink" Target="https://login.consultant.ru/link/?req=doc&amp;base=RLAW376&amp;n=114624&amp;dst=100011" TargetMode = "External"/>
	<Relationship Id="rId19" Type="http://schemas.openxmlformats.org/officeDocument/2006/relationships/hyperlink" Target="https://login.consultant.ru/link/?req=doc&amp;base=RLAW376&amp;n=114624&amp;dst=100012" TargetMode = "External"/>
	<Relationship Id="rId20" Type="http://schemas.openxmlformats.org/officeDocument/2006/relationships/hyperlink" Target="https://login.consultant.ru/link/?req=doc&amp;base=RLAW376&amp;n=114624&amp;dst=100014" TargetMode = "External"/>
	<Relationship Id="rId21" Type="http://schemas.openxmlformats.org/officeDocument/2006/relationships/hyperlink" Target="https://login.consultant.ru/link/?req=doc&amp;base=RLAW376&amp;n=114624&amp;dst=100014" TargetMode = "External"/>
	<Relationship Id="rId22" Type="http://schemas.openxmlformats.org/officeDocument/2006/relationships/hyperlink" Target="https://login.consultant.ru/link/?req=doc&amp;base=RLAW376&amp;n=114624&amp;dst=100014" TargetMode = "External"/>
	<Relationship Id="rId23" Type="http://schemas.openxmlformats.org/officeDocument/2006/relationships/hyperlink" Target="https://login.consultant.ru/link/?req=doc&amp;base=RLAW376&amp;n=114624&amp;dst=100016" TargetMode = "External"/>
	<Relationship Id="rId24" Type="http://schemas.openxmlformats.org/officeDocument/2006/relationships/hyperlink" Target="https://login.consultant.ru/link/?req=doc&amp;base=RLAW376&amp;n=98602&amp;dst=100009" TargetMode = "External"/>
	<Relationship Id="rId25" Type="http://schemas.openxmlformats.org/officeDocument/2006/relationships/hyperlink" Target="https://login.consultant.ru/link/?req=doc&amp;base=RLAW376&amp;n=114624&amp;dst=100017" TargetMode = "External"/>
	<Relationship Id="rId26" Type="http://schemas.openxmlformats.org/officeDocument/2006/relationships/hyperlink" Target="https://login.consultant.ru/link/?req=doc&amp;base=RLAW376&amp;n=114624&amp;dst=100018" TargetMode = "External"/>
	<Relationship Id="rId27" Type="http://schemas.openxmlformats.org/officeDocument/2006/relationships/hyperlink" Target="https://login.consultant.ru/link/?req=doc&amp;base=RLAW376&amp;n=114624&amp;dst=100019" TargetMode = "External"/>
	<Relationship Id="rId28" Type="http://schemas.openxmlformats.org/officeDocument/2006/relationships/hyperlink" Target="https://login.consultant.ru/link/?req=doc&amp;base=RLAW376&amp;n=114624&amp;dst=100022" TargetMode = "External"/>
	<Relationship Id="rId29" Type="http://schemas.openxmlformats.org/officeDocument/2006/relationships/hyperlink" Target="https://login.consultant.ru/link/?req=doc&amp;base=RLAW376&amp;n=114624&amp;dst=100024" TargetMode = "External"/>
	<Relationship Id="rId30" Type="http://schemas.openxmlformats.org/officeDocument/2006/relationships/hyperlink" Target="https://login.consultant.ru/link/?req=doc&amp;base=RLAW376&amp;n=114624&amp;dst=100025" TargetMode = "External"/>
	<Relationship Id="rId31" Type="http://schemas.openxmlformats.org/officeDocument/2006/relationships/hyperlink" Target="https://login.consultant.ru/link/?req=doc&amp;base=RLAW376&amp;n=114624&amp;dst=100028" TargetMode = "External"/>
	<Relationship Id="rId32" Type="http://schemas.openxmlformats.org/officeDocument/2006/relationships/hyperlink" Target="https://login.consultant.ru/link/?req=doc&amp;base=RLAW376&amp;n=114624&amp;dst=100029" TargetMode = "External"/>
	<Relationship Id="rId33" Type="http://schemas.openxmlformats.org/officeDocument/2006/relationships/hyperlink" Target="https://login.consultant.ru/link/?req=doc&amp;base=RLAW376&amp;n=114624&amp;dst=100031" TargetMode = "External"/>
	<Relationship Id="rId34" Type="http://schemas.openxmlformats.org/officeDocument/2006/relationships/hyperlink" Target="https://login.consultant.ru/link/?req=doc&amp;base=RLAW376&amp;n=114624&amp;dst=100033" TargetMode = "External"/>
	<Relationship Id="rId35" Type="http://schemas.openxmlformats.org/officeDocument/2006/relationships/hyperlink" Target="https://login.consultant.ru/link/?req=doc&amp;base=RLAW376&amp;n=114624&amp;dst=100035" TargetMode = "External"/>
	<Relationship Id="rId36" Type="http://schemas.openxmlformats.org/officeDocument/2006/relationships/hyperlink" Target="https://login.consultant.ru/link/?req=doc&amp;base=RLAW376&amp;n=114624&amp;dst=100036" TargetMode = "External"/>
	<Relationship Id="rId37" Type="http://schemas.openxmlformats.org/officeDocument/2006/relationships/hyperlink" Target="https://login.consultant.ru/link/?req=doc&amp;base=RLAW376&amp;n=114624&amp;dst=100037" TargetMode = "External"/>
	<Relationship Id="rId38" Type="http://schemas.openxmlformats.org/officeDocument/2006/relationships/hyperlink" Target="https://login.consultant.ru/link/?req=doc&amp;base=RLAW376&amp;n=114624&amp;dst=100038" TargetMode = "External"/>
	<Relationship Id="rId39" Type="http://schemas.openxmlformats.org/officeDocument/2006/relationships/hyperlink" Target="https://login.consultant.ru/link/?req=doc&amp;base=RLAW376&amp;n=114624&amp;dst=100041" TargetMode = "External"/>
	<Relationship Id="rId40" Type="http://schemas.openxmlformats.org/officeDocument/2006/relationships/hyperlink" Target="https://login.consultant.ru/link/?req=doc&amp;base=RLAW376&amp;n=114624&amp;dst=100042" TargetMode = "External"/>
	<Relationship Id="rId41" Type="http://schemas.openxmlformats.org/officeDocument/2006/relationships/hyperlink" Target="https://login.consultant.ru/link/?req=doc&amp;base=RLAW376&amp;n=114624&amp;dst=100043" TargetMode = "External"/>
	<Relationship Id="rId42" Type="http://schemas.openxmlformats.org/officeDocument/2006/relationships/hyperlink" Target="https://login.consultant.ru/link/?req=doc&amp;base=RLAW376&amp;n=98602&amp;dst=100011" TargetMode = "External"/>
	<Relationship Id="rId43" Type="http://schemas.openxmlformats.org/officeDocument/2006/relationships/hyperlink" Target="https://login.consultant.ru/link/?req=doc&amp;base=RLAW376&amp;n=144546&amp;dst=100024" TargetMode = "External"/>
	<Relationship Id="rId44" Type="http://schemas.openxmlformats.org/officeDocument/2006/relationships/hyperlink" Target="https://login.consultant.ru/link/?req=doc&amp;base=RLAW376&amp;n=98602&amp;dst=100012" TargetMode = "External"/>
	<Relationship Id="rId45" Type="http://schemas.openxmlformats.org/officeDocument/2006/relationships/hyperlink" Target="https://login.consultant.ru/link/?req=doc&amp;base=RLAW376&amp;n=141106&amp;dst=100010" TargetMode = "External"/>
	<Relationship Id="rId46" Type="http://schemas.openxmlformats.org/officeDocument/2006/relationships/hyperlink" Target="https://login.consultant.ru/link/?req=doc&amp;base=RLAW376&amp;n=98602&amp;dst=100013" TargetMode = "External"/>
	<Relationship Id="rId47" Type="http://schemas.openxmlformats.org/officeDocument/2006/relationships/hyperlink" Target="https://login.consultant.ru/link/?req=doc&amp;base=RLAW376&amp;n=114624&amp;dst=100044" TargetMode = "External"/>
	<Relationship Id="rId48" Type="http://schemas.openxmlformats.org/officeDocument/2006/relationships/hyperlink" Target="https://login.consultant.ru/link/?req=doc&amp;base=RLAW376&amp;n=114624&amp;dst=100047" TargetMode = "External"/>
	<Relationship Id="rId49" Type="http://schemas.openxmlformats.org/officeDocument/2006/relationships/hyperlink" Target="https://login.consultant.ru/link/?req=doc&amp;base=RLAW376&amp;n=114624&amp;dst=100048" TargetMode = "External"/>
	<Relationship Id="rId50" Type="http://schemas.openxmlformats.org/officeDocument/2006/relationships/hyperlink" Target="https://login.consultant.ru/link/?req=doc&amp;base=RLAW376&amp;n=114624&amp;dst=100050" TargetMode = "External"/>
	<Relationship Id="rId51" Type="http://schemas.openxmlformats.org/officeDocument/2006/relationships/hyperlink" Target="https://login.consultant.ru/link/?req=doc&amp;base=RLAW376&amp;n=114624&amp;dst=100050" TargetMode = "External"/>
	<Relationship Id="rId52" Type="http://schemas.openxmlformats.org/officeDocument/2006/relationships/hyperlink" Target="https://login.consultant.ru/link/?req=doc&amp;base=RLAW376&amp;n=114624&amp;dst=100050" TargetMode = "External"/>
	<Relationship Id="rId53" Type="http://schemas.openxmlformats.org/officeDocument/2006/relationships/hyperlink" Target="https://login.consultant.ru/link/?req=doc&amp;base=RLAW376&amp;n=114624&amp;dst=100050" TargetMode = "External"/>
	<Relationship Id="rId54" Type="http://schemas.openxmlformats.org/officeDocument/2006/relationships/hyperlink" Target="https://login.consultant.ru/link/?req=doc&amp;base=RLAW376&amp;n=114624&amp;dst=100051" TargetMode = "External"/>
	<Relationship Id="rId55" Type="http://schemas.openxmlformats.org/officeDocument/2006/relationships/hyperlink" Target="https://login.consultant.ru/link/?req=doc&amp;base=RLAW376&amp;n=114624&amp;dst=100054" TargetMode = "External"/>
	<Relationship Id="rId56" Type="http://schemas.openxmlformats.org/officeDocument/2006/relationships/hyperlink" Target="https://login.consultant.ru/link/?req=doc&amp;base=RLAW376&amp;n=114624&amp;dst=100056" TargetMode = "External"/>
	<Relationship Id="rId57" Type="http://schemas.openxmlformats.org/officeDocument/2006/relationships/hyperlink" Target="https://login.consultant.ru/link/?req=doc&amp;base=RLAW376&amp;n=114624&amp;dst=100057" TargetMode = "External"/>
	<Relationship Id="rId58" Type="http://schemas.openxmlformats.org/officeDocument/2006/relationships/hyperlink" Target="https://login.consultant.ru/link/?req=doc&amp;base=RZB&amp;n=480453&amp;dst=43" TargetMode = "External"/>
	<Relationship Id="rId59" Type="http://schemas.openxmlformats.org/officeDocument/2006/relationships/hyperlink" Target="https://login.consultant.ru/link/?req=doc&amp;base=RZB&amp;n=480453&amp;dst=290" TargetMode = "External"/>
	<Relationship Id="rId60" Type="http://schemas.openxmlformats.org/officeDocument/2006/relationships/hyperlink" Target="https://login.consultant.ru/link/?req=doc&amp;base=RLAW376&amp;n=114624&amp;dst=100058" TargetMode = "External"/>
	<Relationship Id="rId61" Type="http://schemas.openxmlformats.org/officeDocument/2006/relationships/hyperlink" Target="https://login.consultant.ru/link/?req=doc&amp;base=RLAW376&amp;n=114624&amp;dst=100063" TargetMode = "External"/>
	<Relationship Id="rId62" Type="http://schemas.openxmlformats.org/officeDocument/2006/relationships/hyperlink" Target="https://login.consultant.ru/link/?req=doc&amp;base=RLAW376&amp;n=114624&amp;dst=100066" TargetMode = "External"/>
	<Relationship Id="rId63" Type="http://schemas.openxmlformats.org/officeDocument/2006/relationships/hyperlink" Target="https://login.consultant.ru/link/?req=doc&amp;base=RLAW376&amp;n=114624&amp;dst=100067" TargetMode = "External"/>
	<Relationship Id="rId64" Type="http://schemas.openxmlformats.org/officeDocument/2006/relationships/hyperlink" Target="https://login.consultant.ru/link/?req=doc&amp;base=RLAW376&amp;n=141106&amp;dst=100126" TargetMode = "External"/>
	<Relationship Id="rId65" Type="http://schemas.openxmlformats.org/officeDocument/2006/relationships/hyperlink" Target="https://login.consultant.ru/link/?req=doc&amp;base=RLAW376&amp;n=141106&amp;dst=100127" TargetMode = "External"/>
	<Relationship Id="rId66" Type="http://schemas.openxmlformats.org/officeDocument/2006/relationships/hyperlink" Target="https://login.consultant.ru/link/?req=doc&amp;base=RLAW376&amp;n=114624&amp;dst=100069" TargetMode = "External"/>
	<Relationship Id="rId67" Type="http://schemas.openxmlformats.org/officeDocument/2006/relationships/hyperlink" Target="https://login.consultant.ru/link/?req=doc&amp;base=RLAW376&amp;n=114624&amp;dst=100074" TargetMode = "External"/>
	<Relationship Id="rId68" Type="http://schemas.openxmlformats.org/officeDocument/2006/relationships/hyperlink" Target="https://login.consultant.ru/link/?req=doc&amp;base=RLAW376&amp;n=114624&amp;dst=100076" TargetMode = "External"/>
	<Relationship Id="rId69" Type="http://schemas.openxmlformats.org/officeDocument/2006/relationships/hyperlink" Target="https://login.consultant.ru/link/?req=doc&amp;base=RLAW376&amp;n=114624&amp;dst=100078" TargetMode = "External"/>
	<Relationship Id="rId70" Type="http://schemas.openxmlformats.org/officeDocument/2006/relationships/hyperlink" Target="https://login.consultant.ru/link/?req=doc&amp;base=RLAW376&amp;n=114624&amp;dst=100080" TargetMode = "External"/>
	<Relationship Id="rId71" Type="http://schemas.openxmlformats.org/officeDocument/2006/relationships/hyperlink" Target="https://login.consultant.ru/link/?req=doc&amp;base=RLAW376&amp;n=114624&amp;dst=100083" TargetMode = "External"/>
	<Relationship Id="rId72" Type="http://schemas.openxmlformats.org/officeDocument/2006/relationships/hyperlink" Target="https://login.consultant.ru/link/?req=doc&amp;base=RZB&amp;n=480453&amp;dst=244" TargetMode = "External"/>
	<Relationship Id="rId73" Type="http://schemas.openxmlformats.org/officeDocument/2006/relationships/hyperlink" Target="https://login.consultant.ru/link/?req=doc&amp;base=RLAW376&amp;n=114624&amp;dst=100084" TargetMode = "External"/>
	<Relationship Id="rId74" Type="http://schemas.openxmlformats.org/officeDocument/2006/relationships/hyperlink" Target="https://login.consultant.ru/link/?req=doc&amp;base=RLAW376&amp;n=114624&amp;dst=100086" TargetMode = "External"/>
	<Relationship Id="rId75" Type="http://schemas.openxmlformats.org/officeDocument/2006/relationships/hyperlink" Target="https://login.consultant.ru/link/?req=doc&amp;base=RZB&amp;n=442096&amp;dst=100010" TargetMode = "External"/>
	<Relationship Id="rId76" Type="http://schemas.openxmlformats.org/officeDocument/2006/relationships/hyperlink" Target="https://login.consultant.ru/link/?req=doc&amp;base=RLAW376&amp;n=114624&amp;dst=100101" TargetMode = "External"/>
	<Relationship Id="rId77" Type="http://schemas.openxmlformats.org/officeDocument/2006/relationships/hyperlink" Target="https://login.consultant.ru/link/?req=doc&amp;base=RLAW376&amp;n=114624&amp;dst=100102" TargetMode = "External"/>
	<Relationship Id="rId78" Type="http://schemas.openxmlformats.org/officeDocument/2006/relationships/hyperlink" Target="https://login.consultant.ru/link/?req=doc&amp;base=RLAW376&amp;n=114624&amp;dst=100104" TargetMode = "External"/>
	<Relationship Id="rId79" Type="http://schemas.openxmlformats.org/officeDocument/2006/relationships/hyperlink" Target="https://login.consultant.ru/link/?req=doc&amp;base=RLAW376&amp;n=114624&amp;dst=100105" TargetMode = "External"/>
	<Relationship Id="rId80" Type="http://schemas.openxmlformats.org/officeDocument/2006/relationships/hyperlink" Target="https://login.consultant.ru/link/?req=doc&amp;base=RLAW376&amp;n=114624&amp;dst=100105" TargetMode = "External"/>
	<Relationship Id="rId81" Type="http://schemas.openxmlformats.org/officeDocument/2006/relationships/hyperlink" Target="https://login.consultant.ru/link/?req=doc&amp;base=RLAW376&amp;n=114624&amp;dst=100106" TargetMode = "External"/>
	<Relationship Id="rId82" Type="http://schemas.openxmlformats.org/officeDocument/2006/relationships/hyperlink" Target="https://login.consultant.ru/link/?req=doc&amp;base=RLAW376&amp;n=114624&amp;dst=100112" TargetMode = "External"/>
	<Relationship Id="rId83" Type="http://schemas.openxmlformats.org/officeDocument/2006/relationships/hyperlink" Target="https://login.consultant.ru/link/?req=doc&amp;base=RLAW376&amp;n=114624&amp;dst=100113" TargetMode = "External"/>
	<Relationship Id="rId84" Type="http://schemas.openxmlformats.org/officeDocument/2006/relationships/hyperlink" Target="https://login.consultant.ru/link/?req=doc&amp;base=RLAW376&amp;n=114624&amp;dst=100115" TargetMode = "External"/>
	<Relationship Id="rId85" Type="http://schemas.openxmlformats.org/officeDocument/2006/relationships/hyperlink" Target="https://login.consultant.ru/link/?req=doc&amp;base=RLAW376&amp;n=114624&amp;dst=100115" TargetMode = "External"/>
	<Relationship Id="rId86" Type="http://schemas.openxmlformats.org/officeDocument/2006/relationships/hyperlink" Target="https://login.consultant.ru/link/?req=doc&amp;base=RLAW376&amp;n=114624&amp;dst=100115" TargetMode = "External"/>
	<Relationship Id="rId87" Type="http://schemas.openxmlformats.org/officeDocument/2006/relationships/hyperlink" Target="https://login.consultant.ru/link/?req=doc&amp;base=RLAW376&amp;n=114624&amp;dst=100116" TargetMode = "External"/>
	<Relationship Id="rId88" Type="http://schemas.openxmlformats.org/officeDocument/2006/relationships/hyperlink" Target="https://login.consultant.ru/link/?req=doc&amp;base=RLAW376&amp;n=114624&amp;dst=100117" TargetMode = "External"/>
	<Relationship Id="rId89" Type="http://schemas.openxmlformats.org/officeDocument/2006/relationships/hyperlink" Target="https://login.consultant.ru/link/?req=doc&amp;base=RLAW376&amp;n=98602&amp;dst=100017" TargetMode = "External"/>
	<Relationship Id="rId90" Type="http://schemas.openxmlformats.org/officeDocument/2006/relationships/hyperlink" Target="https://login.consultant.ru/link/?req=doc&amp;base=RLAW376&amp;n=114624&amp;dst=100117" TargetMode = "External"/>
	<Relationship Id="rId91" Type="http://schemas.openxmlformats.org/officeDocument/2006/relationships/hyperlink" Target="https://login.consultant.ru/link/?req=doc&amp;base=RLAW376&amp;n=114624&amp;dst=100117" TargetMode = "External"/>
	<Relationship Id="rId92" Type="http://schemas.openxmlformats.org/officeDocument/2006/relationships/hyperlink" Target="https://login.consultant.ru/link/?req=doc&amp;base=RLAW376&amp;n=114624&amp;dst=100117" TargetMode = "External"/>
	<Relationship Id="rId93" Type="http://schemas.openxmlformats.org/officeDocument/2006/relationships/hyperlink" Target="https://login.consultant.ru/link/?req=doc&amp;base=RLAW376&amp;n=141106&amp;dst=100041" TargetMode = "External"/>
	<Relationship Id="rId94" Type="http://schemas.openxmlformats.org/officeDocument/2006/relationships/hyperlink" Target="https://login.consultant.ru/link/?req=doc&amp;base=RLAW376&amp;n=114624&amp;dst=100118" TargetMode = "External"/>
	<Relationship Id="rId95" Type="http://schemas.openxmlformats.org/officeDocument/2006/relationships/hyperlink" Target="https://login.consultant.ru/link/?req=doc&amp;base=RLAW376&amp;n=114624&amp;dst=100120" TargetMode = "External"/>
	<Relationship Id="rId96" Type="http://schemas.openxmlformats.org/officeDocument/2006/relationships/hyperlink" Target="https://login.consultant.ru/link/?req=doc&amp;base=RLAW376&amp;n=36487&amp;dst=100025" TargetMode = "External"/>
	<Relationship Id="rId97" Type="http://schemas.openxmlformats.org/officeDocument/2006/relationships/hyperlink" Target="https://login.consultant.ru/link/?req=doc&amp;base=RLAW376&amp;n=114624&amp;dst=100166" TargetMode = "External"/>
	<Relationship Id="rId98" Type="http://schemas.openxmlformats.org/officeDocument/2006/relationships/hyperlink" Target="https://login.consultant.ru/link/?req=doc&amp;base=RZB&amp;n=480453&amp;dst=244" TargetMode = "External"/>
	<Relationship Id="rId99" Type="http://schemas.openxmlformats.org/officeDocument/2006/relationships/hyperlink" Target="https://login.consultant.ru/link/?req=doc&amp;base=RZB&amp;n=480453&amp;dst=100354" TargetMode = "External"/>
	<Relationship Id="rId100" Type="http://schemas.openxmlformats.org/officeDocument/2006/relationships/hyperlink" Target="https://login.consultant.ru/link/?req=doc&amp;base=RZB&amp;n=480453&amp;dst=100354" TargetMode = "External"/>
	<Relationship Id="rId101" Type="http://schemas.openxmlformats.org/officeDocument/2006/relationships/hyperlink" Target="https://login.consultant.ru/link/?req=doc&amp;base=RZB&amp;n=480453&amp;dst=100354" TargetMode = "External"/>
	<Relationship Id="rId102" Type="http://schemas.openxmlformats.org/officeDocument/2006/relationships/hyperlink" Target="https://login.consultant.ru/link/?req=doc&amp;base=RZB&amp;n=480453&amp;dst=100354" TargetMode = "External"/>
	<Relationship Id="rId103" Type="http://schemas.openxmlformats.org/officeDocument/2006/relationships/hyperlink" Target="https://login.consultant.ru/link/?req=doc&amp;base=RZB&amp;n=480453&amp;dst=290" TargetMode = "External"/>
	<Relationship Id="rId104" Type="http://schemas.openxmlformats.org/officeDocument/2006/relationships/hyperlink" Target="https://login.consultant.ru/link/?req=doc&amp;base=RZB&amp;n=480453&amp;dst=100354" TargetMode = "External"/>
	<Relationship Id="rId105" Type="http://schemas.openxmlformats.org/officeDocument/2006/relationships/hyperlink" Target="https://login.consultant.ru/link/?req=doc&amp;base=RZB&amp;n=480453&amp;dst=226" TargetMode = "External"/>
	<Relationship Id="rId106" Type="http://schemas.openxmlformats.org/officeDocument/2006/relationships/hyperlink" Target="https://login.consultant.ru/link/?req=doc&amp;base=RLAW376&amp;n=114624&amp;dst=100199" TargetMode = "External"/>
	<Relationship Id="rId107" Type="http://schemas.openxmlformats.org/officeDocument/2006/relationships/hyperlink" Target="https://login.consultant.ru/link/?req=doc&amp;base=RLAW376&amp;n=114624&amp;dst=100200" TargetMode = "External"/>
	<Relationship Id="rId108" Type="http://schemas.openxmlformats.org/officeDocument/2006/relationships/hyperlink" Target="https://login.consultant.ru/link/?req=doc&amp;base=RLAW376&amp;n=144546" TargetMode = "External"/>
	<Relationship Id="rId109" Type="http://schemas.openxmlformats.org/officeDocument/2006/relationships/hyperlink" Target="https://login.consultant.ru/link/?req=doc&amp;base=RLAW376&amp;n=114624&amp;dst=100246" TargetMode = "External"/>
	<Relationship Id="rId110" Type="http://schemas.openxmlformats.org/officeDocument/2006/relationships/hyperlink" Target="https://login.consultant.ru/link/?req=doc&amp;base=RLAW376&amp;n=144546" TargetMode = "External"/>
	<Relationship Id="rId111" Type="http://schemas.openxmlformats.org/officeDocument/2006/relationships/hyperlink" Target="https://login.consultant.ru/link/?req=doc&amp;base=RLAW376&amp;n=144546" TargetMode = "External"/>
	<Relationship Id="rId112" Type="http://schemas.openxmlformats.org/officeDocument/2006/relationships/hyperlink" Target="https://login.consultant.ru/link/?req=doc&amp;base=RLAW376&amp;n=114624&amp;dst=1001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09.12.2016 N 722
(ред. от 14.08.2020)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dc:title>
  <dcterms:created xsi:type="dcterms:W3CDTF">2024-08-13T08:55:31Z</dcterms:created>
</cp:coreProperties>
</file>