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5A" w:rsidRDefault="00490A37" w:rsidP="00811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ОБЩЕСТВЕННОГО</w:t>
      </w:r>
      <w:r w:rsidR="00F1335A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Я</w:t>
      </w:r>
    </w:p>
    <w:p w:rsidR="00811D51" w:rsidRPr="00811D51" w:rsidRDefault="00811D51" w:rsidP="00811D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D51">
        <w:rPr>
          <w:b/>
          <w:sz w:val="28"/>
          <w:szCs w:val="28"/>
        </w:rPr>
        <w:t>Перечня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 в сфере социального обслуживания на территории Смоленской области</w:t>
      </w:r>
    </w:p>
    <w:p w:rsidR="00811D51" w:rsidRDefault="00811D51" w:rsidP="00F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D51" w:rsidRDefault="00811D51" w:rsidP="00F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35A" w:rsidRDefault="00F1335A" w:rsidP="00F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35A">
        <w:rPr>
          <w:sz w:val="28"/>
          <w:szCs w:val="28"/>
        </w:rPr>
        <w:t>Проект приказа начальника Департамента Смоленской области по социальному развитию</w:t>
      </w:r>
      <w:r>
        <w:rPr>
          <w:sz w:val="28"/>
          <w:szCs w:val="28"/>
        </w:rPr>
        <w:t xml:space="preserve"> «Об</w:t>
      </w:r>
      <w:r w:rsidRPr="00F1335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95B1A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C012BE" w:rsidRPr="00C012BE">
        <w:rPr>
          <w:sz w:val="28"/>
          <w:szCs w:val="28"/>
        </w:rPr>
        <w:t xml:space="preserve"> Перечня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 в сфере социального обслуживания на территории Смоленской области</w:t>
      </w:r>
      <w:r>
        <w:rPr>
          <w:bCs/>
          <w:sz w:val="28"/>
          <w:szCs w:val="28"/>
        </w:rPr>
        <w:t>»</w:t>
      </w:r>
      <w:r w:rsidR="00490A37">
        <w:rPr>
          <w:bCs/>
          <w:sz w:val="28"/>
          <w:szCs w:val="28"/>
        </w:rPr>
        <w:t xml:space="preserve"> (далее – П</w:t>
      </w:r>
      <w:r w:rsidR="00C012BE">
        <w:rPr>
          <w:bCs/>
          <w:sz w:val="28"/>
          <w:szCs w:val="28"/>
        </w:rPr>
        <w:t>еречень НПА</w:t>
      </w:r>
      <w:r w:rsidR="00490A3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разработан и размещен на официальном сайте Департамента</w:t>
      </w:r>
      <w:r w:rsidRPr="00F1335A">
        <w:rPr>
          <w:sz w:val="28"/>
          <w:szCs w:val="28"/>
        </w:rPr>
        <w:t xml:space="preserve"> Смоленской области по социальному развитию</w:t>
      </w:r>
      <w:r w:rsidR="00490A37">
        <w:rPr>
          <w:sz w:val="28"/>
          <w:szCs w:val="28"/>
        </w:rPr>
        <w:t xml:space="preserve"> </w:t>
      </w:r>
      <w:r w:rsidR="00C012BE">
        <w:rPr>
          <w:sz w:val="28"/>
          <w:szCs w:val="28"/>
        </w:rPr>
        <w:t xml:space="preserve">в информационно-телекоммуникационной сети «Интернет» </w:t>
      </w:r>
      <w:r w:rsidR="00811D51">
        <w:rPr>
          <w:sz w:val="28"/>
          <w:szCs w:val="28"/>
        </w:rPr>
        <w:t xml:space="preserve">(далее </w:t>
      </w:r>
      <w:r w:rsidR="00811D51">
        <w:rPr>
          <w:bCs/>
          <w:sz w:val="28"/>
          <w:szCs w:val="28"/>
        </w:rPr>
        <w:t>–</w:t>
      </w:r>
      <w:r w:rsidR="00811D51">
        <w:rPr>
          <w:sz w:val="28"/>
          <w:szCs w:val="28"/>
        </w:rPr>
        <w:t xml:space="preserve"> официальный сайт Департамента) </w:t>
      </w:r>
      <w:r w:rsidR="00E91EE3">
        <w:rPr>
          <w:sz w:val="28"/>
          <w:szCs w:val="28"/>
        </w:rPr>
        <w:t>10</w:t>
      </w:r>
      <w:r w:rsidR="00F05A60">
        <w:rPr>
          <w:sz w:val="28"/>
          <w:szCs w:val="28"/>
        </w:rPr>
        <w:t>.0</w:t>
      </w:r>
      <w:r w:rsidR="00E91EE3">
        <w:rPr>
          <w:sz w:val="28"/>
          <w:szCs w:val="28"/>
        </w:rPr>
        <w:t>7</w:t>
      </w:r>
      <w:r w:rsidR="00F05A60">
        <w:rPr>
          <w:sz w:val="28"/>
          <w:szCs w:val="28"/>
        </w:rPr>
        <w:t>.202</w:t>
      </w:r>
      <w:r w:rsidR="00E91EE3">
        <w:rPr>
          <w:sz w:val="28"/>
          <w:szCs w:val="28"/>
        </w:rPr>
        <w:t>3</w:t>
      </w:r>
      <w:r w:rsidR="00F05A60">
        <w:rPr>
          <w:sz w:val="28"/>
          <w:szCs w:val="28"/>
        </w:rPr>
        <w:t>.</w:t>
      </w:r>
      <w:proofErr w:type="gramEnd"/>
    </w:p>
    <w:p w:rsidR="00811D51" w:rsidRDefault="00F05A60" w:rsidP="00E91EE3">
      <w:pPr>
        <w:pStyle w:val="TableParagraph"/>
        <w:tabs>
          <w:tab w:val="left" w:pos="0"/>
        </w:tabs>
        <w:ind w:left="0" w:right="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E91EE3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proofErr w:type="gramStart"/>
      <w:r w:rsidR="00E91EE3" w:rsidRPr="005E3E9D">
        <w:rPr>
          <w:bCs/>
          <w:sz w:val="28"/>
          <w:szCs w:val="28"/>
        </w:rPr>
        <w:t>Порядка установления и оценки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содержащихся в областных нормативных правовых актах, в том числе оценки фактического воздействия указанных областных нормативных правовых актов, утвержденного</w:t>
      </w:r>
      <w:proofErr w:type="gramEnd"/>
      <w:r w:rsidR="00E91EE3" w:rsidRPr="005E3E9D">
        <w:rPr>
          <w:bCs/>
          <w:sz w:val="28"/>
          <w:szCs w:val="28"/>
        </w:rPr>
        <w:t xml:space="preserve"> постановлением Администрации Смоленской области от 09.02.2023 № 43,</w:t>
      </w:r>
      <w:r>
        <w:rPr>
          <w:sz w:val="28"/>
          <w:szCs w:val="28"/>
        </w:rPr>
        <w:t xml:space="preserve"> указанный проект </w:t>
      </w:r>
      <w:r w:rsidR="00030298">
        <w:rPr>
          <w:sz w:val="28"/>
          <w:szCs w:val="28"/>
        </w:rPr>
        <w:t>проходил</w:t>
      </w:r>
      <w:r w:rsidR="00490A37">
        <w:rPr>
          <w:sz w:val="28"/>
          <w:szCs w:val="28"/>
        </w:rPr>
        <w:t xml:space="preserve"> общественное обсуждение</w:t>
      </w:r>
      <w:r w:rsidR="00EF419B" w:rsidRPr="00EF419B">
        <w:rPr>
          <w:sz w:val="28"/>
          <w:szCs w:val="28"/>
        </w:rPr>
        <w:t xml:space="preserve"> </w:t>
      </w:r>
      <w:r w:rsidR="00EF419B">
        <w:rPr>
          <w:sz w:val="28"/>
          <w:szCs w:val="28"/>
        </w:rPr>
        <w:t xml:space="preserve">по </w:t>
      </w:r>
      <w:r w:rsidR="00E91EE3">
        <w:rPr>
          <w:sz w:val="28"/>
          <w:szCs w:val="28"/>
        </w:rPr>
        <w:t>04.08.</w:t>
      </w:r>
      <w:r w:rsidR="00EF419B">
        <w:rPr>
          <w:sz w:val="28"/>
          <w:szCs w:val="28"/>
        </w:rPr>
        <w:t>202</w:t>
      </w:r>
      <w:r w:rsidR="00E91EE3">
        <w:rPr>
          <w:sz w:val="28"/>
          <w:szCs w:val="28"/>
        </w:rPr>
        <w:t>3</w:t>
      </w:r>
      <w:r w:rsidR="00811D51">
        <w:rPr>
          <w:sz w:val="28"/>
          <w:szCs w:val="28"/>
        </w:rPr>
        <w:t>.</w:t>
      </w:r>
    </w:p>
    <w:p w:rsidR="00E91EE3" w:rsidRDefault="00811D51" w:rsidP="00E91EE3">
      <w:pPr>
        <w:pStyle w:val="TableParagraph"/>
        <w:tabs>
          <w:tab w:val="left" w:pos="0"/>
        </w:tabs>
        <w:ind w:left="0" w:right="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1EE3">
        <w:rPr>
          <w:sz w:val="28"/>
          <w:szCs w:val="28"/>
        </w:rPr>
        <w:t xml:space="preserve">аинтересованным </w:t>
      </w:r>
      <w:r w:rsidR="00EF419B">
        <w:rPr>
          <w:sz w:val="28"/>
          <w:szCs w:val="28"/>
        </w:rPr>
        <w:t>гражданам</w:t>
      </w:r>
      <w:r w:rsidR="00E91EE3">
        <w:rPr>
          <w:sz w:val="28"/>
          <w:szCs w:val="28"/>
        </w:rPr>
        <w:t>, юридическим лицам</w:t>
      </w:r>
      <w:r w:rsidR="00490A37">
        <w:rPr>
          <w:sz w:val="28"/>
          <w:szCs w:val="28"/>
        </w:rPr>
        <w:t xml:space="preserve"> представлена возможность направления предложений по внесению изменений в </w:t>
      </w:r>
      <w:r w:rsidR="00E91EE3">
        <w:rPr>
          <w:bCs/>
          <w:sz w:val="28"/>
          <w:szCs w:val="28"/>
        </w:rPr>
        <w:t>Перечень НПА</w:t>
      </w:r>
      <w:r w:rsidR="00E91EE3">
        <w:rPr>
          <w:sz w:val="28"/>
          <w:szCs w:val="28"/>
        </w:rPr>
        <w:t xml:space="preserve"> </w:t>
      </w:r>
      <w:r w:rsidR="00490A37">
        <w:rPr>
          <w:sz w:val="28"/>
          <w:szCs w:val="28"/>
        </w:rPr>
        <w:t>на электронную почту Департамента.</w:t>
      </w:r>
      <w:r>
        <w:rPr>
          <w:sz w:val="28"/>
          <w:szCs w:val="28"/>
        </w:rPr>
        <w:t xml:space="preserve"> Одновременно извещены субъекты предпринимательской и иной экономической деятельности, к которым применяются обязательные требования.</w:t>
      </w:r>
    </w:p>
    <w:p w:rsidR="00EF419B" w:rsidRDefault="00013925" w:rsidP="0049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общественного обсуждения предложений, в том числе по отклонению </w:t>
      </w:r>
      <w:r w:rsidR="00811D51">
        <w:rPr>
          <w:bCs/>
          <w:sz w:val="28"/>
          <w:szCs w:val="28"/>
        </w:rPr>
        <w:t>Перечня НПА</w:t>
      </w:r>
      <w:r w:rsidR="00EF419B">
        <w:rPr>
          <w:sz w:val="28"/>
          <w:szCs w:val="28"/>
        </w:rPr>
        <w:t>, в Департамент не поступало.</w:t>
      </w:r>
    </w:p>
    <w:p w:rsidR="000C60E7" w:rsidRPr="00013925" w:rsidRDefault="00490A37" w:rsidP="0049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925">
        <w:rPr>
          <w:sz w:val="28"/>
          <w:szCs w:val="28"/>
        </w:rPr>
        <w:t xml:space="preserve"> </w:t>
      </w:r>
      <w:r w:rsidR="00811D51">
        <w:rPr>
          <w:bCs/>
          <w:sz w:val="28"/>
          <w:szCs w:val="28"/>
        </w:rPr>
        <w:t>Перечень НПА</w:t>
      </w:r>
      <w:r w:rsidR="00811D51">
        <w:rPr>
          <w:sz w:val="28"/>
          <w:szCs w:val="28"/>
        </w:rPr>
        <w:t xml:space="preserve"> </w:t>
      </w:r>
      <w:r w:rsidR="000C60E7">
        <w:rPr>
          <w:sz w:val="28"/>
          <w:szCs w:val="28"/>
        </w:rPr>
        <w:t>утвержден приказ</w:t>
      </w:r>
      <w:r w:rsidR="00811D51">
        <w:rPr>
          <w:sz w:val="28"/>
          <w:szCs w:val="28"/>
        </w:rPr>
        <w:t>ом начальника Департамента от 07.08.2023 № 1233</w:t>
      </w:r>
      <w:r w:rsidR="000C60E7">
        <w:rPr>
          <w:sz w:val="28"/>
          <w:szCs w:val="28"/>
        </w:rPr>
        <w:t xml:space="preserve"> и размещен официальном </w:t>
      </w:r>
      <w:proofErr w:type="gramStart"/>
      <w:r w:rsidR="000C60E7">
        <w:rPr>
          <w:sz w:val="28"/>
          <w:szCs w:val="28"/>
        </w:rPr>
        <w:t>сайте</w:t>
      </w:r>
      <w:proofErr w:type="gramEnd"/>
      <w:r w:rsidR="000C60E7">
        <w:rPr>
          <w:sz w:val="28"/>
          <w:szCs w:val="28"/>
        </w:rPr>
        <w:t xml:space="preserve"> Департамента.</w:t>
      </w:r>
    </w:p>
    <w:p w:rsidR="00013925" w:rsidRPr="00F1335A" w:rsidRDefault="00013925" w:rsidP="0049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13925" w:rsidRPr="00F1335A" w:rsidSect="006A7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E4" w:rsidRPr="00696CD7" w:rsidRDefault="004B26E4" w:rsidP="00696CD7">
      <w:r>
        <w:separator/>
      </w:r>
    </w:p>
  </w:endnote>
  <w:endnote w:type="continuationSeparator" w:id="0">
    <w:p w:rsidR="004B26E4" w:rsidRPr="00696CD7" w:rsidRDefault="004B26E4" w:rsidP="0069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E4" w:rsidRPr="00696CD7" w:rsidRDefault="004B26E4" w:rsidP="00696CD7">
      <w:r>
        <w:separator/>
      </w:r>
    </w:p>
  </w:footnote>
  <w:footnote w:type="continuationSeparator" w:id="0">
    <w:p w:rsidR="004B26E4" w:rsidRPr="00696CD7" w:rsidRDefault="004B26E4" w:rsidP="00696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4B8"/>
    <w:multiLevelType w:val="hybridMultilevel"/>
    <w:tmpl w:val="A484E94E"/>
    <w:lvl w:ilvl="0" w:tplc="F8068BC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101C5BC2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E00C17"/>
    <w:multiLevelType w:val="hybridMultilevel"/>
    <w:tmpl w:val="5C7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0EE"/>
    <w:rsid w:val="00013925"/>
    <w:rsid w:val="00030298"/>
    <w:rsid w:val="000C60E7"/>
    <w:rsid w:val="00121097"/>
    <w:rsid w:val="002530EE"/>
    <w:rsid w:val="00381F9C"/>
    <w:rsid w:val="003A54FF"/>
    <w:rsid w:val="00456962"/>
    <w:rsid w:val="0048274A"/>
    <w:rsid w:val="00490A37"/>
    <w:rsid w:val="004B26E4"/>
    <w:rsid w:val="004D5E4B"/>
    <w:rsid w:val="00554692"/>
    <w:rsid w:val="00696CD7"/>
    <w:rsid w:val="006A7231"/>
    <w:rsid w:val="0074644B"/>
    <w:rsid w:val="007B1E95"/>
    <w:rsid w:val="00811D51"/>
    <w:rsid w:val="008907C1"/>
    <w:rsid w:val="00B177FA"/>
    <w:rsid w:val="00C012BE"/>
    <w:rsid w:val="00CB0E12"/>
    <w:rsid w:val="00D6525C"/>
    <w:rsid w:val="00E91EE3"/>
    <w:rsid w:val="00EF419B"/>
    <w:rsid w:val="00F05A60"/>
    <w:rsid w:val="00F1335A"/>
    <w:rsid w:val="00F8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0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11"/>
    <w:qFormat/>
    <w:rsid w:val="002530EE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uiPriority w:val="11"/>
    <w:rsid w:val="002530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CB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696CD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6CD7"/>
  </w:style>
  <w:style w:type="character" w:customStyle="1" w:styleId="a7">
    <w:name w:val="Текст концевой сноски Знак"/>
    <w:basedOn w:val="a0"/>
    <w:link w:val="a6"/>
    <w:uiPriority w:val="99"/>
    <w:semiHidden/>
    <w:rsid w:val="00696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96CD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96CD7"/>
  </w:style>
  <w:style w:type="character" w:customStyle="1" w:styleId="aa">
    <w:name w:val="Текст сноски Знак"/>
    <w:basedOn w:val="a0"/>
    <w:link w:val="a9"/>
    <w:uiPriority w:val="99"/>
    <w:semiHidden/>
    <w:rsid w:val="00696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96CD7"/>
    <w:rPr>
      <w:vertAlign w:val="superscript"/>
    </w:rPr>
  </w:style>
  <w:style w:type="table" w:styleId="ac">
    <w:name w:val="Table Grid"/>
    <w:basedOn w:val="a1"/>
    <w:uiPriority w:val="59"/>
    <w:rsid w:val="0069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210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rsid w:val="00E91EE3"/>
    <w:pPr>
      <w:widowControl w:val="0"/>
      <w:autoSpaceDE w:val="0"/>
      <w:autoSpaceDN w:val="0"/>
      <w:ind w:left="62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25A9-926C-4328-9D42-F1D042FF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2021-12-15T07:02:00Z</cp:lastPrinted>
  <dcterms:created xsi:type="dcterms:W3CDTF">2023-08-18T06:40:00Z</dcterms:created>
  <dcterms:modified xsi:type="dcterms:W3CDTF">2023-08-18T07:05:00Z</dcterms:modified>
</cp:coreProperties>
</file>