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76" w:rsidRDefault="007E7776" w:rsidP="00B43005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B43005" w:rsidRDefault="00B43005" w:rsidP="00B43005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7E7776">
        <w:rPr>
          <w:b/>
          <w:sz w:val="36"/>
          <w:szCs w:val="36"/>
        </w:rPr>
        <w:t>Информация о предоставлении областного материнского (семейного) капитала в Смоленской области</w:t>
      </w:r>
      <w:r w:rsidRPr="00B43005">
        <w:rPr>
          <w:b/>
          <w:sz w:val="27"/>
          <w:szCs w:val="27"/>
        </w:rPr>
        <w:t xml:space="preserve"> </w:t>
      </w:r>
    </w:p>
    <w:p w:rsidR="007E7776" w:rsidRDefault="007E7776" w:rsidP="00B43005">
      <w:pPr>
        <w:tabs>
          <w:tab w:val="left" w:pos="709"/>
        </w:tabs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32980" w:rsidRPr="00325B8D" w:rsidRDefault="00C32980" w:rsidP="00B43005">
      <w:pPr>
        <w:tabs>
          <w:tab w:val="left" w:pos="709"/>
        </w:tabs>
        <w:autoSpaceDE w:val="0"/>
        <w:autoSpaceDN w:val="0"/>
        <w:adjustRightInd w:val="0"/>
        <w:jc w:val="center"/>
        <w:rPr>
          <w:sz w:val="10"/>
          <w:szCs w:val="10"/>
        </w:rPr>
      </w:pPr>
      <w:bookmarkStart w:id="0" w:name="_GoBack"/>
      <w:bookmarkEnd w:id="0"/>
    </w:p>
    <w:p w:rsidR="005D3E28" w:rsidRPr="007E7776" w:rsidRDefault="00B43005" w:rsidP="005D3E2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="005D3E28" w:rsidRPr="007E7776">
        <w:rPr>
          <w:sz w:val="28"/>
          <w:szCs w:val="28"/>
        </w:rPr>
        <w:t xml:space="preserve">В Смоленской области на </w:t>
      </w:r>
      <w:r w:rsidRPr="007E7776">
        <w:rPr>
          <w:sz w:val="28"/>
          <w:szCs w:val="28"/>
        </w:rPr>
        <w:t>01</w:t>
      </w:r>
      <w:r w:rsidR="005D3E28" w:rsidRPr="007E7776">
        <w:rPr>
          <w:sz w:val="28"/>
          <w:szCs w:val="28"/>
        </w:rPr>
        <w:t>.</w:t>
      </w:r>
      <w:r w:rsidR="00D05474" w:rsidRPr="007E7776">
        <w:rPr>
          <w:sz w:val="28"/>
          <w:szCs w:val="28"/>
        </w:rPr>
        <w:t>01</w:t>
      </w:r>
      <w:r w:rsidR="005D3E28" w:rsidRPr="007E7776">
        <w:rPr>
          <w:sz w:val="28"/>
          <w:szCs w:val="28"/>
        </w:rPr>
        <w:t>.202</w:t>
      </w:r>
      <w:r w:rsidR="00D05474" w:rsidRPr="007E7776">
        <w:rPr>
          <w:sz w:val="28"/>
          <w:szCs w:val="28"/>
        </w:rPr>
        <w:t>4</w:t>
      </w:r>
      <w:r w:rsidR="005D3E28" w:rsidRPr="007E7776">
        <w:rPr>
          <w:sz w:val="28"/>
          <w:szCs w:val="28"/>
        </w:rPr>
        <w:t xml:space="preserve"> действуют четыре областных закона, устанавливающие на территории Смоленской области дополнительные меры поддержки семей в виде областного материнского (семейного) капитала:   </w:t>
      </w:r>
    </w:p>
    <w:p w:rsidR="005D3E28" w:rsidRPr="007E7776" w:rsidRDefault="005D3E28" w:rsidP="005D3E28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E7776">
        <w:rPr>
          <w:sz w:val="28"/>
          <w:szCs w:val="28"/>
        </w:rPr>
        <w:tab/>
        <w:t xml:space="preserve">- </w:t>
      </w:r>
      <w:r w:rsidRPr="007E7776">
        <w:rPr>
          <w:color w:val="000000"/>
          <w:sz w:val="28"/>
          <w:szCs w:val="28"/>
        </w:rPr>
        <w:t xml:space="preserve">областной закон </w:t>
      </w:r>
      <w:r w:rsidRPr="007E7776">
        <w:rPr>
          <w:b/>
          <w:color w:val="000000"/>
          <w:sz w:val="28"/>
          <w:szCs w:val="28"/>
        </w:rPr>
        <w:t>от 28.02.2008 № 15-з</w:t>
      </w:r>
      <w:r w:rsidRPr="007E7776">
        <w:rPr>
          <w:color w:val="000000"/>
          <w:sz w:val="28"/>
          <w:szCs w:val="28"/>
        </w:rPr>
        <w:t xml:space="preserve"> «О дополнительных мерах поддержки семей, имеющих детей, на территории Смоленской области»</w:t>
      </w:r>
      <w:r w:rsidR="00BC3D07" w:rsidRPr="007E7776">
        <w:rPr>
          <w:color w:val="000000"/>
          <w:sz w:val="28"/>
          <w:szCs w:val="28"/>
        </w:rPr>
        <w:t>;</w:t>
      </w:r>
    </w:p>
    <w:p w:rsidR="005D3E28" w:rsidRPr="007E7776" w:rsidRDefault="005D3E28" w:rsidP="005D3E28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E7776">
        <w:rPr>
          <w:sz w:val="28"/>
          <w:szCs w:val="28"/>
        </w:rPr>
        <w:tab/>
        <w:t xml:space="preserve">- областной закон </w:t>
      </w:r>
      <w:r w:rsidRPr="007E7776">
        <w:rPr>
          <w:b/>
          <w:sz w:val="28"/>
          <w:szCs w:val="28"/>
        </w:rPr>
        <w:t>от 30.11.2016 № 130-з</w:t>
      </w:r>
      <w:r w:rsidRPr="007E7776">
        <w:rPr>
          <w:sz w:val="28"/>
          <w:szCs w:val="28"/>
        </w:rPr>
        <w:t xml:space="preserve"> «О дополнительных мерах поддержки семей, имеющих трех и более детей, на территории Смоленской области»</w:t>
      </w:r>
      <w:r w:rsidRPr="007E7776">
        <w:rPr>
          <w:color w:val="000000"/>
          <w:sz w:val="28"/>
          <w:szCs w:val="28"/>
        </w:rPr>
        <w:t>;</w:t>
      </w:r>
    </w:p>
    <w:p w:rsidR="005D3E28" w:rsidRPr="007E7776" w:rsidRDefault="005D3E28" w:rsidP="005D3E28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E7776">
        <w:rPr>
          <w:color w:val="000000"/>
          <w:sz w:val="28"/>
          <w:szCs w:val="28"/>
        </w:rPr>
        <w:tab/>
        <w:t xml:space="preserve">- областной закон </w:t>
      </w:r>
      <w:r w:rsidRPr="007E7776">
        <w:rPr>
          <w:b/>
          <w:color w:val="000000"/>
          <w:sz w:val="28"/>
          <w:szCs w:val="28"/>
        </w:rPr>
        <w:t>от 19.12.2019 № 143-з</w:t>
      </w:r>
      <w:r w:rsidRPr="007E7776">
        <w:rPr>
          <w:color w:val="000000"/>
          <w:sz w:val="28"/>
          <w:szCs w:val="28"/>
        </w:rPr>
        <w:t xml:space="preserve"> «О дополнительных мерах поддержки семей, имеющих двух и более детей, на территории Смоленской области»;</w:t>
      </w:r>
    </w:p>
    <w:p w:rsidR="005D3E28" w:rsidRPr="007E7776" w:rsidRDefault="005D3E28" w:rsidP="005D3E28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E7776">
        <w:rPr>
          <w:color w:val="000000"/>
          <w:sz w:val="28"/>
          <w:szCs w:val="28"/>
        </w:rPr>
        <w:tab/>
        <w:t xml:space="preserve">- областной закон </w:t>
      </w:r>
      <w:r w:rsidRPr="007E7776">
        <w:rPr>
          <w:b/>
          <w:color w:val="000000"/>
          <w:sz w:val="28"/>
          <w:szCs w:val="28"/>
        </w:rPr>
        <w:t>от 17.12.2021 № 158-з</w:t>
      </w:r>
      <w:r w:rsidRPr="007E7776">
        <w:rPr>
          <w:color w:val="000000"/>
          <w:sz w:val="28"/>
          <w:szCs w:val="28"/>
        </w:rPr>
        <w:t xml:space="preserve"> «О дополнительных мерах поддержки семей, имеющих трех и более детей, на территории Смоленской области».</w:t>
      </w:r>
    </w:p>
    <w:p w:rsidR="00824BA8" w:rsidRPr="00BC3D07" w:rsidRDefault="00824BA8" w:rsidP="005D3E28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5D3E28" w:rsidRPr="007E7776" w:rsidRDefault="005D3E28" w:rsidP="006530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  <w:r w:rsidRPr="003960B2">
        <w:rPr>
          <w:color w:val="000000"/>
          <w:sz w:val="27"/>
          <w:szCs w:val="27"/>
        </w:rPr>
        <w:tab/>
      </w:r>
      <w:r w:rsidRPr="007E7776">
        <w:rPr>
          <w:color w:val="000000"/>
          <w:sz w:val="32"/>
          <w:szCs w:val="32"/>
        </w:rPr>
        <w:t xml:space="preserve">Областной закон </w:t>
      </w:r>
      <w:r w:rsidRPr="007E7776">
        <w:rPr>
          <w:b/>
          <w:color w:val="000000"/>
          <w:sz w:val="32"/>
          <w:szCs w:val="32"/>
        </w:rPr>
        <w:t>№ 15-з</w:t>
      </w:r>
      <w:r w:rsidRPr="007E7776">
        <w:rPr>
          <w:color w:val="000000"/>
          <w:sz w:val="32"/>
          <w:szCs w:val="32"/>
        </w:rPr>
        <w:t xml:space="preserve"> устанавливает право женщин, родивших (усыновивших) в период </w:t>
      </w:r>
      <w:r w:rsidRPr="007E7776">
        <w:rPr>
          <w:b/>
          <w:color w:val="000000"/>
          <w:sz w:val="32"/>
          <w:szCs w:val="32"/>
        </w:rPr>
        <w:t>с 01.01.2008 по 31.12.2016 второго ребенка либо последующих детей</w:t>
      </w:r>
      <w:r w:rsidRPr="007E7776">
        <w:rPr>
          <w:color w:val="000000"/>
          <w:sz w:val="32"/>
          <w:szCs w:val="32"/>
        </w:rPr>
        <w:t xml:space="preserve">, на получение областного материнского (семейного) капитала в размере </w:t>
      </w:r>
      <w:r w:rsidRPr="007E7776">
        <w:rPr>
          <w:b/>
          <w:color w:val="000000"/>
          <w:sz w:val="32"/>
          <w:szCs w:val="32"/>
        </w:rPr>
        <w:t>163 300 рублей.</w:t>
      </w:r>
    </w:p>
    <w:p w:rsidR="00824BA8" w:rsidRPr="007E7776" w:rsidRDefault="00824BA8" w:rsidP="006530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6"/>
          <w:szCs w:val="6"/>
        </w:rPr>
      </w:pPr>
    </w:p>
    <w:p w:rsidR="005D3E28" w:rsidRPr="007E7776" w:rsidRDefault="005D3E28" w:rsidP="006530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  <w:r w:rsidRPr="007E7776">
        <w:rPr>
          <w:color w:val="000000"/>
          <w:sz w:val="32"/>
          <w:szCs w:val="32"/>
        </w:rPr>
        <w:tab/>
        <w:t xml:space="preserve">Областной закон </w:t>
      </w:r>
      <w:r w:rsidRPr="007E7776">
        <w:rPr>
          <w:b/>
          <w:color w:val="000000"/>
          <w:sz w:val="32"/>
          <w:szCs w:val="32"/>
        </w:rPr>
        <w:t>№ 130-з</w:t>
      </w:r>
      <w:r w:rsidRPr="007E7776">
        <w:rPr>
          <w:color w:val="000000"/>
          <w:sz w:val="32"/>
          <w:szCs w:val="32"/>
        </w:rPr>
        <w:t xml:space="preserve"> устанавливает право женщин, родивших (усыновивших) в период </w:t>
      </w:r>
      <w:r w:rsidRPr="007E7776">
        <w:rPr>
          <w:b/>
          <w:color w:val="000000"/>
          <w:sz w:val="32"/>
          <w:szCs w:val="32"/>
        </w:rPr>
        <w:t xml:space="preserve">с 01.01.2017 по 31.12.2019 третьего ребенка либо последующих детей и не получивших ранее сертификат </w:t>
      </w:r>
      <w:r w:rsidRPr="007E7776">
        <w:rPr>
          <w:color w:val="000000"/>
          <w:sz w:val="32"/>
          <w:szCs w:val="32"/>
        </w:rPr>
        <w:t xml:space="preserve">на областной материнский (семейный) капитал (далее – сертификат) в соответствии с областным законом № 15-з, на получение областного материнского (семейного) капитала в размере </w:t>
      </w:r>
      <w:r w:rsidRPr="007E7776">
        <w:rPr>
          <w:b/>
          <w:color w:val="000000"/>
          <w:sz w:val="32"/>
          <w:szCs w:val="32"/>
        </w:rPr>
        <w:t>80 000 рублей</w:t>
      </w:r>
      <w:r w:rsidRPr="007E7776">
        <w:rPr>
          <w:color w:val="000000"/>
          <w:sz w:val="32"/>
          <w:szCs w:val="32"/>
        </w:rPr>
        <w:t>.</w:t>
      </w:r>
    </w:p>
    <w:p w:rsidR="00824BA8" w:rsidRPr="007E7776" w:rsidRDefault="00824BA8" w:rsidP="006530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6"/>
          <w:szCs w:val="6"/>
        </w:rPr>
      </w:pPr>
    </w:p>
    <w:p w:rsidR="005D3E28" w:rsidRPr="007E7776" w:rsidRDefault="005D3E28" w:rsidP="006530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  <w:r w:rsidRPr="007E7776">
        <w:rPr>
          <w:color w:val="000000"/>
          <w:sz w:val="32"/>
          <w:szCs w:val="32"/>
        </w:rPr>
        <w:tab/>
        <w:t xml:space="preserve">Областной закон </w:t>
      </w:r>
      <w:r w:rsidRPr="007E7776">
        <w:rPr>
          <w:b/>
          <w:color w:val="000000"/>
          <w:sz w:val="32"/>
          <w:szCs w:val="32"/>
        </w:rPr>
        <w:t>№ 143-з</w:t>
      </w:r>
      <w:r w:rsidRPr="007E7776">
        <w:rPr>
          <w:color w:val="000000"/>
          <w:sz w:val="32"/>
          <w:szCs w:val="32"/>
        </w:rPr>
        <w:t xml:space="preserve"> устанавливает право женщин, родивших (усыновивших) в период с </w:t>
      </w:r>
      <w:r w:rsidRPr="007E7776">
        <w:rPr>
          <w:b/>
          <w:color w:val="000000"/>
          <w:sz w:val="32"/>
          <w:szCs w:val="32"/>
        </w:rPr>
        <w:t>01.01.2020 по 31.12.2021 второго ребенка либо последующих детей и не получивших ранее сертификат</w:t>
      </w:r>
      <w:r w:rsidRPr="007E7776">
        <w:rPr>
          <w:color w:val="000000"/>
          <w:sz w:val="32"/>
          <w:szCs w:val="32"/>
        </w:rPr>
        <w:t xml:space="preserve"> в соответствии с областными законами:</w:t>
      </w:r>
      <w:r w:rsidR="006D4063" w:rsidRPr="007E7776">
        <w:rPr>
          <w:color w:val="000000"/>
          <w:sz w:val="32"/>
          <w:szCs w:val="32"/>
        </w:rPr>
        <w:t xml:space="preserve"> </w:t>
      </w:r>
      <w:r w:rsidRPr="007E7776">
        <w:rPr>
          <w:color w:val="000000"/>
          <w:sz w:val="32"/>
          <w:szCs w:val="32"/>
        </w:rPr>
        <w:t xml:space="preserve">№ 15-з, № 130-з, на получение областного материнского (семейного) капитала в размере </w:t>
      </w:r>
      <w:r w:rsidRPr="007E7776">
        <w:rPr>
          <w:b/>
          <w:color w:val="000000"/>
          <w:sz w:val="32"/>
          <w:szCs w:val="32"/>
        </w:rPr>
        <w:t>163 300 рублей</w:t>
      </w:r>
      <w:r w:rsidRPr="007E7776">
        <w:rPr>
          <w:color w:val="000000"/>
          <w:sz w:val="32"/>
          <w:szCs w:val="32"/>
        </w:rPr>
        <w:t>.</w:t>
      </w:r>
    </w:p>
    <w:p w:rsidR="00824BA8" w:rsidRPr="007E7776" w:rsidRDefault="00824BA8" w:rsidP="006530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6"/>
          <w:szCs w:val="6"/>
        </w:rPr>
      </w:pPr>
    </w:p>
    <w:p w:rsidR="002B42D4" w:rsidRPr="007E7776" w:rsidRDefault="005D3E28" w:rsidP="006530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  <w:r w:rsidRPr="007E7776">
        <w:rPr>
          <w:sz w:val="32"/>
          <w:szCs w:val="32"/>
        </w:rPr>
        <w:tab/>
      </w:r>
      <w:r w:rsidRPr="007E7776">
        <w:rPr>
          <w:color w:val="000000"/>
          <w:sz w:val="32"/>
          <w:szCs w:val="32"/>
        </w:rPr>
        <w:t xml:space="preserve">Областной закон </w:t>
      </w:r>
      <w:r w:rsidRPr="007E7776">
        <w:rPr>
          <w:b/>
          <w:color w:val="000000"/>
          <w:sz w:val="32"/>
          <w:szCs w:val="32"/>
        </w:rPr>
        <w:t>№ 158-з</w:t>
      </w:r>
      <w:r w:rsidRPr="007E7776">
        <w:rPr>
          <w:color w:val="000000"/>
          <w:sz w:val="32"/>
          <w:szCs w:val="32"/>
        </w:rPr>
        <w:t xml:space="preserve"> устанавливает право женщин, родивших (усыновивших) в период с 01.01.2022 по 31.12.202</w:t>
      </w:r>
      <w:r w:rsidR="002B42D4" w:rsidRPr="007E7776">
        <w:rPr>
          <w:color w:val="000000"/>
          <w:sz w:val="32"/>
          <w:szCs w:val="32"/>
        </w:rPr>
        <w:t>7</w:t>
      </w:r>
      <w:r w:rsidRPr="007E7776">
        <w:rPr>
          <w:color w:val="000000"/>
          <w:sz w:val="32"/>
          <w:szCs w:val="32"/>
        </w:rPr>
        <w:t xml:space="preserve"> третьего ребенка либо последующих детей на получение областного материнского (семейного) капитала. </w:t>
      </w:r>
      <w:r w:rsidR="004263CE" w:rsidRPr="007E7776">
        <w:rPr>
          <w:sz w:val="32"/>
          <w:szCs w:val="32"/>
        </w:rPr>
        <w:t xml:space="preserve">При рождении с 01.01.2023 третьего или последующего ребенка </w:t>
      </w:r>
      <w:r w:rsidR="004263CE" w:rsidRPr="007E7776">
        <w:rPr>
          <w:color w:val="000000"/>
          <w:sz w:val="32"/>
          <w:szCs w:val="32"/>
        </w:rPr>
        <w:t>областной материнский (семейный) капитал</w:t>
      </w:r>
      <w:r w:rsidR="004263CE" w:rsidRPr="007E7776">
        <w:rPr>
          <w:sz w:val="32"/>
          <w:szCs w:val="32"/>
        </w:rPr>
        <w:t xml:space="preserve"> предоставляется неоднократно вне зависимости от ранее полученного.</w:t>
      </w:r>
      <w:r w:rsidR="004263CE" w:rsidRPr="007E7776">
        <w:rPr>
          <w:color w:val="000000"/>
          <w:sz w:val="32"/>
          <w:szCs w:val="32"/>
        </w:rPr>
        <w:t xml:space="preserve"> </w:t>
      </w:r>
      <w:r w:rsidR="002B42D4" w:rsidRPr="007E7776">
        <w:rPr>
          <w:color w:val="000000"/>
          <w:sz w:val="32"/>
          <w:szCs w:val="32"/>
        </w:rPr>
        <w:t>Размер областного материнского (семейного) капитала при рождении</w:t>
      </w:r>
      <w:r w:rsidR="002B42D4" w:rsidRPr="007E7776">
        <w:rPr>
          <w:sz w:val="32"/>
          <w:szCs w:val="32"/>
        </w:rPr>
        <w:t xml:space="preserve"> в период </w:t>
      </w:r>
      <w:r w:rsidR="002B42D4" w:rsidRPr="007E7776">
        <w:rPr>
          <w:b/>
          <w:sz w:val="32"/>
          <w:szCs w:val="32"/>
        </w:rPr>
        <w:t>с 01.01.2022 по 31.12.2022 третьего или последующего ребенка составляет 163 300 руб.,</w:t>
      </w:r>
      <w:r w:rsidR="002B42D4" w:rsidRPr="007E7776">
        <w:rPr>
          <w:sz w:val="32"/>
          <w:szCs w:val="32"/>
        </w:rPr>
        <w:t xml:space="preserve"> </w:t>
      </w:r>
      <w:r w:rsidR="002B42D4" w:rsidRPr="007E7776">
        <w:rPr>
          <w:color w:val="000000"/>
          <w:sz w:val="32"/>
          <w:szCs w:val="32"/>
        </w:rPr>
        <w:t xml:space="preserve">при рождении начиная с </w:t>
      </w:r>
      <w:r w:rsidR="002B42D4" w:rsidRPr="007E7776">
        <w:rPr>
          <w:b/>
          <w:color w:val="000000"/>
          <w:sz w:val="32"/>
          <w:szCs w:val="32"/>
        </w:rPr>
        <w:t>01.01.2023 третьего ребенка составляет 163 300 руб.,</w:t>
      </w:r>
      <w:r w:rsidR="002B42D4" w:rsidRPr="007E7776">
        <w:rPr>
          <w:color w:val="000000"/>
          <w:sz w:val="32"/>
          <w:szCs w:val="32"/>
        </w:rPr>
        <w:t xml:space="preserve"> при рождении </w:t>
      </w:r>
      <w:r w:rsidR="002B42D4" w:rsidRPr="007E7776">
        <w:rPr>
          <w:b/>
          <w:color w:val="000000"/>
          <w:sz w:val="32"/>
          <w:szCs w:val="32"/>
        </w:rPr>
        <w:t>начиная с 01.01.2023 четвертого или последующего ребенка</w:t>
      </w:r>
      <w:r w:rsidR="002B42D4" w:rsidRPr="007E7776">
        <w:rPr>
          <w:color w:val="000000"/>
          <w:sz w:val="32"/>
          <w:szCs w:val="32"/>
        </w:rPr>
        <w:t xml:space="preserve"> размер областного материнского (семейного) капитала </w:t>
      </w:r>
      <w:r w:rsidR="002B42D4" w:rsidRPr="007E7776">
        <w:rPr>
          <w:b/>
          <w:color w:val="000000"/>
          <w:sz w:val="32"/>
          <w:szCs w:val="32"/>
        </w:rPr>
        <w:t>составляет 100 000 руб.</w:t>
      </w:r>
    </w:p>
    <w:p w:rsidR="00824BA8" w:rsidRDefault="00824BA8" w:rsidP="005D3E28">
      <w:pPr>
        <w:tabs>
          <w:tab w:val="left" w:pos="709"/>
        </w:tabs>
        <w:autoSpaceDE w:val="0"/>
        <w:autoSpaceDN w:val="0"/>
        <w:adjustRightInd w:val="0"/>
        <w:jc w:val="both"/>
        <w:rPr>
          <w:b/>
          <w:color w:val="000000"/>
          <w:sz w:val="10"/>
          <w:szCs w:val="10"/>
        </w:rPr>
      </w:pPr>
    </w:p>
    <w:p w:rsidR="00B43005" w:rsidRDefault="00B43005" w:rsidP="005D3E28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ab/>
        <w:t>Средствами областного материнского (семейного) капитала</w:t>
      </w:r>
      <w:r w:rsidR="002A0A3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можно </w:t>
      </w:r>
      <w:r w:rsidR="00824BA8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аспорядиться по следующим направлениям:</w:t>
      </w:r>
    </w:p>
    <w:p w:rsidR="007E7776" w:rsidRDefault="007E7776" w:rsidP="005D3E28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B43005" w:rsidRPr="00824BA8" w:rsidRDefault="00B43005" w:rsidP="005D3E28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Pr="00824BA8">
        <w:rPr>
          <w:b/>
          <w:i/>
          <w:color w:val="000000"/>
          <w:sz w:val="27"/>
          <w:szCs w:val="27"/>
        </w:rPr>
        <w:t>- улучшение жилищных условий;</w:t>
      </w:r>
    </w:p>
    <w:p w:rsidR="00B43005" w:rsidRPr="00824BA8" w:rsidRDefault="00B43005" w:rsidP="005D3E28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color w:val="000000"/>
          <w:sz w:val="27"/>
          <w:szCs w:val="27"/>
        </w:rPr>
      </w:pPr>
      <w:r w:rsidRPr="00824BA8">
        <w:rPr>
          <w:b/>
          <w:i/>
          <w:color w:val="000000"/>
          <w:sz w:val="27"/>
          <w:szCs w:val="27"/>
        </w:rPr>
        <w:tab/>
        <w:t>- получение образования ребенком (детьми);</w:t>
      </w:r>
    </w:p>
    <w:p w:rsidR="00B43005" w:rsidRPr="00824BA8" w:rsidRDefault="00B43005" w:rsidP="005D3E28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color w:val="000000"/>
          <w:sz w:val="27"/>
          <w:szCs w:val="27"/>
        </w:rPr>
      </w:pPr>
      <w:r w:rsidRPr="00824BA8">
        <w:rPr>
          <w:b/>
          <w:i/>
          <w:color w:val="000000"/>
          <w:sz w:val="27"/>
          <w:szCs w:val="27"/>
        </w:rPr>
        <w:tab/>
        <w:t>- приобретение автотранспортного средства;</w:t>
      </w:r>
    </w:p>
    <w:p w:rsidR="00B43005" w:rsidRDefault="00B43005" w:rsidP="005D3E28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color w:val="000000"/>
          <w:sz w:val="27"/>
          <w:szCs w:val="27"/>
        </w:rPr>
      </w:pPr>
      <w:r w:rsidRPr="00824BA8">
        <w:rPr>
          <w:b/>
          <w:i/>
          <w:color w:val="000000"/>
          <w:sz w:val="27"/>
          <w:szCs w:val="27"/>
        </w:rPr>
        <w:tab/>
        <w:t xml:space="preserve">- газификация домовладения. </w:t>
      </w:r>
    </w:p>
    <w:p w:rsidR="00653048" w:rsidRPr="00653048" w:rsidRDefault="00653048" w:rsidP="005D3E28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color w:val="000000"/>
          <w:sz w:val="10"/>
          <w:szCs w:val="10"/>
        </w:rPr>
      </w:pPr>
    </w:p>
    <w:p w:rsidR="004263CE" w:rsidRDefault="004263CE" w:rsidP="00BC3D07">
      <w:pPr>
        <w:tabs>
          <w:tab w:val="left" w:pos="709"/>
          <w:tab w:val="left" w:pos="935"/>
        </w:tabs>
        <w:ind w:firstLine="709"/>
        <w:contextualSpacing/>
        <w:jc w:val="both"/>
        <w:rPr>
          <w:color w:val="000000"/>
          <w:sz w:val="27"/>
          <w:szCs w:val="27"/>
        </w:rPr>
      </w:pPr>
    </w:p>
    <w:p w:rsidR="00BC3D07" w:rsidRPr="003869B1" w:rsidRDefault="004263CE" w:rsidP="00BC3D07">
      <w:pPr>
        <w:tabs>
          <w:tab w:val="left" w:pos="709"/>
          <w:tab w:val="left" w:pos="935"/>
        </w:tabs>
        <w:ind w:firstLine="709"/>
        <w:contextualSpacing/>
        <w:jc w:val="both"/>
        <w:rPr>
          <w:rFonts w:eastAsiaTheme="minorHAnsi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BC3D07">
        <w:rPr>
          <w:color w:val="000000"/>
          <w:sz w:val="27"/>
          <w:szCs w:val="27"/>
        </w:rPr>
        <w:t xml:space="preserve"> правила направления областного материнского (семейного) капитала внесены</w:t>
      </w:r>
      <w:r w:rsidR="00BC3D07" w:rsidRPr="003869B1">
        <w:rPr>
          <w:color w:val="000000"/>
          <w:sz w:val="27"/>
          <w:szCs w:val="27"/>
        </w:rPr>
        <w:t xml:space="preserve"> </w:t>
      </w:r>
      <w:r w:rsidR="00BC3D07" w:rsidRPr="003869B1">
        <w:rPr>
          <w:rFonts w:eastAsiaTheme="minorHAnsi"/>
          <w:sz w:val="27"/>
          <w:szCs w:val="27"/>
        </w:rPr>
        <w:t xml:space="preserve">следующие изменения: </w:t>
      </w:r>
    </w:p>
    <w:p w:rsidR="00BC3D07" w:rsidRPr="003869B1" w:rsidRDefault="00BC3D07" w:rsidP="00BC3D07">
      <w:pPr>
        <w:tabs>
          <w:tab w:val="left" w:pos="709"/>
          <w:tab w:val="left" w:pos="935"/>
        </w:tabs>
        <w:ind w:firstLine="709"/>
        <w:contextualSpacing/>
        <w:jc w:val="both"/>
        <w:rPr>
          <w:sz w:val="27"/>
          <w:szCs w:val="27"/>
        </w:rPr>
      </w:pPr>
      <w:r w:rsidRPr="003869B1">
        <w:rPr>
          <w:rFonts w:eastAsiaTheme="minorHAnsi"/>
          <w:sz w:val="27"/>
          <w:szCs w:val="27"/>
        </w:rPr>
        <w:t xml:space="preserve">- </w:t>
      </w:r>
      <w:r w:rsidRPr="00824BA8">
        <w:rPr>
          <w:b/>
          <w:sz w:val="27"/>
          <w:szCs w:val="27"/>
        </w:rPr>
        <w:t>сокращен</w:t>
      </w:r>
      <w:r w:rsidRPr="003869B1">
        <w:rPr>
          <w:sz w:val="27"/>
          <w:szCs w:val="27"/>
        </w:rPr>
        <w:t xml:space="preserve"> срок направления средств ОМСК с 90 календарных дней с даты </w:t>
      </w:r>
      <w:r w:rsidRPr="00824BA8">
        <w:rPr>
          <w:b/>
          <w:sz w:val="27"/>
          <w:szCs w:val="27"/>
        </w:rPr>
        <w:t>принятия решения об удовлетворении заявления о распоряжении средствами ОМСК</w:t>
      </w:r>
      <w:r w:rsidRPr="003869B1">
        <w:rPr>
          <w:sz w:val="27"/>
          <w:szCs w:val="27"/>
        </w:rPr>
        <w:t xml:space="preserve"> (далее – решение) </w:t>
      </w:r>
      <w:r w:rsidRPr="00824BA8">
        <w:rPr>
          <w:b/>
          <w:sz w:val="27"/>
          <w:szCs w:val="27"/>
        </w:rPr>
        <w:t>до 60 календарных дней</w:t>
      </w:r>
      <w:r w:rsidRPr="003869B1">
        <w:rPr>
          <w:sz w:val="27"/>
          <w:szCs w:val="27"/>
        </w:rPr>
        <w:t xml:space="preserve"> с даты принятия решения;</w:t>
      </w:r>
    </w:p>
    <w:p w:rsidR="00BC3D07" w:rsidRPr="003869B1" w:rsidRDefault="00BC3D07" w:rsidP="00BC3D07">
      <w:pPr>
        <w:tabs>
          <w:tab w:val="left" w:pos="709"/>
          <w:tab w:val="left" w:pos="935"/>
        </w:tabs>
        <w:ind w:firstLine="709"/>
        <w:contextualSpacing/>
        <w:jc w:val="both"/>
        <w:rPr>
          <w:sz w:val="27"/>
          <w:szCs w:val="27"/>
        </w:rPr>
      </w:pPr>
      <w:r w:rsidRPr="003869B1">
        <w:rPr>
          <w:sz w:val="27"/>
          <w:szCs w:val="27"/>
        </w:rPr>
        <w:t xml:space="preserve">- </w:t>
      </w:r>
      <w:r w:rsidRPr="00824BA8">
        <w:rPr>
          <w:b/>
          <w:sz w:val="27"/>
          <w:szCs w:val="27"/>
        </w:rPr>
        <w:t>изменены условия направления средств ОМСК</w:t>
      </w:r>
      <w:r w:rsidRPr="003869B1">
        <w:rPr>
          <w:sz w:val="27"/>
          <w:szCs w:val="27"/>
        </w:rPr>
        <w:t xml:space="preserve"> на погашение кредита </w:t>
      </w:r>
      <w:r w:rsidRPr="003869B1">
        <w:rPr>
          <w:sz w:val="27"/>
          <w:szCs w:val="27"/>
        </w:rPr>
        <w:br/>
        <w:t xml:space="preserve">в части требований к размеру погашенной части основного долга с 50 процентов </w:t>
      </w:r>
      <w:r w:rsidRPr="00824BA8">
        <w:rPr>
          <w:b/>
          <w:sz w:val="27"/>
          <w:szCs w:val="27"/>
        </w:rPr>
        <w:t xml:space="preserve">до </w:t>
      </w:r>
      <w:r w:rsidR="004263CE">
        <w:rPr>
          <w:b/>
          <w:sz w:val="27"/>
          <w:szCs w:val="27"/>
        </w:rPr>
        <w:t>2</w:t>
      </w:r>
      <w:r w:rsidRPr="00824BA8">
        <w:rPr>
          <w:b/>
          <w:sz w:val="27"/>
          <w:szCs w:val="27"/>
        </w:rPr>
        <w:t>0 процентов от суммы предоставленного кредита</w:t>
      </w:r>
      <w:r w:rsidRPr="003869B1">
        <w:rPr>
          <w:sz w:val="27"/>
          <w:szCs w:val="27"/>
        </w:rPr>
        <w:t xml:space="preserve"> (займа). </w:t>
      </w:r>
    </w:p>
    <w:p w:rsidR="00B43005" w:rsidRPr="003960B2" w:rsidRDefault="00B43005" w:rsidP="005D3E28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552296" w:rsidRDefault="00320139" w:rsidP="00882779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3960B2">
        <w:rPr>
          <w:sz w:val="27"/>
          <w:szCs w:val="27"/>
        </w:rPr>
        <w:tab/>
      </w:r>
    </w:p>
    <w:p w:rsidR="00325B8D" w:rsidRDefault="00325B8D" w:rsidP="00882779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25B8D" w:rsidRDefault="00325B8D" w:rsidP="00882779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25B8D" w:rsidRDefault="00325B8D" w:rsidP="00882779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25B8D" w:rsidRDefault="00325B8D" w:rsidP="00882779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25B8D" w:rsidRDefault="00325B8D" w:rsidP="00882779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25B8D" w:rsidRDefault="00325B8D" w:rsidP="00882779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25B8D" w:rsidRDefault="00325B8D" w:rsidP="00882779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25B8D" w:rsidRDefault="00325B8D" w:rsidP="00882779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25B8D" w:rsidRDefault="00325B8D" w:rsidP="00882779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25B8D" w:rsidRDefault="00325B8D" w:rsidP="00882779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25B8D" w:rsidRDefault="00325B8D" w:rsidP="00882779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25B8D" w:rsidRPr="003960B2" w:rsidRDefault="00325B8D" w:rsidP="00882779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4D5915" w:rsidRPr="007039E3" w:rsidRDefault="004D5915" w:rsidP="007039E3">
      <w:pPr>
        <w:pStyle w:val="ConsPlusTitle"/>
        <w:jc w:val="both"/>
        <w:rPr>
          <w:sz w:val="27"/>
          <w:szCs w:val="27"/>
        </w:rPr>
      </w:pPr>
    </w:p>
    <w:p w:rsidR="00512141" w:rsidRPr="00C36B7E" w:rsidRDefault="00512141" w:rsidP="00C36B7E">
      <w:pPr>
        <w:pStyle w:val="a3"/>
        <w:tabs>
          <w:tab w:val="left" w:pos="8550"/>
        </w:tabs>
        <w:spacing w:after="0"/>
        <w:rPr>
          <w:sz w:val="27"/>
          <w:szCs w:val="27"/>
        </w:rPr>
      </w:pPr>
      <w:r w:rsidRPr="0088545E">
        <w:rPr>
          <w:bCs/>
          <w:sz w:val="18"/>
          <w:szCs w:val="18"/>
        </w:rPr>
        <w:t xml:space="preserve">Исп. </w:t>
      </w:r>
      <w:r>
        <w:rPr>
          <w:bCs/>
          <w:sz w:val="18"/>
          <w:szCs w:val="18"/>
        </w:rPr>
        <w:t>Власов Алексей Сергеевич</w:t>
      </w:r>
    </w:p>
    <w:p w:rsidR="00187F18" w:rsidRPr="00C36B7E" w:rsidRDefault="00512141" w:rsidP="00C36B7E">
      <w:pPr>
        <w:rPr>
          <w:bCs/>
          <w:sz w:val="18"/>
          <w:szCs w:val="18"/>
        </w:rPr>
      </w:pPr>
      <w:r w:rsidRPr="0088545E">
        <w:rPr>
          <w:bCs/>
          <w:sz w:val="18"/>
          <w:szCs w:val="18"/>
        </w:rPr>
        <w:t>(4812) 29-28-</w:t>
      </w:r>
      <w:r w:rsidR="00C36B7E">
        <w:rPr>
          <w:bCs/>
          <w:sz w:val="18"/>
          <w:szCs w:val="18"/>
        </w:rPr>
        <w:t>07</w:t>
      </w:r>
      <w:r w:rsidR="0088545E">
        <w:rPr>
          <w:sz w:val="27"/>
          <w:szCs w:val="27"/>
        </w:rPr>
        <w:t xml:space="preserve">         </w:t>
      </w:r>
    </w:p>
    <w:sectPr w:rsidR="00187F18" w:rsidRPr="00C36B7E" w:rsidSect="00BC3D07">
      <w:headerReference w:type="default" r:id="rId6"/>
      <w:pgSz w:w="11906" w:h="16838"/>
      <w:pgMar w:top="426" w:right="42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354" w:rsidRDefault="00FF1354" w:rsidP="00360034">
      <w:r>
        <w:separator/>
      </w:r>
    </w:p>
  </w:endnote>
  <w:endnote w:type="continuationSeparator" w:id="0">
    <w:p w:rsidR="00FF1354" w:rsidRDefault="00FF1354" w:rsidP="0036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354" w:rsidRDefault="00FF1354" w:rsidP="00360034">
      <w:r>
        <w:separator/>
      </w:r>
    </w:p>
  </w:footnote>
  <w:footnote w:type="continuationSeparator" w:id="0">
    <w:p w:rsidR="00FF1354" w:rsidRDefault="00FF1354" w:rsidP="00360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034" w:rsidRDefault="00F94E86">
    <w:pPr>
      <w:pStyle w:val="ab"/>
      <w:jc w:val="center"/>
    </w:pPr>
    <w:r>
      <w:fldChar w:fldCharType="begin"/>
    </w:r>
    <w:r w:rsidR="00FA3744">
      <w:instrText xml:space="preserve"> PAGE   \* MERGEFORMAT </w:instrText>
    </w:r>
    <w:r>
      <w:fldChar w:fldCharType="separate"/>
    </w:r>
    <w:r w:rsidR="00E86B07">
      <w:rPr>
        <w:noProof/>
      </w:rPr>
      <w:t>2</w:t>
    </w:r>
    <w:r>
      <w:fldChar w:fldCharType="end"/>
    </w:r>
  </w:p>
  <w:p w:rsidR="00360034" w:rsidRDefault="0036003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10"/>
    <w:rsid w:val="0001647E"/>
    <w:rsid w:val="0002546D"/>
    <w:rsid w:val="00052F1F"/>
    <w:rsid w:val="00053FF6"/>
    <w:rsid w:val="00063669"/>
    <w:rsid w:val="000751E0"/>
    <w:rsid w:val="000C03F3"/>
    <w:rsid w:val="000D0371"/>
    <w:rsid w:val="000F542D"/>
    <w:rsid w:val="000F77C7"/>
    <w:rsid w:val="00104625"/>
    <w:rsid w:val="0011055F"/>
    <w:rsid w:val="0011209D"/>
    <w:rsid w:val="00153E4E"/>
    <w:rsid w:val="00155DF3"/>
    <w:rsid w:val="00157AF1"/>
    <w:rsid w:val="00162F9A"/>
    <w:rsid w:val="00166C61"/>
    <w:rsid w:val="00187F18"/>
    <w:rsid w:val="001A171F"/>
    <w:rsid w:val="0021163B"/>
    <w:rsid w:val="0021786A"/>
    <w:rsid w:val="00223A6A"/>
    <w:rsid w:val="00234E86"/>
    <w:rsid w:val="00267287"/>
    <w:rsid w:val="0027138F"/>
    <w:rsid w:val="002A0A38"/>
    <w:rsid w:val="002B42D4"/>
    <w:rsid w:val="002B4867"/>
    <w:rsid w:val="002D4FED"/>
    <w:rsid w:val="00301740"/>
    <w:rsid w:val="00320139"/>
    <w:rsid w:val="00325B8D"/>
    <w:rsid w:val="003531A4"/>
    <w:rsid w:val="00360034"/>
    <w:rsid w:val="00363EE5"/>
    <w:rsid w:val="00380C70"/>
    <w:rsid w:val="003869B1"/>
    <w:rsid w:val="00387FC7"/>
    <w:rsid w:val="00393D00"/>
    <w:rsid w:val="003960B2"/>
    <w:rsid w:val="003A7F4E"/>
    <w:rsid w:val="003B5D2A"/>
    <w:rsid w:val="0040073C"/>
    <w:rsid w:val="0041719A"/>
    <w:rsid w:val="0042441F"/>
    <w:rsid w:val="004263CE"/>
    <w:rsid w:val="00446581"/>
    <w:rsid w:val="004631B3"/>
    <w:rsid w:val="004B2CFB"/>
    <w:rsid w:val="004B6BE1"/>
    <w:rsid w:val="004C3D1D"/>
    <w:rsid w:val="004D3E3F"/>
    <w:rsid w:val="004D5915"/>
    <w:rsid w:val="004F4F0E"/>
    <w:rsid w:val="0051051A"/>
    <w:rsid w:val="00512141"/>
    <w:rsid w:val="0054105B"/>
    <w:rsid w:val="00543F98"/>
    <w:rsid w:val="00552296"/>
    <w:rsid w:val="00563A76"/>
    <w:rsid w:val="0056451A"/>
    <w:rsid w:val="0057166E"/>
    <w:rsid w:val="00596B6B"/>
    <w:rsid w:val="005B4F2E"/>
    <w:rsid w:val="005D3E28"/>
    <w:rsid w:val="005E6AB6"/>
    <w:rsid w:val="00611298"/>
    <w:rsid w:val="0061179D"/>
    <w:rsid w:val="00640349"/>
    <w:rsid w:val="00653048"/>
    <w:rsid w:val="00660AAA"/>
    <w:rsid w:val="00670EE4"/>
    <w:rsid w:val="00681063"/>
    <w:rsid w:val="006A683E"/>
    <w:rsid w:val="006D4063"/>
    <w:rsid w:val="007039E3"/>
    <w:rsid w:val="00724FA6"/>
    <w:rsid w:val="00737EA0"/>
    <w:rsid w:val="00742AA9"/>
    <w:rsid w:val="0076241B"/>
    <w:rsid w:val="00762D6E"/>
    <w:rsid w:val="00777AB5"/>
    <w:rsid w:val="007B0D0A"/>
    <w:rsid w:val="007B238E"/>
    <w:rsid w:val="007B5F5E"/>
    <w:rsid w:val="007D49C2"/>
    <w:rsid w:val="007E7776"/>
    <w:rsid w:val="007F789E"/>
    <w:rsid w:val="00824BA8"/>
    <w:rsid w:val="00826328"/>
    <w:rsid w:val="00827568"/>
    <w:rsid w:val="008347C6"/>
    <w:rsid w:val="0084458B"/>
    <w:rsid w:val="00844E98"/>
    <w:rsid w:val="00853ADB"/>
    <w:rsid w:val="00875B01"/>
    <w:rsid w:val="00882779"/>
    <w:rsid w:val="0088545E"/>
    <w:rsid w:val="008972DF"/>
    <w:rsid w:val="008A3DFE"/>
    <w:rsid w:val="008A6434"/>
    <w:rsid w:val="008B3C1E"/>
    <w:rsid w:val="008E4766"/>
    <w:rsid w:val="008E5AFB"/>
    <w:rsid w:val="008F71DA"/>
    <w:rsid w:val="009814AD"/>
    <w:rsid w:val="009901F3"/>
    <w:rsid w:val="0099662A"/>
    <w:rsid w:val="009B3B0A"/>
    <w:rsid w:val="009C4DE2"/>
    <w:rsid w:val="009D07B6"/>
    <w:rsid w:val="009D4988"/>
    <w:rsid w:val="009E217D"/>
    <w:rsid w:val="00A10C0E"/>
    <w:rsid w:val="00A11456"/>
    <w:rsid w:val="00A16B6F"/>
    <w:rsid w:val="00A207FA"/>
    <w:rsid w:val="00A24F27"/>
    <w:rsid w:val="00A46510"/>
    <w:rsid w:val="00A51A43"/>
    <w:rsid w:val="00A60B23"/>
    <w:rsid w:val="00A75F32"/>
    <w:rsid w:val="00A77F67"/>
    <w:rsid w:val="00A908E8"/>
    <w:rsid w:val="00A918B6"/>
    <w:rsid w:val="00AA3787"/>
    <w:rsid w:val="00B0223D"/>
    <w:rsid w:val="00B119DE"/>
    <w:rsid w:val="00B1234B"/>
    <w:rsid w:val="00B31010"/>
    <w:rsid w:val="00B31054"/>
    <w:rsid w:val="00B35580"/>
    <w:rsid w:val="00B406ED"/>
    <w:rsid w:val="00B43005"/>
    <w:rsid w:val="00B45AB3"/>
    <w:rsid w:val="00B51558"/>
    <w:rsid w:val="00B807E6"/>
    <w:rsid w:val="00B821D9"/>
    <w:rsid w:val="00B8286B"/>
    <w:rsid w:val="00B90B3D"/>
    <w:rsid w:val="00BB48B1"/>
    <w:rsid w:val="00BC3D07"/>
    <w:rsid w:val="00C01E8E"/>
    <w:rsid w:val="00C32980"/>
    <w:rsid w:val="00C36B7E"/>
    <w:rsid w:val="00C3725C"/>
    <w:rsid w:val="00C4453E"/>
    <w:rsid w:val="00C57292"/>
    <w:rsid w:val="00C72DEB"/>
    <w:rsid w:val="00C75343"/>
    <w:rsid w:val="00C94585"/>
    <w:rsid w:val="00CB08D3"/>
    <w:rsid w:val="00CE355E"/>
    <w:rsid w:val="00CE72A6"/>
    <w:rsid w:val="00D05474"/>
    <w:rsid w:val="00D22615"/>
    <w:rsid w:val="00D30622"/>
    <w:rsid w:val="00D321E7"/>
    <w:rsid w:val="00D32935"/>
    <w:rsid w:val="00D335EB"/>
    <w:rsid w:val="00D37005"/>
    <w:rsid w:val="00D40A4B"/>
    <w:rsid w:val="00D43049"/>
    <w:rsid w:val="00D46B07"/>
    <w:rsid w:val="00DF1B87"/>
    <w:rsid w:val="00DF53F7"/>
    <w:rsid w:val="00E12C4C"/>
    <w:rsid w:val="00E44623"/>
    <w:rsid w:val="00E53F61"/>
    <w:rsid w:val="00E66AD2"/>
    <w:rsid w:val="00E86B07"/>
    <w:rsid w:val="00E96F72"/>
    <w:rsid w:val="00EA008C"/>
    <w:rsid w:val="00EA5078"/>
    <w:rsid w:val="00EC0350"/>
    <w:rsid w:val="00EC3AA5"/>
    <w:rsid w:val="00F06AFA"/>
    <w:rsid w:val="00F07248"/>
    <w:rsid w:val="00F10606"/>
    <w:rsid w:val="00F2626C"/>
    <w:rsid w:val="00F26983"/>
    <w:rsid w:val="00F27C9A"/>
    <w:rsid w:val="00F37D9C"/>
    <w:rsid w:val="00F7359B"/>
    <w:rsid w:val="00F74E3F"/>
    <w:rsid w:val="00F76545"/>
    <w:rsid w:val="00F8201B"/>
    <w:rsid w:val="00F94E86"/>
    <w:rsid w:val="00FA3744"/>
    <w:rsid w:val="00FC6932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7DE8C6-560F-4C85-AD22-AF640266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010"/>
  </w:style>
  <w:style w:type="paragraph" w:styleId="1">
    <w:name w:val="heading 1"/>
    <w:basedOn w:val="a"/>
    <w:link w:val="10"/>
    <w:qFormat/>
    <w:rsid w:val="007B5F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010"/>
    <w:pPr>
      <w:spacing w:after="120"/>
    </w:pPr>
  </w:style>
  <w:style w:type="character" w:customStyle="1" w:styleId="a4">
    <w:name w:val="Основной текст Знак"/>
    <w:basedOn w:val="a0"/>
    <w:link w:val="a3"/>
    <w:rsid w:val="00B31010"/>
  </w:style>
  <w:style w:type="paragraph" w:styleId="a5">
    <w:name w:val="Balloon Text"/>
    <w:basedOn w:val="a"/>
    <w:link w:val="a6"/>
    <w:rsid w:val="00B310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310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5F5E"/>
    <w:rPr>
      <w:b/>
      <w:bCs/>
      <w:kern w:val="36"/>
      <w:sz w:val="48"/>
      <w:szCs w:val="48"/>
    </w:rPr>
  </w:style>
  <w:style w:type="character" w:styleId="a7">
    <w:name w:val="Hyperlink"/>
    <w:basedOn w:val="a0"/>
    <w:rsid w:val="007B5F5E"/>
    <w:rPr>
      <w:color w:val="0000FF"/>
      <w:u w:val="single"/>
    </w:rPr>
  </w:style>
  <w:style w:type="table" w:styleId="a8">
    <w:name w:val="Table Grid"/>
    <w:basedOn w:val="a1"/>
    <w:rsid w:val="0038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8A643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A6434"/>
  </w:style>
  <w:style w:type="paragraph" w:customStyle="1" w:styleId="ConsPlusNormal">
    <w:name w:val="ConsPlusNormal"/>
    <w:link w:val="ConsPlusNormal0"/>
    <w:rsid w:val="003600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60034"/>
    <w:rPr>
      <w:rFonts w:ascii="Arial" w:hAnsi="Arial" w:cs="Arial"/>
      <w:lang w:val="ru-RU" w:eastAsia="ru-RU" w:bidi="ar-SA"/>
    </w:rPr>
  </w:style>
  <w:style w:type="paragraph" w:styleId="ab">
    <w:name w:val="header"/>
    <w:basedOn w:val="a"/>
    <w:link w:val="ac"/>
    <w:uiPriority w:val="99"/>
    <w:rsid w:val="003600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0034"/>
  </w:style>
  <w:style w:type="paragraph" w:styleId="ad">
    <w:name w:val="footer"/>
    <w:basedOn w:val="a"/>
    <w:link w:val="ae"/>
    <w:rsid w:val="003600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0034"/>
  </w:style>
  <w:style w:type="paragraph" w:customStyle="1" w:styleId="ConsPlusTitle">
    <w:name w:val="ConsPlusTitle"/>
    <w:rsid w:val="00FC6932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Астапенкова Елена Александровна</cp:lastModifiedBy>
  <cp:revision>2</cp:revision>
  <cp:lastPrinted>2024-01-12T14:56:00Z</cp:lastPrinted>
  <dcterms:created xsi:type="dcterms:W3CDTF">2025-03-28T08:50:00Z</dcterms:created>
  <dcterms:modified xsi:type="dcterms:W3CDTF">2025-03-28T08:50:00Z</dcterms:modified>
</cp:coreProperties>
</file>